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6D3AC" w14:textId="61A02AFD" w:rsidR="004B40DE" w:rsidRPr="007B645F" w:rsidRDefault="007B645F" w:rsidP="006F2B0E">
      <w:pPr>
        <w:spacing w:before="0" w:beforeAutospacing="0" w:after="0" w:afterAutospacing="0" w:line="240" w:lineRule="auto"/>
        <w:jc w:val="center"/>
        <w:rPr>
          <w:rFonts w:cs="Arial"/>
          <w:b/>
          <w:noProof/>
          <w:color w:val="FFC000"/>
          <w:sz w:val="72"/>
          <w:szCs w:val="72"/>
        </w:rPr>
      </w:pPr>
      <w:r w:rsidRPr="007B645F">
        <w:rPr>
          <w:rFonts w:cs="Arial"/>
          <w:b/>
          <w:noProof/>
          <w:color w:val="FFC000"/>
          <w:sz w:val="72"/>
          <w:szCs w:val="72"/>
        </w:rPr>
        <w:t>Graceland Institute</w:t>
      </w:r>
    </w:p>
    <w:p w14:paraId="397547EC" w14:textId="77777777" w:rsidR="00DC30D1" w:rsidRPr="007B645F" w:rsidRDefault="00DC30D1" w:rsidP="007B645F">
      <w:pPr>
        <w:spacing w:before="0" w:beforeAutospacing="0" w:after="0" w:afterAutospacing="0" w:line="240" w:lineRule="auto"/>
        <w:rPr>
          <w:rFonts w:cs="Arial"/>
          <w:b/>
          <w:noProof/>
          <w:color w:val="FFC000"/>
          <w:sz w:val="72"/>
          <w:szCs w:val="72"/>
        </w:rPr>
      </w:pPr>
    </w:p>
    <w:p w14:paraId="4DEC231C" w14:textId="656C977A" w:rsidR="00DC30D1" w:rsidRPr="007B645F" w:rsidRDefault="007D18CB" w:rsidP="007B645F">
      <w:pPr>
        <w:spacing w:before="0" w:beforeAutospacing="0" w:after="0" w:afterAutospacing="0" w:line="240" w:lineRule="auto"/>
        <w:jc w:val="center"/>
        <w:rPr>
          <w:rFonts w:asciiTheme="minorHAnsi" w:hAnsiTheme="minorHAnsi" w:cs="Arial"/>
          <w:b/>
          <w:color w:val="FFC000"/>
          <w:sz w:val="80"/>
          <w:szCs w:val="80"/>
        </w:rPr>
      </w:pPr>
      <w:r w:rsidRPr="007B645F">
        <w:rPr>
          <w:rFonts w:asciiTheme="minorHAnsi" w:hAnsiTheme="minorHAnsi" w:cs="Arial"/>
          <w:b/>
          <w:color w:val="FFC000"/>
          <w:sz w:val="80"/>
          <w:szCs w:val="80"/>
        </w:rPr>
        <w:t>Student</w:t>
      </w:r>
      <w:r w:rsidR="00CD0987" w:rsidRPr="007B645F">
        <w:rPr>
          <w:rFonts w:asciiTheme="minorHAnsi" w:hAnsiTheme="minorHAnsi" w:cs="Arial"/>
          <w:b/>
          <w:color w:val="FFC000"/>
          <w:sz w:val="80"/>
          <w:szCs w:val="80"/>
        </w:rPr>
        <w:t xml:space="preserve"> Handbook</w:t>
      </w:r>
    </w:p>
    <w:p w14:paraId="770BCED9" w14:textId="1FBD179B" w:rsidR="00DC30D1" w:rsidRPr="007B645F" w:rsidRDefault="00367B2E" w:rsidP="00DC30D1">
      <w:pPr>
        <w:spacing w:before="0" w:beforeAutospacing="0" w:after="0" w:afterAutospacing="0" w:line="240" w:lineRule="auto"/>
        <w:jc w:val="center"/>
        <w:rPr>
          <w:rFonts w:cs="Arial"/>
          <w:b/>
          <w:color w:val="FFC000"/>
          <w:sz w:val="72"/>
          <w:szCs w:val="72"/>
        </w:rPr>
      </w:pPr>
      <w:r>
        <w:rPr>
          <w:rFonts w:asciiTheme="minorHAnsi" w:hAnsiTheme="minorHAnsi" w:cs="Arial"/>
          <w:b/>
          <w:color w:val="FFC000"/>
          <w:sz w:val="80"/>
          <w:szCs w:val="80"/>
        </w:rPr>
        <w:t>2023</w:t>
      </w:r>
    </w:p>
    <w:p w14:paraId="1B0B4755" w14:textId="18BE05A9" w:rsidR="00174A10" w:rsidRPr="006F2B0E" w:rsidRDefault="00174A10" w:rsidP="00281266">
      <w:pPr>
        <w:spacing w:before="0" w:beforeAutospacing="0" w:after="0" w:afterAutospacing="0" w:line="240" w:lineRule="auto"/>
        <w:jc w:val="center"/>
        <w:rPr>
          <w:rFonts w:cs="Arial"/>
          <w:b/>
          <w:color w:val="1F497D" w:themeColor="text2"/>
          <w:sz w:val="32"/>
          <w:szCs w:val="32"/>
        </w:rPr>
      </w:pPr>
    </w:p>
    <w:p w14:paraId="1ABC3BF5" w14:textId="7626D033" w:rsidR="00174A10" w:rsidRDefault="007B645F" w:rsidP="00CF3874">
      <w:pPr>
        <w:spacing w:before="0" w:beforeAutospacing="0" w:after="0" w:afterAutospacing="0" w:line="240" w:lineRule="auto"/>
        <w:jc w:val="center"/>
        <w:rPr>
          <w:rFonts w:cs="Arial"/>
          <w:b/>
          <w:sz w:val="32"/>
          <w:szCs w:val="32"/>
        </w:rPr>
        <w:sectPr w:rsidR="00174A10" w:rsidSect="007A6DB3">
          <w:headerReference w:type="even" r:id="rId8"/>
          <w:footerReference w:type="default" r:id="rId9"/>
          <w:pgSz w:w="11907" w:h="16840" w:code="9"/>
          <w:pgMar w:top="1440" w:right="1080" w:bottom="1440" w:left="1080" w:header="720" w:footer="720" w:gutter="0"/>
          <w:pgNumType w:start="1"/>
          <w:cols w:space="720"/>
          <w:vAlign w:val="center"/>
          <w:titlePg/>
          <w:docGrid w:linePitch="299"/>
        </w:sectPr>
      </w:pPr>
      <w:r>
        <w:rPr>
          <w:rFonts w:cs="Arial"/>
          <w:b/>
          <w:noProof/>
          <w:sz w:val="32"/>
          <w:szCs w:val="32"/>
          <w:lang w:val="en-US"/>
        </w:rPr>
        <w:drawing>
          <wp:inline distT="0" distB="0" distL="0" distR="0" wp14:anchorId="4A0E1C87" wp14:editId="1A694561">
            <wp:extent cx="3742478" cy="3742478"/>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stretch>
                      <a:fillRect/>
                    </a:stretch>
                  </pic:blipFill>
                  <pic:spPr>
                    <a:xfrm>
                      <a:off x="0" y="0"/>
                      <a:ext cx="3747800" cy="3747800"/>
                    </a:xfrm>
                    <a:prstGeom prst="rect">
                      <a:avLst/>
                    </a:prstGeom>
                  </pic:spPr>
                </pic:pic>
              </a:graphicData>
            </a:graphic>
          </wp:inline>
        </w:drawing>
      </w:r>
    </w:p>
    <w:p w14:paraId="0F41D381" w14:textId="77777777" w:rsidR="005D436C" w:rsidRDefault="005D436C" w:rsidP="00367B2E">
      <w:pPr>
        <w:spacing w:before="0" w:beforeAutospacing="0" w:after="0" w:afterAutospacing="0" w:line="240" w:lineRule="auto"/>
        <w:rPr>
          <w:rFonts w:cs="Arial"/>
          <w:sz w:val="28"/>
          <w:szCs w:val="28"/>
        </w:rPr>
      </w:pPr>
    </w:p>
    <w:p w14:paraId="724CBBE9" w14:textId="77777777" w:rsidR="005D436C" w:rsidRDefault="005D436C" w:rsidP="007B645F">
      <w:pPr>
        <w:spacing w:before="0" w:beforeAutospacing="0" w:after="0" w:afterAutospacing="0" w:line="240" w:lineRule="auto"/>
        <w:rPr>
          <w:rFonts w:cs="Arial"/>
          <w:sz w:val="28"/>
          <w:szCs w:val="28"/>
        </w:rPr>
      </w:pPr>
    </w:p>
    <w:p w14:paraId="04D1CC5D" w14:textId="77777777" w:rsidR="005D436C" w:rsidRDefault="005D436C" w:rsidP="00A9507A">
      <w:pPr>
        <w:spacing w:before="0" w:beforeAutospacing="0" w:after="0" w:afterAutospacing="0" w:line="240" w:lineRule="auto"/>
        <w:jc w:val="center"/>
        <w:rPr>
          <w:rFonts w:cs="Arial"/>
          <w:sz w:val="28"/>
          <w:szCs w:val="28"/>
        </w:rPr>
      </w:pPr>
    </w:p>
    <w:p w14:paraId="7F99C2DB" w14:textId="606E91CE" w:rsidR="00A9507A" w:rsidRPr="0022386A" w:rsidRDefault="00174A10" w:rsidP="00A9507A">
      <w:pPr>
        <w:spacing w:before="0" w:beforeAutospacing="0" w:after="0" w:afterAutospacing="0" w:line="240" w:lineRule="auto"/>
        <w:jc w:val="center"/>
        <w:rPr>
          <w:rFonts w:asciiTheme="minorHAnsi" w:hAnsiTheme="minorHAnsi" w:cs="Arial"/>
          <w:b/>
          <w:sz w:val="28"/>
          <w:szCs w:val="28"/>
        </w:rPr>
      </w:pPr>
      <w:r w:rsidRPr="0022386A">
        <w:rPr>
          <w:rFonts w:asciiTheme="minorHAnsi" w:hAnsiTheme="minorHAnsi" w:cs="Arial"/>
          <w:sz w:val="28"/>
          <w:szCs w:val="28"/>
        </w:rPr>
        <w:t>This</w:t>
      </w:r>
      <w:r w:rsidR="00DC30D1" w:rsidRPr="0022386A">
        <w:rPr>
          <w:rFonts w:asciiTheme="minorHAnsi" w:hAnsiTheme="minorHAnsi" w:cs="Arial"/>
          <w:sz w:val="28"/>
          <w:szCs w:val="28"/>
        </w:rPr>
        <w:t xml:space="preserve"> </w:t>
      </w:r>
      <w:r w:rsidR="007D18CB" w:rsidRPr="0022386A">
        <w:rPr>
          <w:rFonts w:asciiTheme="minorHAnsi" w:hAnsiTheme="minorHAnsi" w:cs="Arial"/>
          <w:sz w:val="28"/>
          <w:szCs w:val="28"/>
        </w:rPr>
        <w:t>Student</w:t>
      </w:r>
      <w:r w:rsidR="007E481A" w:rsidRPr="0022386A">
        <w:rPr>
          <w:rFonts w:asciiTheme="minorHAnsi" w:hAnsiTheme="minorHAnsi" w:cs="Arial"/>
          <w:sz w:val="28"/>
          <w:szCs w:val="28"/>
        </w:rPr>
        <w:t xml:space="preserve"> Handbook</w:t>
      </w:r>
    </w:p>
    <w:p w14:paraId="48D538CE" w14:textId="30A73CE2" w:rsidR="00174A10" w:rsidRPr="0022386A" w:rsidRDefault="00174A10" w:rsidP="00174A10">
      <w:pPr>
        <w:spacing w:before="0" w:beforeAutospacing="0" w:after="0" w:afterAutospacing="0" w:line="240" w:lineRule="auto"/>
        <w:jc w:val="center"/>
        <w:rPr>
          <w:rFonts w:asciiTheme="minorHAnsi" w:hAnsiTheme="minorHAnsi" w:cs="Arial"/>
          <w:sz w:val="28"/>
          <w:szCs w:val="28"/>
        </w:rPr>
      </w:pPr>
      <w:r w:rsidRPr="0022386A">
        <w:rPr>
          <w:rFonts w:asciiTheme="minorHAnsi" w:hAnsiTheme="minorHAnsi" w:cs="Arial"/>
          <w:sz w:val="28"/>
          <w:szCs w:val="28"/>
        </w:rPr>
        <w:t xml:space="preserve">has been prepared for </w:t>
      </w:r>
      <w:r w:rsidR="007E481A" w:rsidRPr="0022386A">
        <w:rPr>
          <w:rFonts w:asciiTheme="minorHAnsi" w:hAnsiTheme="minorHAnsi" w:cs="Arial"/>
          <w:sz w:val="28"/>
          <w:szCs w:val="28"/>
        </w:rPr>
        <w:t xml:space="preserve">the </w:t>
      </w:r>
      <w:r w:rsidR="0057735A">
        <w:rPr>
          <w:rFonts w:asciiTheme="minorHAnsi" w:hAnsiTheme="minorHAnsi" w:cs="Arial"/>
          <w:sz w:val="28"/>
          <w:szCs w:val="28"/>
        </w:rPr>
        <w:t>students</w:t>
      </w:r>
      <w:r w:rsidR="007E481A" w:rsidRPr="0022386A">
        <w:rPr>
          <w:rFonts w:asciiTheme="minorHAnsi" w:hAnsiTheme="minorHAnsi" w:cs="Arial"/>
          <w:sz w:val="28"/>
          <w:szCs w:val="28"/>
        </w:rPr>
        <w:t xml:space="preserve"> of:</w:t>
      </w:r>
    </w:p>
    <w:p w14:paraId="36F10A62" w14:textId="77777777" w:rsidR="00174A10" w:rsidRPr="0022386A" w:rsidRDefault="00174A10" w:rsidP="00174A10">
      <w:pPr>
        <w:spacing w:before="0" w:beforeAutospacing="0" w:after="0" w:afterAutospacing="0" w:line="240" w:lineRule="auto"/>
        <w:jc w:val="center"/>
        <w:rPr>
          <w:rFonts w:asciiTheme="minorHAnsi" w:hAnsiTheme="minorHAnsi" w:cs="Arial"/>
          <w:sz w:val="28"/>
          <w:szCs w:val="28"/>
        </w:rPr>
      </w:pPr>
    </w:p>
    <w:p w14:paraId="58281962" w14:textId="791CCBF2" w:rsidR="00923EB4" w:rsidRPr="0022386A" w:rsidRDefault="007B645F" w:rsidP="00174A10">
      <w:pPr>
        <w:spacing w:before="0" w:beforeAutospacing="0" w:after="0" w:afterAutospacing="0" w:line="240" w:lineRule="auto"/>
        <w:jc w:val="center"/>
        <w:rPr>
          <w:rFonts w:asciiTheme="minorHAnsi" w:hAnsiTheme="minorHAnsi" w:cs="Arial"/>
          <w:b/>
          <w:noProof/>
          <w:sz w:val="28"/>
          <w:szCs w:val="28"/>
        </w:rPr>
      </w:pPr>
      <w:r>
        <w:rPr>
          <w:rFonts w:asciiTheme="minorHAnsi" w:hAnsiTheme="minorHAnsi" w:cs="Arial"/>
          <w:b/>
          <w:noProof/>
          <w:sz w:val="28"/>
          <w:szCs w:val="28"/>
        </w:rPr>
        <w:t>Graceland Institute</w:t>
      </w:r>
    </w:p>
    <w:p w14:paraId="15629EE5" w14:textId="77777777" w:rsidR="00174A10" w:rsidRPr="0022386A" w:rsidRDefault="003959F8" w:rsidP="00174A10">
      <w:pPr>
        <w:spacing w:before="0" w:beforeAutospacing="0" w:after="0" w:afterAutospacing="0" w:line="240" w:lineRule="auto"/>
        <w:jc w:val="center"/>
        <w:rPr>
          <w:rFonts w:asciiTheme="minorHAnsi" w:hAnsiTheme="minorHAnsi" w:cs="Arial"/>
          <w:b/>
          <w:sz w:val="28"/>
          <w:szCs w:val="28"/>
        </w:rPr>
      </w:pPr>
      <w:r w:rsidRPr="0022386A">
        <w:rPr>
          <w:rFonts w:asciiTheme="minorHAnsi" w:hAnsiTheme="minorHAnsi" w:cs="Arial"/>
          <w:b/>
          <w:noProof/>
          <w:sz w:val="28"/>
          <w:szCs w:val="28"/>
        </w:rPr>
        <w:t xml:space="preserve"> </w:t>
      </w:r>
    </w:p>
    <w:p w14:paraId="55A20E0A" w14:textId="77777777" w:rsidR="007B645F" w:rsidRPr="00293572" w:rsidRDefault="007B645F" w:rsidP="007B645F">
      <w:pPr>
        <w:tabs>
          <w:tab w:val="left" w:pos="2340"/>
          <w:tab w:val="left" w:pos="2520"/>
        </w:tabs>
        <w:spacing w:before="0" w:beforeAutospacing="0" w:after="0" w:afterAutospacing="0" w:line="240" w:lineRule="auto"/>
        <w:jc w:val="center"/>
        <w:rPr>
          <w:rFonts w:asciiTheme="minorHAnsi" w:hAnsiTheme="minorHAnsi" w:cs="Arial"/>
          <w:sz w:val="28"/>
          <w:szCs w:val="28"/>
        </w:rPr>
      </w:pPr>
      <w:r w:rsidRPr="00293572">
        <w:rPr>
          <w:rFonts w:asciiTheme="minorHAnsi" w:hAnsiTheme="minorHAnsi" w:cs="Arial"/>
          <w:sz w:val="28"/>
          <w:szCs w:val="28"/>
        </w:rPr>
        <w:t xml:space="preserve">A.B.N. </w:t>
      </w:r>
      <w:r>
        <w:rPr>
          <w:rFonts w:asciiTheme="minorHAnsi" w:hAnsiTheme="minorHAnsi" w:cs="Arial"/>
          <w:sz w:val="28"/>
          <w:szCs w:val="28"/>
        </w:rPr>
        <w:t>85 643 363 713</w:t>
      </w:r>
    </w:p>
    <w:p w14:paraId="450178C3" w14:textId="77777777" w:rsidR="007B645F" w:rsidRPr="00293572" w:rsidRDefault="007B645F" w:rsidP="007B645F">
      <w:pPr>
        <w:tabs>
          <w:tab w:val="left" w:pos="2340"/>
          <w:tab w:val="left" w:pos="2520"/>
        </w:tabs>
        <w:spacing w:before="0" w:beforeAutospacing="0" w:after="0" w:afterAutospacing="0" w:line="240" w:lineRule="auto"/>
        <w:jc w:val="center"/>
        <w:rPr>
          <w:rFonts w:asciiTheme="minorHAnsi" w:hAnsiTheme="minorHAnsi" w:cs="Arial"/>
          <w:color w:val="FF0000"/>
          <w:sz w:val="28"/>
          <w:szCs w:val="28"/>
        </w:rPr>
      </w:pPr>
    </w:p>
    <w:p w14:paraId="6482B697" w14:textId="77777777" w:rsidR="007B645F" w:rsidRPr="00293572" w:rsidRDefault="007B645F" w:rsidP="007B645F">
      <w:pPr>
        <w:tabs>
          <w:tab w:val="left" w:pos="2340"/>
          <w:tab w:val="left" w:pos="2520"/>
        </w:tabs>
        <w:spacing w:before="0" w:beforeAutospacing="0" w:after="0" w:afterAutospacing="0" w:line="240" w:lineRule="auto"/>
        <w:jc w:val="center"/>
        <w:rPr>
          <w:rFonts w:asciiTheme="minorHAnsi" w:hAnsiTheme="minorHAnsi" w:cs="Arial"/>
          <w:sz w:val="28"/>
          <w:szCs w:val="28"/>
        </w:rPr>
      </w:pPr>
      <w:r w:rsidRPr="00293572">
        <w:rPr>
          <w:rFonts w:asciiTheme="minorHAnsi" w:hAnsiTheme="minorHAnsi" w:cs="Arial"/>
          <w:sz w:val="28"/>
          <w:szCs w:val="28"/>
        </w:rPr>
        <w:t xml:space="preserve">A.C.N. </w:t>
      </w:r>
      <w:r>
        <w:rPr>
          <w:rFonts w:asciiTheme="minorHAnsi" w:hAnsiTheme="minorHAnsi" w:cs="Arial"/>
          <w:sz w:val="28"/>
          <w:szCs w:val="28"/>
        </w:rPr>
        <w:t>643 363 713</w:t>
      </w:r>
    </w:p>
    <w:p w14:paraId="05A3B253" w14:textId="77777777" w:rsidR="007B645F" w:rsidRPr="009F4EE0" w:rsidRDefault="007B645F" w:rsidP="007B645F">
      <w:pPr>
        <w:tabs>
          <w:tab w:val="left" w:pos="2340"/>
          <w:tab w:val="left" w:pos="2520"/>
        </w:tabs>
        <w:spacing w:before="0" w:beforeAutospacing="0" w:after="0" w:afterAutospacing="0" w:line="240" w:lineRule="auto"/>
        <w:jc w:val="center"/>
        <w:rPr>
          <w:rFonts w:asciiTheme="minorHAnsi" w:hAnsiTheme="minorHAnsi" w:cs="Arial"/>
          <w:sz w:val="28"/>
          <w:szCs w:val="28"/>
        </w:rPr>
      </w:pPr>
    </w:p>
    <w:p w14:paraId="4345EF0B" w14:textId="6409809C" w:rsidR="00D51F69" w:rsidRPr="009F4EE0" w:rsidRDefault="00D51F69" w:rsidP="00D51F69">
      <w:pPr>
        <w:spacing w:after="0" w:line="240" w:lineRule="auto"/>
        <w:ind w:right="-613"/>
        <w:rPr>
          <w:rFonts w:asciiTheme="minorHAnsi" w:hAnsiTheme="minorHAnsi" w:cstheme="minorHAnsi"/>
          <w:noProof/>
          <w:color w:val="000000" w:themeColor="text1"/>
          <w:sz w:val="28"/>
          <w:szCs w:val="28"/>
        </w:rPr>
      </w:pPr>
      <w:r w:rsidRPr="009F4EE0">
        <w:rPr>
          <w:rFonts w:asciiTheme="minorHAnsi" w:hAnsiTheme="minorHAnsi" w:cs="Arial"/>
          <w:noProof/>
          <w:sz w:val="28"/>
          <w:szCs w:val="28"/>
        </w:rPr>
        <w:t xml:space="preserve">    </w:t>
      </w:r>
      <w:r w:rsidR="00513151" w:rsidRPr="009F4EE0">
        <w:rPr>
          <w:rFonts w:asciiTheme="minorHAnsi" w:hAnsiTheme="minorHAnsi" w:cstheme="minorHAnsi"/>
          <w:noProof/>
          <w:sz w:val="28"/>
          <w:szCs w:val="28"/>
        </w:rPr>
        <w:t xml:space="preserve">Head Office </w:t>
      </w:r>
      <w:r w:rsidR="007B645F" w:rsidRPr="009F4EE0">
        <w:rPr>
          <w:rFonts w:asciiTheme="minorHAnsi" w:hAnsiTheme="minorHAnsi" w:cstheme="minorHAnsi"/>
          <w:noProof/>
          <w:color w:val="000000" w:themeColor="text1"/>
          <w:sz w:val="28"/>
          <w:szCs w:val="28"/>
        </w:rPr>
        <w:t xml:space="preserve">Address: </w:t>
      </w:r>
      <w:r w:rsidRPr="009F4EE0">
        <w:rPr>
          <w:rFonts w:asciiTheme="minorHAnsi" w:hAnsiTheme="minorHAnsi" w:cstheme="minorHAnsi"/>
          <w:noProof/>
          <w:color w:val="000000" w:themeColor="text1"/>
          <w:sz w:val="28"/>
          <w:szCs w:val="28"/>
        </w:rPr>
        <w:t>Ground Floor 8-10 Russell street, Toowomba QLD 4350</w:t>
      </w:r>
    </w:p>
    <w:p w14:paraId="504884A4" w14:textId="09156FCF" w:rsidR="009F4EE0" w:rsidRDefault="00513151" w:rsidP="009F4EE0">
      <w:pPr>
        <w:spacing w:before="0" w:beforeAutospacing="0" w:after="0" w:afterAutospacing="0" w:line="240" w:lineRule="auto"/>
        <w:ind w:right="-472"/>
        <w:jc w:val="center"/>
        <w:rPr>
          <w:rFonts w:asciiTheme="minorHAnsi" w:hAnsiTheme="minorHAnsi" w:cstheme="minorHAnsi"/>
          <w:color w:val="000000" w:themeColor="text1"/>
          <w:sz w:val="28"/>
          <w:szCs w:val="28"/>
        </w:rPr>
      </w:pPr>
      <w:r w:rsidRPr="009F4EE0">
        <w:rPr>
          <w:rFonts w:asciiTheme="minorHAnsi" w:hAnsiTheme="minorHAnsi" w:cstheme="minorHAnsi"/>
          <w:color w:val="000000" w:themeColor="text1"/>
          <w:sz w:val="28"/>
          <w:szCs w:val="28"/>
        </w:rPr>
        <w:t>Training rooms are located at:</w:t>
      </w:r>
    </w:p>
    <w:p w14:paraId="51A7C7B5" w14:textId="7F63389D" w:rsidR="00D51F69" w:rsidRPr="009F4EE0" w:rsidRDefault="00D51F69" w:rsidP="009F4EE0">
      <w:pPr>
        <w:spacing w:before="0" w:beforeAutospacing="0" w:after="0" w:afterAutospacing="0" w:line="240" w:lineRule="auto"/>
        <w:ind w:right="-472"/>
        <w:jc w:val="center"/>
        <w:rPr>
          <w:rFonts w:asciiTheme="minorHAnsi" w:hAnsiTheme="minorHAnsi" w:cstheme="minorHAnsi"/>
          <w:noProof/>
          <w:color w:val="000000" w:themeColor="text1"/>
          <w:sz w:val="28"/>
          <w:szCs w:val="28"/>
        </w:rPr>
      </w:pPr>
      <w:r w:rsidRPr="009F4EE0">
        <w:rPr>
          <w:rFonts w:asciiTheme="minorHAnsi" w:hAnsiTheme="minorHAnsi" w:cstheme="minorHAnsi"/>
          <w:noProof/>
          <w:color w:val="000000" w:themeColor="text1"/>
          <w:sz w:val="28"/>
          <w:szCs w:val="28"/>
        </w:rPr>
        <w:t>Ground Floor 8-10 Russell street, Toowomba QLD 4350</w:t>
      </w:r>
      <w:r w:rsidR="00214DE2">
        <w:rPr>
          <w:rFonts w:asciiTheme="minorHAnsi" w:hAnsiTheme="minorHAnsi" w:cstheme="minorHAnsi"/>
          <w:noProof/>
          <w:color w:val="000000" w:themeColor="text1"/>
          <w:sz w:val="28"/>
          <w:szCs w:val="28"/>
        </w:rPr>
        <w:br/>
        <w:t>Unit</w:t>
      </w:r>
      <w:r w:rsidR="00BA137D">
        <w:rPr>
          <w:rFonts w:asciiTheme="minorHAnsi" w:hAnsiTheme="minorHAnsi" w:cstheme="minorHAnsi"/>
          <w:noProof/>
          <w:color w:val="000000" w:themeColor="text1"/>
          <w:sz w:val="28"/>
          <w:szCs w:val="28"/>
        </w:rPr>
        <w:t xml:space="preserve"> </w:t>
      </w:r>
      <w:r w:rsidR="00214DE2">
        <w:rPr>
          <w:rFonts w:asciiTheme="minorHAnsi" w:hAnsiTheme="minorHAnsi" w:cstheme="minorHAnsi"/>
          <w:noProof/>
          <w:color w:val="000000" w:themeColor="text1"/>
          <w:sz w:val="28"/>
          <w:szCs w:val="28"/>
        </w:rPr>
        <w:t>1-44 Station Road, Yeerongpilly, QLD 4105</w:t>
      </w:r>
    </w:p>
    <w:p w14:paraId="3765027E" w14:textId="77777777" w:rsidR="00D51F69" w:rsidRPr="009F4EE0" w:rsidRDefault="00D51F69" w:rsidP="00D51F69">
      <w:pPr>
        <w:spacing w:before="0" w:beforeAutospacing="0" w:after="0" w:afterAutospacing="0" w:line="240" w:lineRule="auto"/>
        <w:ind w:right="-472"/>
        <w:jc w:val="center"/>
        <w:rPr>
          <w:rFonts w:cs="Arial"/>
          <w:noProof/>
          <w:color w:val="FF0000"/>
          <w:sz w:val="28"/>
          <w:szCs w:val="28"/>
        </w:rPr>
      </w:pPr>
    </w:p>
    <w:p w14:paraId="59A75F83" w14:textId="77777777" w:rsidR="00D51F69" w:rsidRPr="009F4EE0" w:rsidRDefault="00D51F69" w:rsidP="007B645F">
      <w:pPr>
        <w:spacing w:before="0" w:beforeAutospacing="0" w:after="0" w:afterAutospacing="0" w:line="240" w:lineRule="auto"/>
        <w:jc w:val="center"/>
        <w:rPr>
          <w:rFonts w:asciiTheme="minorHAnsi" w:hAnsiTheme="minorHAnsi" w:cstheme="minorHAnsi"/>
          <w:noProof/>
          <w:color w:val="FF0000"/>
          <w:sz w:val="28"/>
          <w:szCs w:val="28"/>
        </w:rPr>
      </w:pPr>
    </w:p>
    <w:p w14:paraId="5C536C7F" w14:textId="60CEC503" w:rsidR="007B645F" w:rsidRPr="009F4EE0" w:rsidRDefault="007B645F" w:rsidP="007B645F">
      <w:pPr>
        <w:spacing w:before="0" w:beforeAutospacing="0" w:after="0" w:afterAutospacing="0" w:line="240" w:lineRule="auto"/>
        <w:jc w:val="center"/>
        <w:rPr>
          <w:rFonts w:asciiTheme="minorHAnsi" w:hAnsiTheme="minorHAnsi" w:cstheme="minorHAnsi"/>
          <w:color w:val="000000" w:themeColor="text1"/>
          <w:sz w:val="28"/>
          <w:szCs w:val="28"/>
        </w:rPr>
      </w:pPr>
      <w:r w:rsidRPr="009F4EE0">
        <w:rPr>
          <w:rFonts w:asciiTheme="minorHAnsi" w:hAnsiTheme="minorHAnsi" w:cstheme="minorHAnsi"/>
          <w:noProof/>
          <w:color w:val="000000" w:themeColor="text1"/>
          <w:sz w:val="28"/>
          <w:szCs w:val="28"/>
        </w:rPr>
        <w:t xml:space="preserve">Phone: </w:t>
      </w:r>
      <w:r w:rsidR="00D51F69" w:rsidRPr="009F4EE0">
        <w:rPr>
          <w:rFonts w:asciiTheme="minorHAnsi" w:hAnsiTheme="minorHAnsi" w:cstheme="minorHAnsi"/>
          <w:noProof/>
          <w:color w:val="000000" w:themeColor="text1"/>
          <w:sz w:val="28"/>
          <w:szCs w:val="28"/>
        </w:rPr>
        <w:t>0452 534 542</w:t>
      </w:r>
    </w:p>
    <w:p w14:paraId="425C96A8" w14:textId="77777777" w:rsidR="007B645F" w:rsidRPr="00293572" w:rsidRDefault="007B645F" w:rsidP="007B645F">
      <w:pPr>
        <w:spacing w:before="0" w:beforeAutospacing="0" w:after="0" w:afterAutospacing="0" w:line="240" w:lineRule="auto"/>
        <w:jc w:val="center"/>
        <w:rPr>
          <w:rFonts w:asciiTheme="minorHAnsi" w:hAnsiTheme="minorHAnsi" w:cs="Arial"/>
          <w:sz w:val="28"/>
          <w:szCs w:val="28"/>
          <w:lang w:val="fr-FR"/>
        </w:rPr>
      </w:pPr>
    </w:p>
    <w:p w14:paraId="750C7D13" w14:textId="58A2F3F1" w:rsidR="007B645F" w:rsidRPr="00293572" w:rsidRDefault="007B645F" w:rsidP="007B645F">
      <w:pPr>
        <w:spacing w:before="0" w:beforeAutospacing="0" w:after="0" w:afterAutospacing="0" w:line="240" w:lineRule="auto"/>
        <w:jc w:val="center"/>
        <w:rPr>
          <w:rFonts w:asciiTheme="minorHAnsi" w:hAnsiTheme="minorHAnsi"/>
          <w:noProof/>
          <w:sz w:val="28"/>
          <w:szCs w:val="28"/>
        </w:rPr>
      </w:pPr>
      <w:r w:rsidRPr="00293572">
        <w:rPr>
          <w:rFonts w:asciiTheme="minorHAnsi" w:hAnsiTheme="minorHAnsi" w:cs="Arial"/>
          <w:sz w:val="28"/>
          <w:szCs w:val="28"/>
          <w:lang w:val="fr-FR"/>
        </w:rPr>
        <w:t>Email</w:t>
      </w:r>
      <w:r>
        <w:rPr>
          <w:rFonts w:asciiTheme="minorHAnsi" w:hAnsiTheme="minorHAnsi" w:cs="Arial"/>
          <w:sz w:val="28"/>
          <w:szCs w:val="28"/>
          <w:lang w:val="fr-FR"/>
        </w:rPr>
        <w:t xml:space="preserve"> : </w:t>
      </w:r>
      <w:hyperlink r:id="rId11" w:history="1">
        <w:r w:rsidR="00367B2E" w:rsidRPr="005E1AFD">
          <w:rPr>
            <w:rStyle w:val="Hyperlink"/>
            <w:rFonts w:asciiTheme="minorHAnsi" w:hAnsiTheme="minorHAnsi" w:cs="Arial"/>
            <w:sz w:val="28"/>
            <w:szCs w:val="28"/>
            <w:lang w:val="fr-FR"/>
          </w:rPr>
          <w:t>admin@graceland</w:t>
        </w:r>
      </w:hyperlink>
      <w:r w:rsidR="00367B2E">
        <w:rPr>
          <w:rStyle w:val="Hyperlink"/>
          <w:rFonts w:asciiTheme="minorHAnsi" w:hAnsiTheme="minorHAnsi" w:cs="Arial"/>
          <w:sz w:val="28"/>
          <w:szCs w:val="28"/>
          <w:lang w:val="fr-FR"/>
        </w:rPr>
        <w:t>institute.qld.edu.au</w:t>
      </w:r>
      <w:r>
        <w:rPr>
          <w:rFonts w:asciiTheme="minorHAnsi" w:hAnsiTheme="minorHAnsi" w:cs="Arial"/>
          <w:sz w:val="28"/>
          <w:szCs w:val="28"/>
          <w:lang w:val="fr-FR"/>
        </w:rPr>
        <w:t xml:space="preserve"> </w:t>
      </w:r>
    </w:p>
    <w:p w14:paraId="7B273E21" w14:textId="77777777" w:rsidR="007B645F" w:rsidRPr="00293572" w:rsidRDefault="007B645F" w:rsidP="007B645F">
      <w:pPr>
        <w:spacing w:before="0" w:beforeAutospacing="0" w:after="0" w:afterAutospacing="0" w:line="240" w:lineRule="auto"/>
        <w:jc w:val="center"/>
        <w:rPr>
          <w:rFonts w:asciiTheme="minorHAnsi" w:hAnsiTheme="minorHAnsi"/>
          <w:sz w:val="28"/>
          <w:szCs w:val="28"/>
        </w:rPr>
      </w:pPr>
    </w:p>
    <w:p w14:paraId="2B877E7C" w14:textId="559682E0" w:rsidR="007B645F" w:rsidRPr="0076538C" w:rsidRDefault="007B645F" w:rsidP="007B645F">
      <w:pPr>
        <w:spacing w:before="0" w:beforeAutospacing="0" w:after="0" w:afterAutospacing="0" w:line="240" w:lineRule="auto"/>
        <w:jc w:val="center"/>
        <w:rPr>
          <w:rStyle w:val="Hyperlink"/>
          <w:rFonts w:asciiTheme="minorHAnsi" w:hAnsiTheme="minorHAnsi"/>
          <w:noProof/>
          <w:color w:val="FF0000"/>
          <w:sz w:val="28"/>
          <w:szCs w:val="28"/>
        </w:rPr>
      </w:pPr>
      <w:r w:rsidRPr="009F4EE0">
        <w:rPr>
          <w:rFonts w:asciiTheme="minorHAnsi" w:hAnsiTheme="minorHAnsi" w:cs="Arial"/>
          <w:color w:val="000000" w:themeColor="text1"/>
          <w:sz w:val="28"/>
          <w:szCs w:val="28"/>
        </w:rPr>
        <w:t>Web</w:t>
      </w:r>
      <w:r w:rsidRPr="009F4EE0">
        <w:rPr>
          <w:rStyle w:val="Hyperlink"/>
          <w:rFonts w:asciiTheme="minorHAnsi" w:hAnsiTheme="minorHAnsi"/>
          <w:noProof/>
          <w:color w:val="000000" w:themeColor="text1"/>
          <w:sz w:val="28"/>
          <w:szCs w:val="28"/>
          <w:u w:val="none"/>
        </w:rPr>
        <w:t>:</w:t>
      </w:r>
      <w:r w:rsidR="009F4EE0" w:rsidRPr="009F4EE0">
        <w:rPr>
          <w:rStyle w:val="Hyperlink"/>
          <w:rFonts w:asciiTheme="minorHAnsi" w:hAnsiTheme="minorHAnsi"/>
          <w:noProof/>
          <w:color w:val="000000" w:themeColor="text1"/>
          <w:sz w:val="28"/>
          <w:szCs w:val="28"/>
          <w:u w:val="none"/>
        </w:rPr>
        <w:t xml:space="preserve"> </w:t>
      </w:r>
      <w:r w:rsidR="009F4EE0" w:rsidRPr="00367B2E">
        <w:rPr>
          <w:rFonts w:asciiTheme="minorHAnsi" w:hAnsiTheme="minorHAnsi"/>
          <w:noProof/>
          <w:sz w:val="28"/>
          <w:szCs w:val="28"/>
        </w:rPr>
        <w:t>www.gracelandinstitute.</w:t>
      </w:r>
      <w:r w:rsidR="00367B2E">
        <w:rPr>
          <w:rFonts w:asciiTheme="minorHAnsi" w:hAnsiTheme="minorHAnsi"/>
          <w:noProof/>
          <w:sz w:val="28"/>
          <w:szCs w:val="28"/>
        </w:rPr>
        <w:t>qld.edu.au</w:t>
      </w:r>
    </w:p>
    <w:p w14:paraId="401CB060" w14:textId="77777777" w:rsidR="00B04E92" w:rsidRPr="0022386A" w:rsidRDefault="00B04E92" w:rsidP="00281266">
      <w:pPr>
        <w:spacing w:before="0" w:beforeAutospacing="0" w:after="0" w:afterAutospacing="0" w:line="240" w:lineRule="auto"/>
        <w:jc w:val="center"/>
        <w:rPr>
          <w:rFonts w:asciiTheme="minorHAnsi" w:hAnsiTheme="minorHAnsi" w:cs="Arial"/>
          <w:sz w:val="28"/>
          <w:szCs w:val="28"/>
        </w:rPr>
      </w:pPr>
    </w:p>
    <w:p w14:paraId="27A726B9"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5285447F"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5DA1AC4E"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1E5C02F5"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4AEA2395"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1363D5E9" w14:textId="77777777" w:rsidR="0035629C" w:rsidRPr="0022386A" w:rsidRDefault="0035629C" w:rsidP="00281266">
      <w:pPr>
        <w:spacing w:before="0" w:beforeAutospacing="0" w:after="0" w:afterAutospacing="0" w:line="240" w:lineRule="auto"/>
        <w:jc w:val="center"/>
        <w:rPr>
          <w:rFonts w:asciiTheme="minorHAnsi" w:hAnsiTheme="minorHAnsi" w:cs="Arial"/>
        </w:rPr>
      </w:pPr>
    </w:p>
    <w:p w14:paraId="781209C2" w14:textId="77777777" w:rsidR="0035629C" w:rsidRPr="0022386A" w:rsidRDefault="0035629C" w:rsidP="00281266">
      <w:pPr>
        <w:spacing w:before="0" w:beforeAutospacing="0" w:after="0" w:afterAutospacing="0" w:line="240" w:lineRule="auto"/>
        <w:jc w:val="center"/>
        <w:rPr>
          <w:rFonts w:asciiTheme="minorHAnsi" w:hAnsiTheme="minorHAnsi" w:cs="Arial"/>
        </w:rPr>
      </w:pPr>
    </w:p>
    <w:p w14:paraId="670D4791" w14:textId="189D4E92" w:rsidR="006F2B0E" w:rsidRDefault="006F2B0E">
      <w:pPr>
        <w:keepLines w:val="0"/>
        <w:spacing w:before="0" w:beforeAutospacing="0" w:after="200" w:afterAutospacing="0" w:line="276" w:lineRule="auto"/>
        <w:rPr>
          <w:rFonts w:asciiTheme="minorHAnsi" w:hAnsiTheme="minorHAnsi" w:cs="Arial"/>
        </w:rPr>
      </w:pPr>
      <w:r>
        <w:rPr>
          <w:rFonts w:asciiTheme="minorHAnsi" w:hAnsiTheme="minorHAnsi" w:cs="Arial"/>
        </w:rPr>
        <w:br w:type="page"/>
      </w:r>
    </w:p>
    <w:p w14:paraId="65DBEE8F" w14:textId="77777777" w:rsidR="0035629C" w:rsidRPr="0022386A" w:rsidRDefault="0035629C" w:rsidP="00281266">
      <w:pPr>
        <w:spacing w:before="0" w:beforeAutospacing="0" w:after="0" w:afterAutospacing="0" w:line="240" w:lineRule="auto"/>
        <w:jc w:val="center"/>
        <w:rPr>
          <w:rFonts w:asciiTheme="minorHAnsi" w:hAnsiTheme="minorHAnsi" w:cs="Arial"/>
        </w:rPr>
      </w:pPr>
    </w:p>
    <w:tbl>
      <w:tblPr>
        <w:tblStyle w:val="TableGrid"/>
        <w:tblW w:w="0" w:type="auto"/>
        <w:tblLook w:val="04A0" w:firstRow="1" w:lastRow="0" w:firstColumn="1" w:lastColumn="0" w:noHBand="0" w:noVBand="1"/>
      </w:tblPr>
      <w:tblGrid>
        <w:gridCol w:w="9016"/>
      </w:tblGrid>
      <w:tr w:rsidR="0022386A" w14:paraId="514C4147" w14:textId="77777777" w:rsidTr="00B3099B">
        <w:tc>
          <w:tcPr>
            <w:tcW w:w="9242" w:type="dxa"/>
            <w:shd w:val="clear" w:color="auto" w:fill="DAEEF3" w:themeFill="accent5" w:themeFillTint="33"/>
          </w:tcPr>
          <w:p w14:paraId="3CF8C171" w14:textId="7BEC9602" w:rsidR="0022386A" w:rsidRDefault="00F217D2" w:rsidP="00B3099B">
            <w:pPr>
              <w:shd w:val="clear" w:color="auto" w:fill="DAEEF3" w:themeFill="accent5" w:themeFillTint="33"/>
              <w:spacing w:before="0" w:beforeAutospacing="0" w:after="0" w:afterAutospacing="0" w:line="240" w:lineRule="auto"/>
              <w:jc w:val="center"/>
              <w:rPr>
                <w:rFonts w:asciiTheme="minorHAnsi" w:eastAsiaTheme="minorHAnsi" w:hAnsiTheme="minorHAnsi" w:cs="Arial"/>
                <w:b/>
                <w:bCs/>
                <w:szCs w:val="22"/>
              </w:rPr>
            </w:pPr>
            <w:r w:rsidRPr="0022386A">
              <w:rPr>
                <w:rFonts w:asciiTheme="minorHAnsi" w:eastAsiaTheme="minorHAnsi" w:hAnsiTheme="minorHAnsi" w:cs="Arial"/>
                <w:b/>
                <w:bCs/>
                <w:sz w:val="28"/>
                <w:szCs w:val="28"/>
              </w:rPr>
              <w:br w:type="page"/>
            </w:r>
          </w:p>
          <w:p w14:paraId="403499B0" w14:textId="3B541DA8" w:rsidR="0022386A" w:rsidRPr="00C2097C" w:rsidRDefault="0022386A" w:rsidP="00B3099B">
            <w:pPr>
              <w:shd w:val="clear" w:color="auto" w:fill="DAEEF3" w:themeFill="accent5" w:themeFillTint="33"/>
              <w:spacing w:before="0" w:beforeAutospacing="0" w:after="0" w:afterAutospacing="0" w:line="240" w:lineRule="auto"/>
              <w:jc w:val="center"/>
              <w:rPr>
                <w:rFonts w:asciiTheme="minorHAnsi" w:eastAsiaTheme="minorHAnsi" w:hAnsiTheme="minorHAnsi" w:cs="Arial"/>
                <w:b/>
                <w:bCs/>
                <w:sz w:val="32"/>
                <w:szCs w:val="32"/>
              </w:rPr>
            </w:pPr>
            <w:r w:rsidRPr="00C2097C">
              <w:rPr>
                <w:rFonts w:asciiTheme="minorHAnsi" w:eastAsiaTheme="minorHAnsi" w:hAnsiTheme="minorHAnsi" w:cs="Arial"/>
                <w:b/>
                <w:bCs/>
                <w:sz w:val="32"/>
                <w:szCs w:val="32"/>
              </w:rPr>
              <w:t xml:space="preserve">Message from the </w:t>
            </w:r>
            <w:r w:rsidR="003E35CD">
              <w:rPr>
                <w:rFonts w:asciiTheme="minorHAnsi" w:eastAsiaTheme="minorHAnsi" w:hAnsiTheme="minorHAnsi" w:cs="Arial"/>
                <w:b/>
                <w:bCs/>
                <w:sz w:val="32"/>
                <w:szCs w:val="32"/>
              </w:rPr>
              <w:t>CEO</w:t>
            </w:r>
          </w:p>
          <w:p w14:paraId="1A2ECDC9" w14:textId="77777777" w:rsidR="0022386A" w:rsidRPr="00F828A7" w:rsidRDefault="0022386A" w:rsidP="00B3099B">
            <w:pPr>
              <w:shd w:val="clear" w:color="auto" w:fill="DAEEF3" w:themeFill="accent5" w:themeFillTint="33"/>
              <w:spacing w:before="0" w:beforeAutospacing="0" w:after="0" w:afterAutospacing="0" w:line="240" w:lineRule="auto"/>
              <w:rPr>
                <w:rFonts w:asciiTheme="minorHAnsi" w:eastAsiaTheme="minorHAnsi" w:hAnsiTheme="minorHAnsi" w:cs="Arial"/>
                <w:bCs/>
                <w:sz w:val="28"/>
                <w:szCs w:val="28"/>
              </w:rPr>
            </w:pPr>
          </w:p>
          <w:p w14:paraId="35A62FD5" w14:textId="05056D4A" w:rsidR="0022386A" w:rsidRPr="00C2097C" w:rsidRDefault="0022386A" w:rsidP="00BB056B">
            <w:pPr>
              <w:shd w:val="clear" w:color="auto" w:fill="DAEEF3" w:themeFill="accent5" w:themeFillTint="33"/>
              <w:spacing w:before="0" w:beforeAutospacing="0" w:after="0" w:afterAutospacing="0" w:line="240" w:lineRule="auto"/>
              <w:jc w:val="both"/>
              <w:rPr>
                <w:rFonts w:asciiTheme="minorHAnsi" w:eastAsiaTheme="minorHAnsi" w:hAnsiTheme="minorHAnsi" w:cs="Arial"/>
                <w:bCs/>
                <w:sz w:val="24"/>
                <w:szCs w:val="24"/>
              </w:rPr>
            </w:pPr>
            <w:r w:rsidRPr="00C2097C">
              <w:rPr>
                <w:rFonts w:asciiTheme="minorHAnsi" w:eastAsiaTheme="minorHAnsi" w:hAnsiTheme="minorHAnsi" w:cs="Arial"/>
                <w:bCs/>
                <w:sz w:val="24"/>
                <w:szCs w:val="24"/>
              </w:rPr>
              <w:t xml:space="preserve">As </w:t>
            </w:r>
            <w:r w:rsidR="00BF308A">
              <w:rPr>
                <w:rFonts w:asciiTheme="minorHAnsi" w:eastAsiaTheme="minorHAnsi" w:hAnsiTheme="minorHAnsi" w:cs="Arial"/>
                <w:bCs/>
                <w:sz w:val="24"/>
                <w:szCs w:val="24"/>
              </w:rPr>
              <w:t>CEO</w:t>
            </w:r>
            <w:r w:rsidRPr="00C2097C">
              <w:rPr>
                <w:rFonts w:asciiTheme="minorHAnsi" w:eastAsiaTheme="minorHAnsi" w:hAnsiTheme="minorHAnsi" w:cs="Arial"/>
                <w:bCs/>
                <w:sz w:val="24"/>
                <w:szCs w:val="24"/>
              </w:rPr>
              <w:t xml:space="preserve"> of this organisation, I can assure students that I will fully support the implementation of all quality, management and operational functions articulated in this student handbook</w:t>
            </w:r>
            <w:r w:rsidR="00F828A7" w:rsidRPr="00C2097C">
              <w:rPr>
                <w:rFonts w:asciiTheme="minorHAnsi" w:eastAsiaTheme="minorHAnsi" w:hAnsiTheme="minorHAnsi" w:cs="Arial"/>
                <w:bCs/>
                <w:sz w:val="24"/>
                <w:szCs w:val="24"/>
              </w:rPr>
              <w:t>.</w:t>
            </w:r>
            <w:r w:rsidRPr="00C2097C">
              <w:rPr>
                <w:rFonts w:asciiTheme="minorHAnsi" w:eastAsiaTheme="minorHAnsi" w:hAnsiTheme="minorHAnsi" w:cs="Arial"/>
                <w:bCs/>
                <w:sz w:val="24"/>
                <w:szCs w:val="24"/>
              </w:rPr>
              <w:t xml:space="preserve"> I will</w:t>
            </w:r>
            <w:r w:rsidRPr="00C2097C">
              <w:rPr>
                <w:rFonts w:asciiTheme="minorHAnsi" w:hAnsiTheme="minorHAnsi" w:cs="Arial"/>
                <w:sz w:val="24"/>
                <w:szCs w:val="24"/>
              </w:rPr>
              <w:t xml:space="preserve"> ensure myself and the </w:t>
            </w:r>
            <w:r w:rsidR="007B645F">
              <w:rPr>
                <w:rFonts w:asciiTheme="minorHAnsi" w:hAnsiTheme="minorHAnsi" w:cs="Arial"/>
                <w:sz w:val="24"/>
                <w:szCs w:val="24"/>
              </w:rPr>
              <w:t>G. I.</w:t>
            </w:r>
            <w:r w:rsidRPr="00C2097C">
              <w:rPr>
                <w:rFonts w:asciiTheme="minorHAnsi" w:hAnsiTheme="minorHAnsi" w:cs="Arial"/>
                <w:sz w:val="24"/>
                <w:szCs w:val="24"/>
              </w:rPr>
              <w:t xml:space="preserve"> team adhere to our underlying philosophy of continuous quality improvement</w:t>
            </w:r>
            <w:r w:rsidRPr="00C2097C">
              <w:rPr>
                <w:rFonts w:asciiTheme="minorHAnsi" w:eastAsiaTheme="minorHAnsi" w:hAnsiTheme="minorHAnsi" w:cs="Arial"/>
                <w:bCs/>
                <w:sz w:val="24"/>
                <w:szCs w:val="24"/>
              </w:rPr>
              <w:t xml:space="preserve"> in all aspects of </w:t>
            </w:r>
            <w:r w:rsidR="007B645F">
              <w:rPr>
                <w:rFonts w:asciiTheme="minorHAnsi" w:eastAsiaTheme="minorHAnsi" w:hAnsiTheme="minorHAnsi" w:cs="Arial"/>
                <w:bCs/>
                <w:sz w:val="24"/>
                <w:szCs w:val="24"/>
              </w:rPr>
              <w:t>Graceland Institute</w:t>
            </w:r>
            <w:r w:rsidRPr="00C2097C">
              <w:rPr>
                <w:rFonts w:asciiTheme="minorHAnsi" w:eastAsiaTheme="minorHAnsi" w:hAnsiTheme="minorHAnsi" w:cs="Arial"/>
                <w:bCs/>
                <w:sz w:val="24"/>
                <w:szCs w:val="24"/>
              </w:rPr>
              <w:t>’s operations.</w:t>
            </w:r>
            <w:r w:rsidR="00F828A7" w:rsidRPr="00C2097C">
              <w:rPr>
                <w:rFonts w:asciiTheme="minorHAnsi" w:eastAsiaTheme="minorHAnsi" w:hAnsiTheme="minorHAnsi" w:cs="Arial"/>
                <w:bCs/>
                <w:sz w:val="24"/>
                <w:szCs w:val="24"/>
              </w:rPr>
              <w:t xml:space="preserve"> We welcome your input </w:t>
            </w:r>
            <w:r w:rsidR="00F828A7" w:rsidRPr="00C2097C">
              <w:rPr>
                <w:rFonts w:asciiTheme="minorHAnsi" w:hAnsiTheme="minorHAnsi" w:cs="Arial"/>
                <w:sz w:val="24"/>
                <w:szCs w:val="24"/>
              </w:rPr>
              <w:t>to ensure that our services meet your expectations</w:t>
            </w:r>
            <w:r w:rsidR="00F828A7" w:rsidRPr="00C2097C">
              <w:rPr>
                <w:rFonts w:asciiTheme="minorHAnsi" w:eastAsiaTheme="minorHAnsi" w:hAnsiTheme="minorHAnsi" w:cs="Arial"/>
                <w:bCs/>
                <w:sz w:val="24"/>
                <w:szCs w:val="24"/>
              </w:rPr>
              <w:t>.</w:t>
            </w:r>
          </w:p>
          <w:p w14:paraId="4385CFC0" w14:textId="77777777" w:rsidR="0022386A" w:rsidRPr="00C2097C" w:rsidRDefault="0022386A" w:rsidP="00BB056B">
            <w:pPr>
              <w:shd w:val="clear" w:color="auto" w:fill="DAEEF3" w:themeFill="accent5" w:themeFillTint="33"/>
              <w:spacing w:before="0" w:beforeAutospacing="0" w:after="0" w:afterAutospacing="0" w:line="240" w:lineRule="auto"/>
              <w:jc w:val="both"/>
              <w:rPr>
                <w:rFonts w:asciiTheme="minorHAnsi" w:hAnsiTheme="minorHAnsi" w:cs="Arial"/>
                <w:color w:val="215868" w:themeColor="accent5" w:themeShade="80"/>
                <w:sz w:val="24"/>
                <w:szCs w:val="24"/>
              </w:rPr>
            </w:pPr>
          </w:p>
          <w:p w14:paraId="7F7FDCA0" w14:textId="405133C6" w:rsidR="0022386A" w:rsidRPr="00C2097C" w:rsidRDefault="0022386A" w:rsidP="00BB056B">
            <w:pPr>
              <w:shd w:val="clear" w:color="auto" w:fill="DAEEF3" w:themeFill="accent5" w:themeFillTint="33"/>
              <w:spacing w:before="0" w:beforeAutospacing="0" w:after="0" w:afterAutospacing="0" w:line="240" w:lineRule="auto"/>
              <w:jc w:val="both"/>
              <w:rPr>
                <w:rFonts w:asciiTheme="minorHAnsi" w:hAnsiTheme="minorHAnsi" w:cs="Arial"/>
                <w:sz w:val="24"/>
                <w:szCs w:val="24"/>
              </w:rPr>
            </w:pPr>
            <w:r w:rsidRPr="00C2097C">
              <w:rPr>
                <w:rFonts w:asciiTheme="minorHAnsi" w:hAnsiTheme="minorHAnsi" w:cs="Arial"/>
                <w:sz w:val="24"/>
                <w:szCs w:val="24"/>
              </w:rPr>
              <w:t xml:space="preserve">This student handbook provides the direction that informs and guides </w:t>
            </w:r>
            <w:r w:rsidR="007B645F">
              <w:rPr>
                <w:rFonts w:asciiTheme="minorHAnsi" w:hAnsiTheme="minorHAnsi" w:cs="Arial"/>
                <w:sz w:val="24"/>
                <w:szCs w:val="24"/>
              </w:rPr>
              <w:t>Graceland Institute</w:t>
            </w:r>
            <w:r w:rsidRPr="00C2097C">
              <w:rPr>
                <w:rFonts w:asciiTheme="minorHAnsi" w:hAnsiTheme="minorHAnsi" w:cs="Arial"/>
                <w:sz w:val="24"/>
                <w:szCs w:val="24"/>
              </w:rPr>
              <w:t xml:space="preserve"> towards the provision of best practice in training development, management and service delivery. For </w:t>
            </w:r>
            <w:r w:rsidR="007B645F">
              <w:rPr>
                <w:rFonts w:asciiTheme="minorHAnsi" w:hAnsiTheme="minorHAnsi" w:cs="Arial"/>
                <w:sz w:val="24"/>
                <w:szCs w:val="24"/>
              </w:rPr>
              <w:t>Graceland Institute</w:t>
            </w:r>
            <w:r w:rsidRPr="00C2097C">
              <w:rPr>
                <w:rFonts w:asciiTheme="minorHAnsi" w:hAnsiTheme="minorHAnsi" w:cs="Arial"/>
                <w:sz w:val="24"/>
                <w:szCs w:val="24"/>
              </w:rPr>
              <w:t xml:space="preserve">, it will facilitate compliance with the standards regulated by the Australian Skills Quality Authority. For clients of </w:t>
            </w:r>
            <w:r w:rsidR="007B645F">
              <w:rPr>
                <w:rFonts w:asciiTheme="minorHAnsi" w:hAnsiTheme="minorHAnsi" w:cs="Arial"/>
                <w:sz w:val="24"/>
                <w:szCs w:val="24"/>
              </w:rPr>
              <w:t>G. I.</w:t>
            </w:r>
            <w:r w:rsidRPr="00C2097C">
              <w:rPr>
                <w:rFonts w:asciiTheme="minorHAnsi" w:hAnsiTheme="minorHAnsi" w:cs="Arial"/>
                <w:sz w:val="24"/>
                <w:szCs w:val="24"/>
              </w:rPr>
              <w:t>, it will ensure that their investment in training provides the best possible training experience and outcomes.</w:t>
            </w:r>
          </w:p>
          <w:p w14:paraId="673FEB32" w14:textId="77777777" w:rsidR="0022386A" w:rsidRPr="00C2097C" w:rsidRDefault="0022386A" w:rsidP="00BB056B">
            <w:pPr>
              <w:keepLines w:val="0"/>
              <w:shd w:val="clear" w:color="auto" w:fill="DAEEF3" w:themeFill="accent5" w:themeFillTint="33"/>
              <w:spacing w:before="0" w:beforeAutospacing="0" w:after="0" w:afterAutospacing="0" w:line="240" w:lineRule="auto"/>
              <w:jc w:val="both"/>
              <w:rPr>
                <w:rFonts w:asciiTheme="minorHAnsi" w:hAnsiTheme="minorHAnsi" w:cs="Arial"/>
                <w:sz w:val="24"/>
                <w:szCs w:val="24"/>
              </w:rPr>
            </w:pPr>
          </w:p>
          <w:p w14:paraId="236520F4" w14:textId="30C1B9A4" w:rsidR="0022386A" w:rsidRPr="00C2097C" w:rsidRDefault="00E728BA" w:rsidP="00BB056B">
            <w:pPr>
              <w:keepLines w:val="0"/>
              <w:shd w:val="clear" w:color="auto" w:fill="DAEEF3" w:themeFill="accent5" w:themeFillTint="33"/>
              <w:spacing w:before="0" w:beforeAutospacing="0" w:after="0" w:afterAutospacing="0" w:line="240" w:lineRule="auto"/>
              <w:jc w:val="both"/>
              <w:rPr>
                <w:rFonts w:asciiTheme="minorHAnsi" w:hAnsiTheme="minorHAnsi" w:cs="Arial"/>
                <w:sz w:val="24"/>
                <w:szCs w:val="24"/>
              </w:rPr>
            </w:pPr>
            <w:r w:rsidRPr="00C2097C">
              <w:rPr>
                <w:rFonts w:asciiTheme="minorHAnsi" w:hAnsiTheme="minorHAnsi" w:cs="Arial"/>
                <w:sz w:val="24"/>
                <w:szCs w:val="24"/>
              </w:rPr>
              <w:t xml:space="preserve">Thank you for choosing </w:t>
            </w:r>
            <w:r w:rsidR="007B645F">
              <w:rPr>
                <w:rFonts w:asciiTheme="minorHAnsi" w:hAnsiTheme="minorHAnsi" w:cs="Arial"/>
                <w:sz w:val="24"/>
                <w:szCs w:val="24"/>
              </w:rPr>
              <w:t>Graceland Institute</w:t>
            </w:r>
            <w:r w:rsidRPr="00C2097C">
              <w:rPr>
                <w:rFonts w:asciiTheme="minorHAnsi" w:hAnsiTheme="minorHAnsi" w:cs="Arial"/>
                <w:sz w:val="24"/>
                <w:szCs w:val="24"/>
              </w:rPr>
              <w:t xml:space="preserve"> to deliver your training needs. We trust that this </w:t>
            </w:r>
            <w:r w:rsidR="007701A9" w:rsidRPr="00C2097C">
              <w:rPr>
                <w:rFonts w:asciiTheme="minorHAnsi" w:hAnsiTheme="minorHAnsi" w:cs="Arial"/>
                <w:sz w:val="24"/>
                <w:szCs w:val="24"/>
              </w:rPr>
              <w:t>H</w:t>
            </w:r>
            <w:r w:rsidRPr="00C2097C">
              <w:rPr>
                <w:rFonts w:asciiTheme="minorHAnsi" w:hAnsiTheme="minorHAnsi" w:cs="Arial"/>
                <w:sz w:val="24"/>
                <w:szCs w:val="24"/>
              </w:rPr>
              <w:t>andbook will provide the information</w:t>
            </w:r>
            <w:r w:rsidR="0001013E" w:rsidRPr="00C2097C">
              <w:rPr>
                <w:rFonts w:asciiTheme="minorHAnsi" w:hAnsiTheme="minorHAnsi" w:cs="Arial"/>
                <w:sz w:val="24"/>
                <w:szCs w:val="24"/>
              </w:rPr>
              <w:t xml:space="preserve"> you need to proceed with your enrolment and successfully complete your training</w:t>
            </w:r>
            <w:r w:rsidR="007701A9" w:rsidRPr="00C2097C">
              <w:rPr>
                <w:rFonts w:asciiTheme="minorHAnsi" w:hAnsiTheme="minorHAnsi" w:cs="Arial"/>
                <w:sz w:val="24"/>
                <w:szCs w:val="24"/>
              </w:rPr>
              <w:t>.</w:t>
            </w:r>
            <w:r w:rsidRPr="00C2097C">
              <w:rPr>
                <w:rFonts w:asciiTheme="minorHAnsi" w:hAnsiTheme="minorHAnsi" w:cs="Arial"/>
                <w:sz w:val="24"/>
                <w:szCs w:val="24"/>
              </w:rPr>
              <w:t xml:space="preserve"> </w:t>
            </w:r>
            <w:r w:rsidR="0001013E" w:rsidRPr="00C2097C">
              <w:rPr>
                <w:rFonts w:asciiTheme="minorHAnsi" w:hAnsiTheme="minorHAnsi" w:cs="Arial"/>
                <w:sz w:val="24"/>
                <w:szCs w:val="24"/>
              </w:rPr>
              <w:t xml:space="preserve">Prior to enrolment in one of our courses, you will have an opportunity to discuss the information in this Handbook with one of our </w:t>
            </w:r>
            <w:r w:rsidR="007701A9" w:rsidRPr="00C2097C">
              <w:rPr>
                <w:rFonts w:asciiTheme="minorHAnsi" w:hAnsiTheme="minorHAnsi" w:cs="Arial"/>
                <w:sz w:val="24"/>
                <w:szCs w:val="24"/>
              </w:rPr>
              <w:t xml:space="preserve">team who </w:t>
            </w:r>
            <w:r w:rsidR="0001013E" w:rsidRPr="00C2097C">
              <w:rPr>
                <w:rFonts w:asciiTheme="minorHAnsi" w:hAnsiTheme="minorHAnsi" w:cs="Arial"/>
                <w:sz w:val="24"/>
                <w:szCs w:val="24"/>
              </w:rPr>
              <w:t>will confirm that you have had a chance to consider this information</w:t>
            </w:r>
            <w:r w:rsidR="007701A9" w:rsidRPr="00C2097C">
              <w:rPr>
                <w:rFonts w:asciiTheme="minorHAnsi" w:hAnsiTheme="minorHAnsi" w:cs="Arial"/>
                <w:sz w:val="24"/>
                <w:szCs w:val="24"/>
              </w:rPr>
              <w:t>.</w:t>
            </w:r>
            <w:r w:rsidR="0001013E" w:rsidRPr="00C2097C">
              <w:rPr>
                <w:rFonts w:asciiTheme="minorHAnsi" w:hAnsiTheme="minorHAnsi" w:cs="Arial"/>
                <w:sz w:val="24"/>
                <w:szCs w:val="24"/>
              </w:rPr>
              <w:t xml:space="preserve"> If you have any questions prior to enrolment</w:t>
            </w:r>
            <w:r w:rsidR="007701A9" w:rsidRPr="00C2097C">
              <w:rPr>
                <w:rFonts w:asciiTheme="minorHAnsi" w:hAnsiTheme="minorHAnsi" w:cs="Arial"/>
                <w:sz w:val="24"/>
                <w:szCs w:val="24"/>
              </w:rPr>
              <w:t xml:space="preserve"> or at any time in the future</w:t>
            </w:r>
            <w:r w:rsidR="0001013E" w:rsidRPr="00C2097C">
              <w:rPr>
                <w:rFonts w:asciiTheme="minorHAnsi" w:hAnsiTheme="minorHAnsi" w:cs="Arial"/>
                <w:sz w:val="24"/>
                <w:szCs w:val="24"/>
              </w:rPr>
              <w:t xml:space="preserve"> please </w:t>
            </w:r>
            <w:r w:rsidR="007701A9" w:rsidRPr="00C2097C">
              <w:rPr>
                <w:rFonts w:asciiTheme="minorHAnsi" w:hAnsiTheme="minorHAnsi" w:cs="Arial"/>
                <w:sz w:val="24"/>
                <w:szCs w:val="24"/>
              </w:rPr>
              <w:t xml:space="preserve">don’t hesitate to </w:t>
            </w:r>
            <w:r w:rsidR="0001013E" w:rsidRPr="00C2097C">
              <w:rPr>
                <w:rFonts w:asciiTheme="minorHAnsi" w:hAnsiTheme="minorHAnsi" w:cs="Arial"/>
                <w:sz w:val="24"/>
                <w:szCs w:val="24"/>
              </w:rPr>
              <w:t xml:space="preserve">contact </w:t>
            </w:r>
            <w:r w:rsidR="00F828A7" w:rsidRPr="00C2097C">
              <w:rPr>
                <w:rFonts w:asciiTheme="minorHAnsi" w:hAnsiTheme="minorHAnsi" w:cs="Arial"/>
                <w:sz w:val="24"/>
                <w:szCs w:val="24"/>
              </w:rPr>
              <w:t>myself or members of the team</w:t>
            </w:r>
            <w:r w:rsidR="007701A9" w:rsidRPr="00C2097C">
              <w:rPr>
                <w:rFonts w:asciiTheme="minorHAnsi" w:hAnsiTheme="minorHAnsi" w:cs="Arial"/>
                <w:sz w:val="24"/>
                <w:szCs w:val="24"/>
              </w:rPr>
              <w:t>.</w:t>
            </w:r>
          </w:p>
          <w:p w14:paraId="266023DB" w14:textId="1534BDE1" w:rsidR="00F828A7" w:rsidRDefault="00F828A7" w:rsidP="00B3099B">
            <w:pPr>
              <w:keepLines w:val="0"/>
              <w:shd w:val="clear" w:color="auto" w:fill="DAEEF3" w:themeFill="accent5" w:themeFillTint="33"/>
              <w:spacing w:before="0" w:beforeAutospacing="0" w:after="0" w:afterAutospacing="0" w:line="240" w:lineRule="auto"/>
              <w:rPr>
                <w:rFonts w:asciiTheme="minorHAnsi" w:eastAsiaTheme="minorHAnsi" w:hAnsiTheme="minorHAnsi" w:cs="Arial"/>
                <w:b/>
                <w:bCs/>
                <w:szCs w:val="22"/>
              </w:rPr>
            </w:pPr>
          </w:p>
        </w:tc>
      </w:tr>
    </w:tbl>
    <w:p w14:paraId="0CA30EFD" w14:textId="44BA2F75" w:rsidR="00BB056B" w:rsidRDefault="009F34E3" w:rsidP="00B3099B">
      <w:pPr>
        <w:pStyle w:val="Heading2"/>
        <w:spacing w:before="0" w:beforeAutospacing="0" w:after="0" w:afterAutospacing="0" w:line="240" w:lineRule="auto"/>
        <w:jc w:val="center"/>
        <w:rPr>
          <w:rFonts w:asciiTheme="minorHAnsi" w:hAnsiTheme="minorHAnsi"/>
          <w:szCs w:val="28"/>
        </w:rPr>
      </w:pPr>
      <w:r>
        <w:rPr>
          <w:lang w:val="en-US"/>
        </w:rPr>
        <mc:AlternateContent>
          <mc:Choice Requires="wps">
            <w:drawing>
              <wp:anchor distT="0" distB="0" distL="114300" distR="114300" simplePos="0" relativeHeight="251681280" behindDoc="0" locked="0" layoutInCell="1" allowOverlap="1" wp14:anchorId="1B578BBF" wp14:editId="2AD58A31">
                <wp:simplePos x="0" y="0"/>
                <wp:positionH relativeFrom="column">
                  <wp:posOffset>-93306</wp:posOffset>
                </wp:positionH>
                <wp:positionV relativeFrom="paragraph">
                  <wp:posOffset>216210</wp:posOffset>
                </wp:positionV>
                <wp:extent cx="5894705" cy="3909527"/>
                <wp:effectExtent l="0" t="0" r="1079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3909527"/>
                        </a:xfrm>
                        <a:prstGeom prst="rect">
                          <a:avLst/>
                        </a:prstGeom>
                        <a:solidFill>
                          <a:srgbClr val="FFFFFF"/>
                        </a:solidFill>
                        <a:ln w="9525">
                          <a:solidFill>
                            <a:srgbClr val="000000"/>
                          </a:solidFill>
                          <a:miter lim="800000"/>
                          <a:headEnd/>
                          <a:tailEnd/>
                        </a:ln>
                      </wps:spPr>
                      <wps:txbx>
                        <w:txbxContent>
                          <w:p w14:paraId="7BC6855E" w14:textId="4DDD5536" w:rsidR="00845F95" w:rsidRPr="00C2097C" w:rsidRDefault="007B645F" w:rsidP="00FC17A6">
                            <w:pPr>
                              <w:jc w:val="center"/>
                              <w:rPr>
                                <w:rFonts w:asciiTheme="minorHAnsi" w:hAnsiTheme="minorHAnsi" w:cs="Arial"/>
                                <w:b/>
                                <w:color w:val="1F497D" w:themeColor="text2"/>
                                <w:sz w:val="24"/>
                                <w:szCs w:val="24"/>
                              </w:rPr>
                            </w:pPr>
                            <w:r>
                              <w:rPr>
                                <w:rFonts w:asciiTheme="minorHAnsi" w:hAnsiTheme="minorHAnsi" w:cs="Arial"/>
                                <w:b/>
                                <w:color w:val="1F497D" w:themeColor="text2"/>
                                <w:sz w:val="24"/>
                                <w:szCs w:val="24"/>
                              </w:rPr>
                              <w:t>Graceland Institute</w:t>
                            </w:r>
                            <w:r w:rsidR="00845F95">
                              <w:rPr>
                                <w:rFonts w:asciiTheme="minorHAnsi" w:hAnsiTheme="minorHAnsi" w:cs="Arial"/>
                                <w:b/>
                                <w:color w:val="1F497D" w:themeColor="text2"/>
                                <w:sz w:val="24"/>
                                <w:szCs w:val="24"/>
                              </w:rPr>
                              <w:t xml:space="preserve"> </w:t>
                            </w:r>
                            <w:r w:rsidR="00845F95" w:rsidRPr="00C2097C">
                              <w:rPr>
                                <w:rFonts w:asciiTheme="minorHAnsi" w:hAnsiTheme="minorHAnsi" w:cs="Arial"/>
                                <w:b/>
                                <w:color w:val="1F497D" w:themeColor="text2"/>
                                <w:sz w:val="24"/>
                                <w:szCs w:val="24"/>
                              </w:rPr>
                              <w:t>Contact Details</w:t>
                            </w:r>
                          </w:p>
                          <w:p w14:paraId="09F74F74" w14:textId="1CFBC759" w:rsidR="00845F95" w:rsidRPr="00AC54FB" w:rsidRDefault="00845F95" w:rsidP="009C5395">
                            <w:pPr>
                              <w:spacing w:before="0" w:beforeAutospacing="0" w:after="0" w:afterAutospacing="0" w:line="360" w:lineRule="auto"/>
                              <w:rPr>
                                <w:rFonts w:asciiTheme="minorHAnsi" w:hAnsiTheme="minorHAnsi" w:cstheme="minorHAnsi"/>
                                <w:sz w:val="24"/>
                                <w:szCs w:val="24"/>
                              </w:rPr>
                            </w:pPr>
                            <w:r w:rsidRPr="00AC54FB">
                              <w:rPr>
                                <w:rFonts w:asciiTheme="minorHAnsi" w:hAnsiTheme="minorHAnsi" w:cstheme="minorHAnsi"/>
                                <w:sz w:val="24"/>
                                <w:szCs w:val="24"/>
                              </w:rPr>
                              <w:t>Chief Executive:</w:t>
                            </w:r>
                            <w:r w:rsidR="007B645F" w:rsidRPr="00AC54FB">
                              <w:rPr>
                                <w:rFonts w:asciiTheme="minorHAnsi" w:hAnsiTheme="minorHAnsi" w:cstheme="minorHAnsi"/>
                                <w:sz w:val="24"/>
                                <w:szCs w:val="24"/>
                              </w:rPr>
                              <w:t xml:space="preserve"> </w:t>
                            </w:r>
                            <w:r w:rsidR="00511C88" w:rsidRPr="00AC54FB">
                              <w:rPr>
                                <w:rFonts w:asciiTheme="minorHAnsi" w:hAnsiTheme="minorHAnsi" w:cstheme="minorHAnsi"/>
                                <w:sz w:val="24"/>
                                <w:szCs w:val="24"/>
                              </w:rPr>
                              <w:t>Sukhjinder Singh</w:t>
                            </w:r>
                          </w:p>
                          <w:p w14:paraId="44CA316B" w14:textId="4FC4440E" w:rsidR="00845F95" w:rsidRPr="009F4EE0" w:rsidRDefault="00845F95" w:rsidP="009C5395">
                            <w:pPr>
                              <w:spacing w:before="0" w:beforeAutospacing="0" w:after="0" w:afterAutospacing="0" w:line="360" w:lineRule="auto"/>
                              <w:rPr>
                                <w:rFonts w:asciiTheme="minorHAnsi" w:hAnsiTheme="minorHAnsi" w:cstheme="minorHAnsi"/>
                                <w:color w:val="000000" w:themeColor="text1"/>
                                <w:sz w:val="24"/>
                                <w:szCs w:val="24"/>
                              </w:rPr>
                            </w:pPr>
                            <w:r w:rsidRPr="009F4EE0">
                              <w:rPr>
                                <w:rFonts w:asciiTheme="minorHAnsi" w:hAnsiTheme="minorHAnsi" w:cstheme="minorHAnsi"/>
                                <w:color w:val="000000" w:themeColor="text1"/>
                                <w:sz w:val="24"/>
                                <w:szCs w:val="24"/>
                              </w:rPr>
                              <w:t>Telephone Number</w:t>
                            </w:r>
                            <w:r w:rsidR="007B645F" w:rsidRPr="009F4EE0">
                              <w:rPr>
                                <w:rFonts w:asciiTheme="minorHAnsi" w:hAnsiTheme="minorHAnsi" w:cstheme="minorHAnsi"/>
                                <w:color w:val="000000" w:themeColor="text1"/>
                                <w:sz w:val="24"/>
                                <w:szCs w:val="24"/>
                              </w:rPr>
                              <w:t xml:space="preserve">: </w:t>
                            </w:r>
                            <w:r w:rsidR="00D51F69" w:rsidRPr="009F4EE0">
                              <w:rPr>
                                <w:rFonts w:asciiTheme="minorHAnsi" w:hAnsiTheme="minorHAnsi" w:cstheme="minorHAnsi"/>
                                <w:noProof/>
                                <w:color w:val="000000" w:themeColor="text1"/>
                                <w:sz w:val="24"/>
                                <w:szCs w:val="24"/>
                              </w:rPr>
                              <w:t>0452 534 542</w:t>
                            </w:r>
                          </w:p>
                          <w:p w14:paraId="13BE4636" w14:textId="748E830A" w:rsidR="00845F95"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Head Office and Toowoomba Campus</w:t>
                            </w:r>
                            <w:r w:rsidR="00845F95" w:rsidRPr="009F4EE0">
                              <w:rPr>
                                <w:rFonts w:asciiTheme="minorHAnsi" w:hAnsiTheme="minorHAnsi" w:cstheme="minorHAnsi"/>
                                <w:color w:val="000000" w:themeColor="text1"/>
                                <w:sz w:val="24"/>
                                <w:szCs w:val="24"/>
                              </w:rPr>
                              <w:t>:</w:t>
                            </w:r>
                            <w:r w:rsidR="007B645F" w:rsidRPr="009F4EE0">
                              <w:rPr>
                                <w:rFonts w:asciiTheme="minorHAnsi" w:hAnsiTheme="minorHAnsi" w:cstheme="minorHAnsi"/>
                                <w:color w:val="000000" w:themeColor="text1"/>
                                <w:sz w:val="24"/>
                                <w:szCs w:val="24"/>
                              </w:rPr>
                              <w:t xml:space="preserve"> </w:t>
                            </w:r>
                            <w:r w:rsidR="00D51F69" w:rsidRPr="009F4EE0">
                              <w:rPr>
                                <w:rFonts w:asciiTheme="minorHAnsi" w:hAnsiTheme="minorHAnsi" w:cstheme="minorHAnsi"/>
                                <w:color w:val="000000" w:themeColor="text1"/>
                                <w:sz w:val="24"/>
                                <w:szCs w:val="24"/>
                              </w:rPr>
                              <w:t>Ground Floor, 8-10 Russell Street, Toowoomba City, QLD 4350</w:t>
                            </w:r>
                          </w:p>
                          <w:p w14:paraId="6F5C47A6" w14:textId="0DAF837A" w:rsidR="00BA137D"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Yeerongpilly Campus: Unit 1-44 Station Road, Yeerongpilly, QLD 4105</w:t>
                            </w:r>
                          </w:p>
                          <w:p w14:paraId="591D845A" w14:textId="0E7E1314" w:rsidR="00BA137D" w:rsidRPr="009F4EE0"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Postal Address: Unit 1-44 Station Road, Yeerongpilly, QLD 4105</w:t>
                            </w:r>
                          </w:p>
                          <w:p w14:paraId="489AB23B" w14:textId="38193FE9" w:rsidR="009F34E3" w:rsidRPr="00BA137D" w:rsidRDefault="00845F95" w:rsidP="009C5395">
                            <w:pPr>
                              <w:spacing w:before="0" w:beforeAutospacing="0" w:after="0" w:afterAutospacing="0" w:line="360" w:lineRule="auto"/>
                              <w:rPr>
                                <w:rFonts w:asciiTheme="minorHAnsi" w:hAnsiTheme="minorHAnsi"/>
                                <w:noProof/>
                                <w:sz w:val="24"/>
                                <w:szCs w:val="24"/>
                              </w:rPr>
                            </w:pPr>
                            <w:r w:rsidRPr="00BA137D">
                              <w:rPr>
                                <w:rFonts w:asciiTheme="minorHAnsi" w:hAnsiTheme="minorHAnsi" w:cstheme="minorHAnsi"/>
                                <w:color w:val="000000" w:themeColor="text1"/>
                                <w:sz w:val="24"/>
                                <w:szCs w:val="24"/>
                              </w:rPr>
                              <w:t xml:space="preserve">Web Site: </w:t>
                            </w:r>
                            <w:r w:rsidR="009F34E3" w:rsidRPr="00BA137D">
                              <w:rPr>
                                <w:rFonts w:asciiTheme="minorHAnsi" w:hAnsiTheme="minorHAnsi"/>
                                <w:noProof/>
                                <w:sz w:val="24"/>
                                <w:szCs w:val="24"/>
                              </w:rPr>
                              <w:t>www.gracelandinstitute.qld.edu.au</w:t>
                            </w:r>
                          </w:p>
                          <w:p w14:paraId="1FD9A20F" w14:textId="50355A60" w:rsidR="00845F95" w:rsidRPr="00BA137D" w:rsidRDefault="00845F95" w:rsidP="009C5395">
                            <w:pPr>
                              <w:spacing w:before="0" w:beforeAutospacing="0" w:after="0" w:afterAutospacing="0" w:line="360" w:lineRule="auto"/>
                              <w:rPr>
                                <w:rFonts w:asciiTheme="minorHAnsi" w:hAnsiTheme="minorHAnsi"/>
                                <w:sz w:val="24"/>
                                <w:szCs w:val="24"/>
                              </w:rPr>
                            </w:pPr>
                            <w:r w:rsidRPr="00BA137D">
                              <w:rPr>
                                <w:rFonts w:asciiTheme="minorHAnsi" w:hAnsiTheme="minorHAnsi" w:cstheme="minorHAnsi"/>
                                <w:sz w:val="24"/>
                                <w:szCs w:val="24"/>
                              </w:rPr>
                              <w:t>Inquiry email address:</w:t>
                            </w:r>
                            <w:r w:rsidR="007B645F" w:rsidRPr="00BA137D">
                              <w:rPr>
                                <w:rFonts w:asciiTheme="minorHAnsi" w:hAnsiTheme="minorHAnsi" w:cstheme="minorHAnsi"/>
                                <w:sz w:val="24"/>
                                <w:szCs w:val="24"/>
                              </w:rPr>
                              <w:t xml:space="preserve"> </w:t>
                            </w:r>
                            <w:r w:rsidR="009F34E3" w:rsidRPr="00BA137D">
                              <w:rPr>
                                <w:rFonts w:asciiTheme="minorHAnsi" w:hAnsiTheme="minorHAnsi"/>
                                <w:noProof/>
                                <w:sz w:val="24"/>
                                <w:szCs w:val="24"/>
                              </w:rPr>
                              <w:t>admin@gracelandinstitute.qld.edu.au</w:t>
                            </w:r>
                          </w:p>
                          <w:p w14:paraId="552A4B0F" w14:textId="440EE7F3" w:rsidR="00845F95" w:rsidRPr="00C2097C" w:rsidRDefault="00845F95" w:rsidP="00AD6EA9">
                            <w:pPr>
                              <w:spacing w:before="0" w:beforeAutospacing="0" w:after="0" w:afterAutospacing="0" w:line="360" w:lineRule="auto"/>
                              <w:rPr>
                                <w:rFonts w:asciiTheme="minorHAnsi" w:hAnsiTheme="minorHAnsi"/>
                                <w:sz w:val="24"/>
                                <w:szCs w:val="24"/>
                              </w:rPr>
                            </w:pPr>
                            <w:r w:rsidRPr="00C2097C">
                              <w:rPr>
                                <w:rFonts w:asciiTheme="minorHAnsi" w:hAnsiTheme="minorHAnsi"/>
                                <w:sz w:val="24"/>
                                <w:szCs w:val="24"/>
                              </w:rPr>
                              <w:t xml:space="preserve">ABN: </w:t>
                            </w:r>
                            <w:r w:rsidR="007B645F">
                              <w:rPr>
                                <w:rFonts w:asciiTheme="minorHAnsi" w:hAnsiTheme="minorHAnsi"/>
                                <w:sz w:val="24"/>
                                <w:szCs w:val="24"/>
                              </w:rPr>
                              <w:t>85 643 363 713</w:t>
                            </w:r>
                          </w:p>
                          <w:p w14:paraId="5051971F" w14:textId="2BDE1FF7" w:rsidR="00845F95" w:rsidRPr="00C2097C"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sz w:val="24"/>
                                <w:szCs w:val="24"/>
                              </w:rPr>
                              <w:t>ACN:</w:t>
                            </w:r>
                            <w:r w:rsidR="007B645F">
                              <w:rPr>
                                <w:rFonts w:asciiTheme="minorHAnsi" w:hAnsiTheme="minorHAnsi"/>
                                <w:sz w:val="24"/>
                                <w:szCs w:val="24"/>
                              </w:rPr>
                              <w:t xml:space="preserve"> 643 363 713</w:t>
                            </w:r>
                          </w:p>
                          <w:p w14:paraId="7948FB59" w14:textId="35BB6EAD" w:rsidR="009F34E3"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cs="Arial"/>
                                <w:sz w:val="24"/>
                                <w:szCs w:val="24"/>
                              </w:rPr>
                              <w:t xml:space="preserve">RTO Registration Number:  </w:t>
                            </w:r>
                            <w:r w:rsidR="009F34E3">
                              <w:rPr>
                                <w:rFonts w:asciiTheme="minorHAnsi" w:hAnsiTheme="minorHAnsi" w:cs="Arial"/>
                                <w:sz w:val="24"/>
                                <w:szCs w:val="24"/>
                              </w:rPr>
                              <w:t>45875</w:t>
                            </w:r>
                          </w:p>
                          <w:p w14:paraId="7291AE26" w14:textId="674AE23E" w:rsidR="009F34E3" w:rsidRDefault="009F34E3" w:rsidP="00AD6EA9">
                            <w:pPr>
                              <w:spacing w:before="0" w:beforeAutospacing="0" w:after="0" w:afterAutospacing="0" w:line="360" w:lineRule="auto"/>
                              <w:rPr>
                                <w:rFonts w:asciiTheme="minorHAnsi" w:hAnsiTheme="minorHAnsi" w:cs="Arial"/>
                                <w:sz w:val="24"/>
                                <w:szCs w:val="24"/>
                              </w:rPr>
                            </w:pPr>
                            <w:r>
                              <w:rPr>
                                <w:rFonts w:asciiTheme="minorHAnsi" w:hAnsiTheme="minorHAnsi" w:cs="Arial"/>
                                <w:sz w:val="24"/>
                                <w:szCs w:val="24"/>
                              </w:rPr>
                              <w:t>CRICOS Registration Number:  04031E</w:t>
                            </w:r>
                          </w:p>
                          <w:p w14:paraId="528E59C9" w14:textId="2CD81922" w:rsidR="00845F95" w:rsidRPr="00C2097C"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cs="Arial"/>
                                <w:sz w:val="24"/>
                                <w:szCs w:val="24"/>
                              </w:rPr>
                              <w:t xml:space="preserve">  </w:t>
                            </w:r>
                          </w:p>
                          <w:p w14:paraId="3A175DF8" w14:textId="77777777" w:rsidR="00845F95" w:rsidRDefault="00845F95" w:rsidP="00AD6EA9">
                            <w:pPr>
                              <w:rPr>
                                <w:rFonts w:asciiTheme="minorHAnsi" w:hAnsiTheme="minorHAnsi" w:cs="Arial"/>
                                <w:szCs w:val="22"/>
                              </w:rPr>
                            </w:pPr>
                          </w:p>
                          <w:p w14:paraId="198DB6FC" w14:textId="3ACA8DB7" w:rsidR="00845F95" w:rsidRDefault="00845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578BBF" id="_x0000_t202" coordsize="21600,21600" o:spt="202" path="m,l,21600r21600,l21600,xe">
                <v:stroke joinstyle="miter"/>
                <v:path gradientshapeok="t" o:connecttype="rect"/>
              </v:shapetype>
              <v:shape id="Text Box 2" o:spid="_x0000_s1026" type="#_x0000_t202" style="position:absolute;left:0;text-align:left;margin-left:-7.35pt;margin-top:17pt;width:464.15pt;height:307.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">
                <v:textbox>
                  <w:txbxContent>
                    <w:p w14:paraId="7BC6855E" w14:textId="4DDD5536" w:rsidR="00845F95" w:rsidRPr="00C2097C" w:rsidRDefault="007B645F" w:rsidP="00FC17A6">
                      <w:pPr>
                        <w:jc w:val="center"/>
                        <w:rPr>
                          <w:rFonts w:asciiTheme="minorHAnsi" w:hAnsiTheme="minorHAnsi" w:cs="Arial"/>
                          <w:b/>
                          <w:color w:val="1F497D" w:themeColor="text2"/>
                          <w:sz w:val="24"/>
                          <w:szCs w:val="24"/>
                        </w:rPr>
                      </w:pPr>
                      <w:r>
                        <w:rPr>
                          <w:rFonts w:asciiTheme="minorHAnsi" w:hAnsiTheme="minorHAnsi" w:cs="Arial"/>
                          <w:b/>
                          <w:color w:val="1F497D" w:themeColor="text2"/>
                          <w:sz w:val="24"/>
                          <w:szCs w:val="24"/>
                        </w:rPr>
                        <w:t>Graceland Institute</w:t>
                      </w:r>
                      <w:r w:rsidR="00845F95">
                        <w:rPr>
                          <w:rFonts w:asciiTheme="minorHAnsi" w:hAnsiTheme="minorHAnsi" w:cs="Arial"/>
                          <w:b/>
                          <w:color w:val="1F497D" w:themeColor="text2"/>
                          <w:sz w:val="24"/>
                          <w:szCs w:val="24"/>
                        </w:rPr>
                        <w:t xml:space="preserve"> </w:t>
                      </w:r>
                      <w:r w:rsidR="00845F95" w:rsidRPr="00C2097C">
                        <w:rPr>
                          <w:rFonts w:asciiTheme="minorHAnsi" w:hAnsiTheme="minorHAnsi" w:cs="Arial"/>
                          <w:b/>
                          <w:color w:val="1F497D" w:themeColor="text2"/>
                          <w:sz w:val="24"/>
                          <w:szCs w:val="24"/>
                        </w:rPr>
                        <w:t>Contact Details</w:t>
                      </w:r>
                    </w:p>
                    <w:p w14:paraId="09F74F74" w14:textId="1CFBC759" w:rsidR="00845F95" w:rsidRPr="00AC54FB" w:rsidRDefault="00845F95" w:rsidP="009C5395">
                      <w:pPr>
                        <w:spacing w:before="0" w:beforeAutospacing="0" w:after="0" w:afterAutospacing="0" w:line="360" w:lineRule="auto"/>
                        <w:rPr>
                          <w:rFonts w:asciiTheme="minorHAnsi" w:hAnsiTheme="minorHAnsi" w:cstheme="minorHAnsi"/>
                          <w:sz w:val="24"/>
                          <w:szCs w:val="24"/>
                        </w:rPr>
                      </w:pPr>
                      <w:r w:rsidRPr="00AC54FB">
                        <w:rPr>
                          <w:rFonts w:asciiTheme="minorHAnsi" w:hAnsiTheme="minorHAnsi" w:cstheme="minorHAnsi"/>
                          <w:sz w:val="24"/>
                          <w:szCs w:val="24"/>
                        </w:rPr>
                        <w:t>Chief Executive:</w:t>
                      </w:r>
                      <w:r w:rsidR="007B645F" w:rsidRPr="00AC54FB">
                        <w:rPr>
                          <w:rFonts w:asciiTheme="minorHAnsi" w:hAnsiTheme="minorHAnsi" w:cstheme="minorHAnsi"/>
                          <w:sz w:val="24"/>
                          <w:szCs w:val="24"/>
                        </w:rPr>
                        <w:t xml:space="preserve"> </w:t>
                      </w:r>
                      <w:r w:rsidR="00511C88" w:rsidRPr="00AC54FB">
                        <w:rPr>
                          <w:rFonts w:asciiTheme="minorHAnsi" w:hAnsiTheme="minorHAnsi" w:cstheme="minorHAnsi"/>
                          <w:sz w:val="24"/>
                          <w:szCs w:val="24"/>
                        </w:rPr>
                        <w:t>Sukhjinder Singh</w:t>
                      </w:r>
                    </w:p>
                    <w:p w14:paraId="44CA316B" w14:textId="4FC4440E" w:rsidR="00845F95" w:rsidRPr="009F4EE0" w:rsidRDefault="00845F95" w:rsidP="009C5395">
                      <w:pPr>
                        <w:spacing w:before="0" w:beforeAutospacing="0" w:after="0" w:afterAutospacing="0" w:line="360" w:lineRule="auto"/>
                        <w:rPr>
                          <w:rFonts w:asciiTheme="minorHAnsi" w:hAnsiTheme="minorHAnsi" w:cstheme="minorHAnsi"/>
                          <w:color w:val="000000" w:themeColor="text1"/>
                          <w:sz w:val="24"/>
                          <w:szCs w:val="24"/>
                        </w:rPr>
                      </w:pPr>
                      <w:r w:rsidRPr="009F4EE0">
                        <w:rPr>
                          <w:rFonts w:asciiTheme="minorHAnsi" w:hAnsiTheme="minorHAnsi" w:cstheme="minorHAnsi"/>
                          <w:color w:val="000000" w:themeColor="text1"/>
                          <w:sz w:val="24"/>
                          <w:szCs w:val="24"/>
                        </w:rPr>
                        <w:t>Telephone Number</w:t>
                      </w:r>
                      <w:r w:rsidR="007B645F" w:rsidRPr="009F4EE0">
                        <w:rPr>
                          <w:rFonts w:asciiTheme="minorHAnsi" w:hAnsiTheme="minorHAnsi" w:cstheme="minorHAnsi"/>
                          <w:color w:val="000000" w:themeColor="text1"/>
                          <w:sz w:val="24"/>
                          <w:szCs w:val="24"/>
                        </w:rPr>
                        <w:t xml:space="preserve">: </w:t>
                      </w:r>
                      <w:r w:rsidR="00D51F69" w:rsidRPr="009F4EE0">
                        <w:rPr>
                          <w:rFonts w:asciiTheme="minorHAnsi" w:hAnsiTheme="minorHAnsi" w:cstheme="minorHAnsi"/>
                          <w:noProof/>
                          <w:color w:val="000000" w:themeColor="text1"/>
                          <w:sz w:val="24"/>
                          <w:szCs w:val="24"/>
                        </w:rPr>
                        <w:t>0452 534 542</w:t>
                      </w:r>
                    </w:p>
                    <w:p w14:paraId="13BE4636" w14:textId="748E830A" w:rsidR="00845F95"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Head Office and Toowoomba Campus</w:t>
                      </w:r>
                      <w:r w:rsidR="00845F95" w:rsidRPr="009F4EE0">
                        <w:rPr>
                          <w:rFonts w:asciiTheme="minorHAnsi" w:hAnsiTheme="minorHAnsi" w:cstheme="minorHAnsi"/>
                          <w:color w:val="000000" w:themeColor="text1"/>
                          <w:sz w:val="24"/>
                          <w:szCs w:val="24"/>
                        </w:rPr>
                        <w:t>:</w:t>
                      </w:r>
                      <w:r w:rsidR="007B645F" w:rsidRPr="009F4EE0">
                        <w:rPr>
                          <w:rFonts w:asciiTheme="minorHAnsi" w:hAnsiTheme="minorHAnsi" w:cstheme="minorHAnsi"/>
                          <w:color w:val="000000" w:themeColor="text1"/>
                          <w:sz w:val="24"/>
                          <w:szCs w:val="24"/>
                        </w:rPr>
                        <w:t xml:space="preserve"> </w:t>
                      </w:r>
                      <w:r w:rsidR="00D51F69" w:rsidRPr="009F4EE0">
                        <w:rPr>
                          <w:rFonts w:asciiTheme="minorHAnsi" w:hAnsiTheme="minorHAnsi" w:cstheme="minorHAnsi"/>
                          <w:color w:val="000000" w:themeColor="text1"/>
                          <w:sz w:val="24"/>
                          <w:szCs w:val="24"/>
                        </w:rPr>
                        <w:t>Ground Floor, 8-10 Russell Street, Toowoomba City, QLD 4350</w:t>
                      </w:r>
                    </w:p>
                    <w:p w14:paraId="6F5C47A6" w14:textId="0DAF837A" w:rsidR="00BA137D"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Yeerongpilly Campus: Unit 1-44 Station Road, Yeerongpilly, QLD 4105</w:t>
                      </w:r>
                    </w:p>
                    <w:p w14:paraId="591D845A" w14:textId="0E7E1314" w:rsidR="00BA137D" w:rsidRPr="009F4EE0"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Postal Address: </w:t>
                      </w:r>
                      <w:r>
                        <w:rPr>
                          <w:rFonts w:asciiTheme="minorHAnsi" w:hAnsiTheme="minorHAnsi" w:cstheme="minorHAnsi"/>
                          <w:color w:val="000000" w:themeColor="text1"/>
                          <w:sz w:val="24"/>
                          <w:szCs w:val="24"/>
                        </w:rPr>
                        <w:t>Unit 1-44 Station Road, Yeerongpilly, QLD 4105</w:t>
                      </w:r>
                    </w:p>
                    <w:p w14:paraId="489AB23B" w14:textId="38193FE9" w:rsidR="009F34E3" w:rsidRPr="00BA137D" w:rsidRDefault="00845F95" w:rsidP="009C5395">
                      <w:pPr>
                        <w:spacing w:before="0" w:beforeAutospacing="0" w:after="0" w:afterAutospacing="0" w:line="360" w:lineRule="auto"/>
                        <w:rPr>
                          <w:rFonts w:asciiTheme="minorHAnsi" w:hAnsiTheme="minorHAnsi"/>
                          <w:noProof/>
                          <w:sz w:val="24"/>
                          <w:szCs w:val="24"/>
                        </w:rPr>
                      </w:pPr>
                      <w:r w:rsidRPr="00BA137D">
                        <w:rPr>
                          <w:rFonts w:asciiTheme="minorHAnsi" w:hAnsiTheme="minorHAnsi" w:cstheme="minorHAnsi"/>
                          <w:color w:val="000000" w:themeColor="text1"/>
                          <w:sz w:val="24"/>
                          <w:szCs w:val="24"/>
                        </w:rPr>
                        <w:t xml:space="preserve">Web Site: </w:t>
                      </w:r>
                      <w:r w:rsidR="009F34E3" w:rsidRPr="00BA137D">
                        <w:rPr>
                          <w:rFonts w:asciiTheme="minorHAnsi" w:hAnsiTheme="minorHAnsi"/>
                          <w:noProof/>
                          <w:sz w:val="24"/>
                          <w:szCs w:val="24"/>
                        </w:rPr>
                        <w:t>www.gracelandinstitute.qld.edu.au</w:t>
                      </w:r>
                    </w:p>
                    <w:p w14:paraId="1FD9A20F" w14:textId="50355A60" w:rsidR="00845F95" w:rsidRPr="00BA137D" w:rsidRDefault="00845F95" w:rsidP="009C5395">
                      <w:pPr>
                        <w:spacing w:before="0" w:beforeAutospacing="0" w:after="0" w:afterAutospacing="0" w:line="360" w:lineRule="auto"/>
                        <w:rPr>
                          <w:rFonts w:asciiTheme="minorHAnsi" w:hAnsiTheme="minorHAnsi"/>
                          <w:sz w:val="24"/>
                          <w:szCs w:val="24"/>
                        </w:rPr>
                      </w:pPr>
                      <w:r w:rsidRPr="00BA137D">
                        <w:rPr>
                          <w:rFonts w:asciiTheme="minorHAnsi" w:hAnsiTheme="minorHAnsi" w:cstheme="minorHAnsi"/>
                          <w:sz w:val="24"/>
                          <w:szCs w:val="24"/>
                        </w:rPr>
                        <w:t>Inquiry email address:</w:t>
                      </w:r>
                      <w:r w:rsidR="007B645F" w:rsidRPr="00BA137D">
                        <w:rPr>
                          <w:rFonts w:asciiTheme="minorHAnsi" w:hAnsiTheme="minorHAnsi" w:cstheme="minorHAnsi"/>
                          <w:sz w:val="24"/>
                          <w:szCs w:val="24"/>
                        </w:rPr>
                        <w:t xml:space="preserve"> </w:t>
                      </w:r>
                      <w:r w:rsidR="009F34E3" w:rsidRPr="00BA137D">
                        <w:rPr>
                          <w:rFonts w:asciiTheme="minorHAnsi" w:hAnsiTheme="minorHAnsi"/>
                          <w:noProof/>
                          <w:sz w:val="24"/>
                          <w:szCs w:val="24"/>
                        </w:rPr>
                        <w:t>admin@gracelandinstitute.qld.edu.au</w:t>
                      </w:r>
                    </w:p>
                    <w:p w14:paraId="552A4B0F" w14:textId="440EE7F3" w:rsidR="00845F95" w:rsidRPr="00C2097C" w:rsidRDefault="00845F95" w:rsidP="00AD6EA9">
                      <w:pPr>
                        <w:spacing w:before="0" w:beforeAutospacing="0" w:after="0" w:afterAutospacing="0" w:line="360" w:lineRule="auto"/>
                        <w:rPr>
                          <w:rFonts w:asciiTheme="minorHAnsi" w:hAnsiTheme="minorHAnsi"/>
                          <w:sz w:val="24"/>
                          <w:szCs w:val="24"/>
                        </w:rPr>
                      </w:pPr>
                      <w:r w:rsidRPr="00C2097C">
                        <w:rPr>
                          <w:rFonts w:asciiTheme="minorHAnsi" w:hAnsiTheme="minorHAnsi"/>
                          <w:sz w:val="24"/>
                          <w:szCs w:val="24"/>
                        </w:rPr>
                        <w:t xml:space="preserve">ABN: </w:t>
                      </w:r>
                      <w:r w:rsidR="007B645F">
                        <w:rPr>
                          <w:rFonts w:asciiTheme="minorHAnsi" w:hAnsiTheme="minorHAnsi"/>
                          <w:sz w:val="24"/>
                          <w:szCs w:val="24"/>
                        </w:rPr>
                        <w:t>85 643 363 713</w:t>
                      </w:r>
                    </w:p>
                    <w:p w14:paraId="5051971F" w14:textId="2BDE1FF7" w:rsidR="00845F95" w:rsidRPr="00C2097C"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sz w:val="24"/>
                          <w:szCs w:val="24"/>
                        </w:rPr>
                        <w:t>ACN:</w:t>
                      </w:r>
                      <w:r w:rsidR="007B645F">
                        <w:rPr>
                          <w:rFonts w:asciiTheme="minorHAnsi" w:hAnsiTheme="minorHAnsi"/>
                          <w:sz w:val="24"/>
                          <w:szCs w:val="24"/>
                        </w:rPr>
                        <w:t xml:space="preserve"> 643 363 713</w:t>
                      </w:r>
                    </w:p>
                    <w:p w14:paraId="7948FB59" w14:textId="35BB6EAD" w:rsidR="009F34E3"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cs="Arial"/>
                          <w:sz w:val="24"/>
                          <w:szCs w:val="24"/>
                        </w:rPr>
                        <w:t xml:space="preserve">RTO Registration Number:  </w:t>
                      </w:r>
                      <w:r w:rsidR="009F34E3">
                        <w:rPr>
                          <w:rFonts w:asciiTheme="minorHAnsi" w:hAnsiTheme="minorHAnsi" w:cs="Arial"/>
                          <w:sz w:val="24"/>
                          <w:szCs w:val="24"/>
                        </w:rPr>
                        <w:t>45875</w:t>
                      </w:r>
                    </w:p>
                    <w:p w14:paraId="7291AE26" w14:textId="674AE23E" w:rsidR="009F34E3" w:rsidRDefault="009F34E3" w:rsidP="00AD6EA9">
                      <w:pPr>
                        <w:spacing w:before="0" w:beforeAutospacing="0" w:after="0" w:afterAutospacing="0" w:line="360" w:lineRule="auto"/>
                        <w:rPr>
                          <w:rFonts w:asciiTheme="minorHAnsi" w:hAnsiTheme="minorHAnsi" w:cs="Arial"/>
                          <w:sz w:val="24"/>
                          <w:szCs w:val="24"/>
                        </w:rPr>
                      </w:pPr>
                      <w:r>
                        <w:rPr>
                          <w:rFonts w:asciiTheme="minorHAnsi" w:hAnsiTheme="minorHAnsi" w:cs="Arial"/>
                          <w:sz w:val="24"/>
                          <w:szCs w:val="24"/>
                        </w:rPr>
                        <w:t>CRICOS Registration Number:  04031E</w:t>
                      </w:r>
                    </w:p>
                    <w:p w14:paraId="528E59C9" w14:textId="2CD81922" w:rsidR="00845F95" w:rsidRPr="00C2097C"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cs="Arial"/>
                          <w:sz w:val="24"/>
                          <w:szCs w:val="24"/>
                        </w:rPr>
                        <w:t xml:space="preserve">  </w:t>
                      </w:r>
                    </w:p>
                    <w:p w14:paraId="3A175DF8" w14:textId="77777777" w:rsidR="00845F95" w:rsidRDefault="00845F95" w:rsidP="00AD6EA9">
                      <w:pPr>
                        <w:rPr>
                          <w:rFonts w:asciiTheme="minorHAnsi" w:hAnsiTheme="minorHAnsi" w:cs="Arial"/>
                          <w:szCs w:val="22"/>
                        </w:rPr>
                      </w:pPr>
                    </w:p>
                    <w:p w14:paraId="198DB6FC" w14:textId="3ACA8DB7" w:rsidR="00845F95" w:rsidRDefault="00845F95"/>
                  </w:txbxContent>
                </v:textbox>
              </v:shape>
            </w:pict>
          </mc:Fallback>
        </mc:AlternateContent>
      </w:r>
    </w:p>
    <w:p w14:paraId="79E1901B" w14:textId="3EF128E2" w:rsidR="009C5395" w:rsidRPr="009C5395" w:rsidRDefault="009C5395" w:rsidP="009C5395"/>
    <w:p w14:paraId="6F9B8FD0" w14:textId="77777777" w:rsidR="009C5395" w:rsidRDefault="009C5395" w:rsidP="009C5395"/>
    <w:p w14:paraId="1F2D2BB7" w14:textId="77777777" w:rsidR="009C5395" w:rsidRDefault="009C5395" w:rsidP="009C5395"/>
    <w:p w14:paraId="22F2BB5D" w14:textId="77777777" w:rsidR="009C5395" w:rsidRPr="009C5395" w:rsidRDefault="009C5395" w:rsidP="009C5395"/>
    <w:p w14:paraId="05596ECF" w14:textId="77777777" w:rsidR="00992550" w:rsidRDefault="00992550" w:rsidP="0001013E">
      <w:pPr>
        <w:rPr>
          <w:rFonts w:asciiTheme="minorHAnsi" w:hAnsiTheme="minorHAnsi" w:cs="Arial"/>
          <w:szCs w:val="22"/>
        </w:rPr>
      </w:pPr>
    </w:p>
    <w:p w14:paraId="2D7CC6CA" w14:textId="77777777" w:rsidR="00AD6EA9" w:rsidRDefault="00AD6EA9" w:rsidP="0001013E">
      <w:pPr>
        <w:rPr>
          <w:rFonts w:asciiTheme="minorHAnsi" w:hAnsiTheme="minorHAnsi" w:cs="Arial"/>
          <w:szCs w:val="22"/>
        </w:rPr>
      </w:pPr>
    </w:p>
    <w:p w14:paraId="26E3091A" w14:textId="77777777" w:rsidR="00AD6EA9" w:rsidRDefault="00AD6EA9" w:rsidP="0001013E">
      <w:pPr>
        <w:rPr>
          <w:rFonts w:asciiTheme="minorHAnsi" w:hAnsiTheme="minorHAnsi" w:cs="Arial"/>
          <w:szCs w:val="22"/>
        </w:rPr>
      </w:pPr>
    </w:p>
    <w:p w14:paraId="6EE0FC7D" w14:textId="77777777" w:rsidR="00AD6EA9" w:rsidRDefault="00AD6EA9" w:rsidP="0001013E">
      <w:pPr>
        <w:rPr>
          <w:rFonts w:asciiTheme="minorHAnsi" w:hAnsiTheme="minorHAnsi" w:cs="Arial"/>
          <w:szCs w:val="22"/>
        </w:rPr>
      </w:pPr>
    </w:p>
    <w:p w14:paraId="43E0DA73" w14:textId="36DA4FA7" w:rsidR="005D7826" w:rsidRDefault="005D7826" w:rsidP="00512755">
      <w:pPr>
        <w:pStyle w:val="TOC2"/>
        <w:tabs>
          <w:tab w:val="right" w:pos="9016"/>
        </w:tabs>
        <w:spacing w:beforeAutospacing="0" w:afterAutospacing="0" w:line="240" w:lineRule="auto"/>
        <w:jc w:val="center"/>
        <w:rPr>
          <w:color w:val="31849B" w:themeColor="accent5" w:themeShade="BF"/>
          <w:sz w:val="32"/>
          <w:szCs w:val="32"/>
        </w:rPr>
      </w:pPr>
      <w:r>
        <w:rPr>
          <w:color w:val="31849B" w:themeColor="accent5" w:themeShade="BF"/>
          <w:sz w:val="32"/>
          <w:szCs w:val="32"/>
        </w:rPr>
        <w:t>Contents</w:t>
      </w:r>
    </w:p>
    <w:p w14:paraId="23761A7D" w14:textId="77777777" w:rsidR="005734D6" w:rsidRPr="005734D6" w:rsidRDefault="005734D6" w:rsidP="00512755">
      <w:pPr>
        <w:spacing w:before="0" w:beforeAutospacing="0" w:after="0" w:afterAutospacing="0" w:line="240" w:lineRule="auto"/>
      </w:pPr>
    </w:p>
    <w:p w14:paraId="7AF9789B" w14:textId="77777777" w:rsidR="006F2B0E" w:rsidRDefault="006F2B0E">
      <w:pPr>
        <w:keepLines w:val="0"/>
        <w:spacing w:before="0" w:beforeAutospacing="0" w:after="200" w:afterAutospacing="0" w:line="276" w:lineRule="auto"/>
        <w:rPr>
          <w:rFonts w:asciiTheme="minorHAnsi" w:hAnsiTheme="minorHAnsi"/>
          <w:b/>
          <w:color w:val="31849B" w:themeColor="accent5" w:themeShade="BF"/>
          <w:sz w:val="32"/>
          <w:szCs w:val="32"/>
        </w:rPr>
      </w:pPr>
      <w:r>
        <w:rPr>
          <w:color w:val="31849B" w:themeColor="accent5" w:themeShade="BF"/>
          <w:sz w:val="32"/>
          <w:szCs w:val="32"/>
        </w:rPr>
        <w:br w:type="page"/>
      </w:r>
    </w:p>
    <w:p w14:paraId="32BFDFF9" w14:textId="0D848626" w:rsidR="00512755" w:rsidRDefault="00F8445C" w:rsidP="00512755">
      <w:pPr>
        <w:pStyle w:val="TOC1"/>
        <w:spacing w:before="0" w:beforeAutospacing="0" w:afterAutospacing="0" w:line="240" w:lineRule="auto"/>
        <w:rPr>
          <w:rFonts w:eastAsiaTheme="minorEastAsia" w:cstheme="minorBidi"/>
          <w:noProof/>
          <w:lang w:eastAsia="ja-JP"/>
        </w:rPr>
      </w:pPr>
      <w:r>
        <w:rPr>
          <w:color w:val="31849B" w:themeColor="accent5" w:themeShade="BF"/>
          <w:sz w:val="32"/>
          <w:szCs w:val="32"/>
        </w:rPr>
        <w:lastRenderedPageBreak/>
        <w:fldChar w:fldCharType="begin"/>
      </w:r>
      <w:r>
        <w:rPr>
          <w:color w:val="31849B" w:themeColor="accent5" w:themeShade="BF"/>
          <w:sz w:val="32"/>
          <w:szCs w:val="32"/>
        </w:rPr>
        <w:instrText xml:space="preserve"> TOC \o "1-3" </w:instrText>
      </w:r>
      <w:r>
        <w:rPr>
          <w:color w:val="31849B" w:themeColor="accent5" w:themeShade="BF"/>
          <w:sz w:val="32"/>
          <w:szCs w:val="32"/>
        </w:rPr>
        <w:fldChar w:fldCharType="separate"/>
      </w:r>
      <w:r w:rsidR="00512755" w:rsidRPr="00D835E3">
        <w:rPr>
          <w:rFonts w:eastAsiaTheme="minorHAnsi"/>
          <w:noProof/>
        </w:rPr>
        <w:t>OVERVIEW</w:t>
      </w:r>
      <w:r w:rsidR="00512755">
        <w:rPr>
          <w:noProof/>
        </w:rPr>
        <w:tab/>
      </w:r>
      <w:r w:rsidR="00512755">
        <w:rPr>
          <w:noProof/>
        </w:rPr>
        <w:fldChar w:fldCharType="begin"/>
      </w:r>
      <w:r w:rsidR="00512755">
        <w:rPr>
          <w:noProof/>
        </w:rPr>
        <w:instrText xml:space="preserve"> PAGEREF _Toc347127556 \h </w:instrText>
      </w:r>
      <w:r w:rsidR="00512755">
        <w:rPr>
          <w:noProof/>
        </w:rPr>
      </w:r>
      <w:r w:rsidR="00512755">
        <w:rPr>
          <w:noProof/>
        </w:rPr>
        <w:fldChar w:fldCharType="separate"/>
      </w:r>
      <w:r w:rsidR="007F4006">
        <w:rPr>
          <w:noProof/>
        </w:rPr>
        <w:t>5</w:t>
      </w:r>
      <w:r w:rsidR="00512755">
        <w:rPr>
          <w:noProof/>
        </w:rPr>
        <w:fldChar w:fldCharType="end"/>
      </w:r>
    </w:p>
    <w:p w14:paraId="06001373" w14:textId="1C65E44F"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Pr>
          <w:noProof/>
        </w:rPr>
        <w:t>Regulatory Framework</w:t>
      </w:r>
      <w:r>
        <w:rPr>
          <w:noProof/>
        </w:rPr>
        <w:tab/>
      </w:r>
      <w:r>
        <w:rPr>
          <w:noProof/>
        </w:rPr>
        <w:fldChar w:fldCharType="begin"/>
      </w:r>
      <w:r>
        <w:rPr>
          <w:noProof/>
        </w:rPr>
        <w:instrText xml:space="preserve"> PAGEREF _Toc347127557 \h </w:instrText>
      </w:r>
      <w:r>
        <w:rPr>
          <w:noProof/>
        </w:rPr>
      </w:r>
      <w:r>
        <w:rPr>
          <w:noProof/>
        </w:rPr>
        <w:fldChar w:fldCharType="separate"/>
      </w:r>
      <w:r w:rsidR="007F4006">
        <w:rPr>
          <w:noProof/>
        </w:rPr>
        <w:t>5</w:t>
      </w:r>
      <w:r>
        <w:rPr>
          <w:noProof/>
        </w:rPr>
        <w:fldChar w:fldCharType="end"/>
      </w:r>
    </w:p>
    <w:p w14:paraId="4BF6DAE6" w14:textId="3C76CBDC"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rFonts w:eastAsiaTheme="minorHAnsi"/>
          <w:noProof/>
          <w:color w:val="1F497D" w:themeColor="text2"/>
        </w:rPr>
        <w:t xml:space="preserve">Overview of </w:t>
      </w:r>
      <w:r w:rsidR="007B645F">
        <w:rPr>
          <w:rFonts w:eastAsiaTheme="minorHAnsi"/>
          <w:noProof/>
          <w:color w:val="1F497D" w:themeColor="text2"/>
        </w:rPr>
        <w:t>Graceland Institute</w:t>
      </w:r>
      <w:r>
        <w:rPr>
          <w:noProof/>
        </w:rPr>
        <w:tab/>
      </w:r>
      <w:r>
        <w:rPr>
          <w:noProof/>
        </w:rPr>
        <w:fldChar w:fldCharType="begin"/>
      </w:r>
      <w:r>
        <w:rPr>
          <w:noProof/>
        </w:rPr>
        <w:instrText xml:space="preserve"> PAGEREF _Toc347127558 \h </w:instrText>
      </w:r>
      <w:r>
        <w:rPr>
          <w:noProof/>
        </w:rPr>
      </w:r>
      <w:r>
        <w:rPr>
          <w:noProof/>
        </w:rPr>
        <w:fldChar w:fldCharType="separate"/>
      </w:r>
      <w:r w:rsidR="007F4006">
        <w:rPr>
          <w:noProof/>
        </w:rPr>
        <w:t>5</w:t>
      </w:r>
      <w:r>
        <w:rPr>
          <w:noProof/>
        </w:rPr>
        <w:fldChar w:fldCharType="end"/>
      </w:r>
    </w:p>
    <w:p w14:paraId="58388544" w14:textId="69CB5C94"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The ‘Student’s Journey’</w:t>
      </w:r>
      <w:r>
        <w:rPr>
          <w:noProof/>
        </w:rPr>
        <w:tab/>
      </w:r>
      <w:r>
        <w:rPr>
          <w:noProof/>
        </w:rPr>
        <w:fldChar w:fldCharType="begin"/>
      </w:r>
      <w:r>
        <w:rPr>
          <w:noProof/>
        </w:rPr>
        <w:instrText xml:space="preserve"> PAGEREF _Toc347127559 \h </w:instrText>
      </w:r>
      <w:r>
        <w:rPr>
          <w:noProof/>
        </w:rPr>
      </w:r>
      <w:r>
        <w:rPr>
          <w:noProof/>
        </w:rPr>
        <w:fldChar w:fldCharType="separate"/>
      </w:r>
      <w:r w:rsidR="007F4006">
        <w:rPr>
          <w:noProof/>
        </w:rPr>
        <w:t>6</w:t>
      </w:r>
      <w:r>
        <w:rPr>
          <w:noProof/>
        </w:rPr>
        <w:fldChar w:fldCharType="end"/>
      </w:r>
    </w:p>
    <w:p w14:paraId="0B5D6822" w14:textId="058F642B" w:rsidR="00512755" w:rsidRDefault="007B645F"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Pr>
          <w:noProof/>
          <w:color w:val="1F497D" w:themeColor="text2"/>
        </w:rPr>
        <w:t>Graceland Institute</w:t>
      </w:r>
      <w:r w:rsidR="00512755" w:rsidRPr="00D835E3">
        <w:rPr>
          <w:b w:val="0"/>
          <w:noProof/>
          <w:color w:val="1F497D" w:themeColor="text2"/>
        </w:rPr>
        <w:t xml:space="preserve"> </w:t>
      </w:r>
      <w:r w:rsidR="00512755" w:rsidRPr="00D835E3">
        <w:rPr>
          <w:noProof/>
          <w:color w:val="1F497D" w:themeColor="text2"/>
        </w:rPr>
        <w:t>Organisational Structure</w:t>
      </w:r>
      <w:r w:rsidR="00512755">
        <w:rPr>
          <w:noProof/>
        </w:rPr>
        <w:tab/>
      </w:r>
      <w:r w:rsidR="00512755">
        <w:rPr>
          <w:noProof/>
        </w:rPr>
        <w:fldChar w:fldCharType="begin"/>
      </w:r>
      <w:r w:rsidR="00512755">
        <w:rPr>
          <w:noProof/>
        </w:rPr>
        <w:instrText xml:space="preserve"> PAGEREF _Toc347127560 \h </w:instrText>
      </w:r>
      <w:r w:rsidR="00512755">
        <w:rPr>
          <w:noProof/>
        </w:rPr>
      </w:r>
      <w:r w:rsidR="00512755">
        <w:rPr>
          <w:noProof/>
        </w:rPr>
        <w:fldChar w:fldCharType="separate"/>
      </w:r>
      <w:r w:rsidR="007F4006">
        <w:rPr>
          <w:noProof/>
        </w:rPr>
        <w:t>7</w:t>
      </w:r>
      <w:r w:rsidR="00512755">
        <w:rPr>
          <w:noProof/>
        </w:rPr>
        <w:fldChar w:fldCharType="end"/>
      </w:r>
    </w:p>
    <w:p w14:paraId="19709F72" w14:textId="1F81FF08" w:rsidR="00512755" w:rsidRDefault="007B645F"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Pr>
          <w:noProof/>
        </w:rPr>
        <w:t>Graceland Institute</w:t>
      </w:r>
      <w:r w:rsidR="00512755">
        <w:rPr>
          <w:noProof/>
        </w:rPr>
        <w:t xml:space="preserve"> </w:t>
      </w:r>
      <w:r w:rsidR="00512755" w:rsidRPr="00D835E3">
        <w:rPr>
          <w:rFonts w:cs="Arial"/>
          <w:noProof/>
        </w:rPr>
        <w:t>Courses</w:t>
      </w:r>
      <w:r w:rsidR="00512755">
        <w:rPr>
          <w:noProof/>
        </w:rPr>
        <w:tab/>
      </w:r>
      <w:r w:rsidR="00512755">
        <w:rPr>
          <w:noProof/>
        </w:rPr>
        <w:fldChar w:fldCharType="begin"/>
      </w:r>
      <w:r w:rsidR="00512755">
        <w:rPr>
          <w:noProof/>
        </w:rPr>
        <w:instrText xml:space="preserve"> PAGEREF _Toc347127561 \h </w:instrText>
      </w:r>
      <w:r w:rsidR="00512755">
        <w:rPr>
          <w:noProof/>
        </w:rPr>
      </w:r>
      <w:r w:rsidR="00512755">
        <w:rPr>
          <w:noProof/>
        </w:rPr>
        <w:fldChar w:fldCharType="separate"/>
      </w:r>
      <w:r w:rsidR="007F4006">
        <w:rPr>
          <w:noProof/>
        </w:rPr>
        <w:t>7</w:t>
      </w:r>
      <w:r w:rsidR="00512755">
        <w:rPr>
          <w:noProof/>
        </w:rPr>
        <w:fldChar w:fldCharType="end"/>
      </w:r>
    </w:p>
    <w:p w14:paraId="10A189A5" w14:textId="78F06BA1" w:rsidR="00512755" w:rsidRDefault="00512755" w:rsidP="00512755">
      <w:pPr>
        <w:pStyle w:val="TOC3"/>
        <w:tabs>
          <w:tab w:val="right" w:pos="9016"/>
        </w:tabs>
        <w:spacing w:beforeAutospacing="0" w:afterAutospacing="0" w:line="240" w:lineRule="auto"/>
        <w:rPr>
          <w:rFonts w:eastAsiaTheme="minorEastAsia" w:cstheme="minorBidi"/>
          <w:noProof/>
          <w:sz w:val="24"/>
          <w:szCs w:val="24"/>
          <w:lang w:eastAsia="ja-JP"/>
        </w:rPr>
      </w:pPr>
      <w:r w:rsidRPr="00D835E3">
        <w:rPr>
          <w:noProof/>
          <w:color w:val="365F91" w:themeColor="accent1" w:themeShade="BF"/>
        </w:rPr>
        <w:t>Student Protection</w:t>
      </w:r>
      <w:r>
        <w:rPr>
          <w:noProof/>
        </w:rPr>
        <w:tab/>
      </w:r>
      <w:r>
        <w:rPr>
          <w:noProof/>
        </w:rPr>
        <w:fldChar w:fldCharType="begin"/>
      </w:r>
      <w:r>
        <w:rPr>
          <w:noProof/>
        </w:rPr>
        <w:instrText xml:space="preserve"> PAGEREF _Toc347127562 \h </w:instrText>
      </w:r>
      <w:r>
        <w:rPr>
          <w:noProof/>
        </w:rPr>
      </w:r>
      <w:r>
        <w:rPr>
          <w:noProof/>
        </w:rPr>
        <w:fldChar w:fldCharType="separate"/>
      </w:r>
      <w:r w:rsidR="007F4006">
        <w:rPr>
          <w:noProof/>
        </w:rPr>
        <w:t>9</w:t>
      </w:r>
      <w:r>
        <w:rPr>
          <w:noProof/>
        </w:rPr>
        <w:fldChar w:fldCharType="end"/>
      </w:r>
    </w:p>
    <w:p w14:paraId="202A3F62" w14:textId="4258045C"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Student  services and Support</w:t>
      </w:r>
      <w:r>
        <w:rPr>
          <w:noProof/>
        </w:rPr>
        <w:tab/>
      </w:r>
      <w:r>
        <w:rPr>
          <w:noProof/>
        </w:rPr>
        <w:fldChar w:fldCharType="begin"/>
      </w:r>
      <w:r>
        <w:rPr>
          <w:noProof/>
        </w:rPr>
        <w:instrText xml:space="preserve"> PAGEREF _Toc347127563 \h </w:instrText>
      </w:r>
      <w:r>
        <w:rPr>
          <w:noProof/>
        </w:rPr>
      </w:r>
      <w:r>
        <w:rPr>
          <w:noProof/>
        </w:rPr>
        <w:fldChar w:fldCharType="separate"/>
      </w:r>
      <w:r w:rsidR="007F4006">
        <w:rPr>
          <w:noProof/>
        </w:rPr>
        <w:t>10</w:t>
      </w:r>
      <w:r>
        <w:rPr>
          <w:noProof/>
        </w:rPr>
        <w:fldChar w:fldCharType="end"/>
      </w:r>
    </w:p>
    <w:p w14:paraId="0FCE4E2C" w14:textId="75785D59"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Client focus</w:t>
      </w:r>
      <w:r>
        <w:rPr>
          <w:noProof/>
        </w:rPr>
        <w:tab/>
      </w:r>
      <w:r>
        <w:rPr>
          <w:noProof/>
        </w:rPr>
        <w:fldChar w:fldCharType="begin"/>
      </w:r>
      <w:r>
        <w:rPr>
          <w:noProof/>
        </w:rPr>
        <w:instrText xml:space="preserve"> PAGEREF _Toc347127564 \h </w:instrText>
      </w:r>
      <w:r>
        <w:rPr>
          <w:noProof/>
        </w:rPr>
      </w:r>
      <w:r>
        <w:rPr>
          <w:noProof/>
        </w:rPr>
        <w:fldChar w:fldCharType="separate"/>
      </w:r>
      <w:r w:rsidR="007F4006">
        <w:rPr>
          <w:noProof/>
        </w:rPr>
        <w:t>10</w:t>
      </w:r>
      <w:r>
        <w:rPr>
          <w:noProof/>
        </w:rPr>
        <w:fldChar w:fldCharType="end"/>
      </w:r>
    </w:p>
    <w:p w14:paraId="7899B0F8" w14:textId="5353ADF9"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Student Selection and Enrolment Procedure</w:t>
      </w:r>
      <w:r>
        <w:rPr>
          <w:noProof/>
        </w:rPr>
        <w:tab/>
      </w:r>
      <w:r>
        <w:rPr>
          <w:noProof/>
        </w:rPr>
        <w:fldChar w:fldCharType="begin"/>
      </w:r>
      <w:r>
        <w:rPr>
          <w:noProof/>
        </w:rPr>
        <w:instrText xml:space="preserve"> PAGEREF _Toc347127565 \h </w:instrText>
      </w:r>
      <w:r>
        <w:rPr>
          <w:noProof/>
        </w:rPr>
      </w:r>
      <w:r>
        <w:rPr>
          <w:noProof/>
        </w:rPr>
        <w:fldChar w:fldCharType="separate"/>
      </w:r>
      <w:r w:rsidR="007F4006">
        <w:rPr>
          <w:noProof/>
        </w:rPr>
        <w:t>12</w:t>
      </w:r>
      <w:r>
        <w:rPr>
          <w:noProof/>
        </w:rPr>
        <w:fldChar w:fldCharType="end"/>
      </w:r>
    </w:p>
    <w:p w14:paraId="3B2702C5" w14:textId="35B9E39E"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rFonts w:eastAsiaTheme="minorHAnsi"/>
          <w:noProof/>
          <w:color w:val="1F497D" w:themeColor="text2"/>
        </w:rPr>
        <w:t>Student support</w:t>
      </w:r>
      <w:r>
        <w:rPr>
          <w:noProof/>
        </w:rPr>
        <w:tab/>
      </w:r>
      <w:r>
        <w:rPr>
          <w:noProof/>
        </w:rPr>
        <w:fldChar w:fldCharType="begin"/>
      </w:r>
      <w:r>
        <w:rPr>
          <w:noProof/>
        </w:rPr>
        <w:instrText xml:space="preserve"> PAGEREF _Toc347127566 \h </w:instrText>
      </w:r>
      <w:r>
        <w:rPr>
          <w:noProof/>
        </w:rPr>
      </w:r>
      <w:r>
        <w:rPr>
          <w:noProof/>
        </w:rPr>
        <w:fldChar w:fldCharType="separate"/>
      </w:r>
      <w:r w:rsidR="007F4006">
        <w:rPr>
          <w:noProof/>
        </w:rPr>
        <w:t>13</w:t>
      </w:r>
      <w:r>
        <w:rPr>
          <w:noProof/>
        </w:rPr>
        <w:fldChar w:fldCharType="end"/>
      </w:r>
    </w:p>
    <w:p w14:paraId="62A20FF6" w14:textId="2ABBA9AC"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Access and Equity</w:t>
      </w:r>
      <w:r>
        <w:rPr>
          <w:noProof/>
        </w:rPr>
        <w:tab/>
      </w:r>
      <w:r>
        <w:rPr>
          <w:noProof/>
        </w:rPr>
        <w:fldChar w:fldCharType="begin"/>
      </w:r>
      <w:r>
        <w:rPr>
          <w:noProof/>
        </w:rPr>
        <w:instrText xml:space="preserve"> PAGEREF _Toc347127567 \h </w:instrText>
      </w:r>
      <w:r>
        <w:rPr>
          <w:noProof/>
        </w:rPr>
      </w:r>
      <w:r>
        <w:rPr>
          <w:noProof/>
        </w:rPr>
        <w:fldChar w:fldCharType="separate"/>
      </w:r>
      <w:r w:rsidR="007F4006">
        <w:rPr>
          <w:noProof/>
        </w:rPr>
        <w:t>15</w:t>
      </w:r>
      <w:r>
        <w:rPr>
          <w:noProof/>
        </w:rPr>
        <w:fldChar w:fldCharType="end"/>
      </w:r>
    </w:p>
    <w:p w14:paraId="7E4B4CBF" w14:textId="61045518"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Language, Literacy and Numeracy Assistance</w:t>
      </w:r>
      <w:r>
        <w:rPr>
          <w:noProof/>
        </w:rPr>
        <w:tab/>
      </w:r>
      <w:r>
        <w:rPr>
          <w:noProof/>
        </w:rPr>
        <w:fldChar w:fldCharType="begin"/>
      </w:r>
      <w:r>
        <w:rPr>
          <w:noProof/>
        </w:rPr>
        <w:instrText xml:space="preserve"> PAGEREF _Toc347127568 \h </w:instrText>
      </w:r>
      <w:r>
        <w:rPr>
          <w:noProof/>
        </w:rPr>
      </w:r>
      <w:r>
        <w:rPr>
          <w:noProof/>
        </w:rPr>
        <w:fldChar w:fldCharType="separate"/>
      </w:r>
      <w:r w:rsidR="007F4006">
        <w:rPr>
          <w:noProof/>
        </w:rPr>
        <w:t>16</w:t>
      </w:r>
      <w:r>
        <w:rPr>
          <w:noProof/>
        </w:rPr>
        <w:fldChar w:fldCharType="end"/>
      </w:r>
    </w:p>
    <w:p w14:paraId="29CC294F" w14:textId="2DD0085C"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Code of Conduct</w:t>
      </w:r>
      <w:r>
        <w:rPr>
          <w:noProof/>
        </w:rPr>
        <w:tab/>
      </w:r>
      <w:r>
        <w:rPr>
          <w:noProof/>
        </w:rPr>
        <w:fldChar w:fldCharType="begin"/>
      </w:r>
      <w:r>
        <w:rPr>
          <w:noProof/>
        </w:rPr>
        <w:instrText xml:space="preserve"> PAGEREF _Toc347127569 \h </w:instrText>
      </w:r>
      <w:r>
        <w:rPr>
          <w:noProof/>
        </w:rPr>
      </w:r>
      <w:r>
        <w:rPr>
          <w:noProof/>
        </w:rPr>
        <w:fldChar w:fldCharType="separate"/>
      </w:r>
      <w:r w:rsidR="007F4006">
        <w:rPr>
          <w:noProof/>
        </w:rPr>
        <w:t>16</w:t>
      </w:r>
      <w:r>
        <w:rPr>
          <w:noProof/>
        </w:rPr>
        <w:fldChar w:fldCharType="end"/>
      </w:r>
    </w:p>
    <w:p w14:paraId="18598129" w14:textId="6D59E4D7" w:rsidR="00512755" w:rsidRDefault="00512755" w:rsidP="00512755">
      <w:pPr>
        <w:pStyle w:val="TOC1"/>
        <w:spacing w:before="0" w:beforeAutospacing="0" w:afterAutospacing="0" w:line="240" w:lineRule="auto"/>
        <w:rPr>
          <w:rFonts w:eastAsiaTheme="minorEastAsia" w:cstheme="minorBidi"/>
          <w:noProof/>
          <w:lang w:eastAsia="ja-JP"/>
        </w:rPr>
      </w:pPr>
      <w:r w:rsidRPr="00D835E3">
        <w:rPr>
          <w:noProof/>
          <w:color w:val="1F497D" w:themeColor="text2"/>
        </w:rPr>
        <w:t>FEE INFORMATION</w:t>
      </w:r>
      <w:r>
        <w:rPr>
          <w:noProof/>
        </w:rPr>
        <w:tab/>
      </w:r>
      <w:r>
        <w:rPr>
          <w:noProof/>
        </w:rPr>
        <w:fldChar w:fldCharType="begin"/>
      </w:r>
      <w:r>
        <w:rPr>
          <w:noProof/>
        </w:rPr>
        <w:instrText xml:space="preserve"> PAGEREF _Toc347127570 \h </w:instrText>
      </w:r>
      <w:r>
        <w:rPr>
          <w:noProof/>
        </w:rPr>
      </w:r>
      <w:r>
        <w:rPr>
          <w:noProof/>
        </w:rPr>
        <w:fldChar w:fldCharType="separate"/>
      </w:r>
      <w:r w:rsidR="007F4006">
        <w:rPr>
          <w:noProof/>
        </w:rPr>
        <w:t>18</w:t>
      </w:r>
      <w:r>
        <w:rPr>
          <w:noProof/>
        </w:rPr>
        <w:fldChar w:fldCharType="end"/>
      </w:r>
    </w:p>
    <w:p w14:paraId="3CBCC3FB" w14:textId="00DE7C94"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Fees and charges</w:t>
      </w:r>
      <w:r>
        <w:rPr>
          <w:noProof/>
        </w:rPr>
        <w:tab/>
      </w:r>
      <w:r>
        <w:rPr>
          <w:noProof/>
        </w:rPr>
        <w:fldChar w:fldCharType="begin"/>
      </w:r>
      <w:r>
        <w:rPr>
          <w:noProof/>
        </w:rPr>
        <w:instrText xml:space="preserve"> PAGEREF _Toc347127571 \h </w:instrText>
      </w:r>
      <w:r>
        <w:rPr>
          <w:noProof/>
        </w:rPr>
      </w:r>
      <w:r>
        <w:rPr>
          <w:noProof/>
        </w:rPr>
        <w:fldChar w:fldCharType="separate"/>
      </w:r>
      <w:r w:rsidR="007F4006">
        <w:rPr>
          <w:noProof/>
        </w:rPr>
        <w:t>18</w:t>
      </w:r>
      <w:r>
        <w:rPr>
          <w:noProof/>
        </w:rPr>
        <w:fldChar w:fldCharType="end"/>
      </w:r>
    </w:p>
    <w:p w14:paraId="30B755F7" w14:textId="172FA30A"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Fee structure</w:t>
      </w:r>
      <w:r>
        <w:rPr>
          <w:noProof/>
        </w:rPr>
        <w:tab/>
      </w:r>
      <w:r>
        <w:rPr>
          <w:noProof/>
        </w:rPr>
        <w:fldChar w:fldCharType="begin"/>
      </w:r>
      <w:r>
        <w:rPr>
          <w:noProof/>
        </w:rPr>
        <w:instrText xml:space="preserve"> PAGEREF _Toc347127572 \h </w:instrText>
      </w:r>
      <w:r>
        <w:rPr>
          <w:noProof/>
        </w:rPr>
      </w:r>
      <w:r>
        <w:rPr>
          <w:noProof/>
        </w:rPr>
        <w:fldChar w:fldCharType="separate"/>
      </w:r>
      <w:r w:rsidR="007F4006">
        <w:rPr>
          <w:noProof/>
        </w:rPr>
        <w:t>19</w:t>
      </w:r>
      <w:r>
        <w:rPr>
          <w:noProof/>
        </w:rPr>
        <w:fldChar w:fldCharType="end"/>
      </w:r>
    </w:p>
    <w:p w14:paraId="0469C026" w14:textId="064D5413"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rFonts w:cs="Arial"/>
          <w:noProof/>
        </w:rPr>
        <w:t>Payment Receipts</w:t>
      </w:r>
      <w:r>
        <w:rPr>
          <w:noProof/>
        </w:rPr>
        <w:tab/>
      </w:r>
      <w:r>
        <w:rPr>
          <w:noProof/>
        </w:rPr>
        <w:fldChar w:fldCharType="begin"/>
      </w:r>
      <w:r>
        <w:rPr>
          <w:noProof/>
        </w:rPr>
        <w:instrText xml:space="preserve"> PAGEREF _Toc347127573 \h </w:instrText>
      </w:r>
      <w:r>
        <w:rPr>
          <w:noProof/>
        </w:rPr>
      </w:r>
      <w:r>
        <w:rPr>
          <w:noProof/>
        </w:rPr>
        <w:fldChar w:fldCharType="separate"/>
      </w:r>
      <w:r w:rsidR="007F4006">
        <w:rPr>
          <w:noProof/>
        </w:rPr>
        <w:t>23</w:t>
      </w:r>
      <w:r>
        <w:rPr>
          <w:noProof/>
        </w:rPr>
        <w:fldChar w:fldCharType="end"/>
      </w:r>
    </w:p>
    <w:p w14:paraId="67FD15FE" w14:textId="7324B7D7" w:rsidR="00512755" w:rsidRDefault="00512755" w:rsidP="00512755">
      <w:pPr>
        <w:pStyle w:val="TOC3"/>
        <w:tabs>
          <w:tab w:val="right" w:pos="9016"/>
        </w:tabs>
        <w:spacing w:beforeAutospacing="0" w:afterAutospacing="0" w:line="240" w:lineRule="auto"/>
        <w:rPr>
          <w:rFonts w:eastAsiaTheme="minorEastAsia" w:cstheme="minorBidi"/>
          <w:noProof/>
          <w:sz w:val="24"/>
          <w:szCs w:val="24"/>
          <w:lang w:eastAsia="ja-JP"/>
        </w:rPr>
      </w:pPr>
      <w:r w:rsidRPr="00D835E3">
        <w:rPr>
          <w:noProof/>
          <w:snapToGrid w:val="0"/>
          <w:color w:val="1F497D" w:themeColor="text2"/>
        </w:rPr>
        <w:t>Refunds</w:t>
      </w:r>
      <w:r>
        <w:rPr>
          <w:noProof/>
        </w:rPr>
        <w:tab/>
      </w:r>
      <w:r>
        <w:rPr>
          <w:noProof/>
        </w:rPr>
        <w:fldChar w:fldCharType="begin"/>
      </w:r>
      <w:r>
        <w:rPr>
          <w:noProof/>
        </w:rPr>
        <w:instrText xml:space="preserve"> PAGEREF _Toc347127574 \h </w:instrText>
      </w:r>
      <w:r>
        <w:rPr>
          <w:noProof/>
        </w:rPr>
      </w:r>
      <w:r>
        <w:rPr>
          <w:noProof/>
        </w:rPr>
        <w:fldChar w:fldCharType="separate"/>
      </w:r>
      <w:r w:rsidR="007F4006">
        <w:rPr>
          <w:noProof/>
        </w:rPr>
        <w:t>23</w:t>
      </w:r>
      <w:r>
        <w:rPr>
          <w:noProof/>
        </w:rPr>
        <w:fldChar w:fldCharType="end"/>
      </w:r>
    </w:p>
    <w:p w14:paraId="7341A735" w14:textId="3B38014B"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Training and Assessment</w:t>
      </w:r>
      <w:r>
        <w:rPr>
          <w:noProof/>
        </w:rPr>
        <w:tab/>
      </w:r>
      <w:r>
        <w:rPr>
          <w:noProof/>
        </w:rPr>
        <w:fldChar w:fldCharType="begin"/>
      </w:r>
      <w:r>
        <w:rPr>
          <w:noProof/>
        </w:rPr>
        <w:instrText xml:space="preserve"> PAGEREF _Toc347127575 \h </w:instrText>
      </w:r>
      <w:r>
        <w:rPr>
          <w:noProof/>
        </w:rPr>
      </w:r>
      <w:r>
        <w:rPr>
          <w:noProof/>
        </w:rPr>
        <w:fldChar w:fldCharType="separate"/>
      </w:r>
      <w:r w:rsidR="007F4006">
        <w:rPr>
          <w:noProof/>
        </w:rPr>
        <w:t>25</w:t>
      </w:r>
      <w:r>
        <w:rPr>
          <w:noProof/>
        </w:rPr>
        <w:fldChar w:fldCharType="end"/>
      </w:r>
    </w:p>
    <w:p w14:paraId="38B898B6" w14:textId="1CE7A20E"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Principles of Training and Assessment</w:t>
      </w:r>
      <w:r>
        <w:rPr>
          <w:noProof/>
        </w:rPr>
        <w:tab/>
      </w:r>
      <w:r>
        <w:rPr>
          <w:noProof/>
        </w:rPr>
        <w:fldChar w:fldCharType="begin"/>
      </w:r>
      <w:r>
        <w:rPr>
          <w:noProof/>
        </w:rPr>
        <w:instrText xml:space="preserve"> PAGEREF _Toc347127576 \h </w:instrText>
      </w:r>
      <w:r>
        <w:rPr>
          <w:noProof/>
        </w:rPr>
      </w:r>
      <w:r>
        <w:rPr>
          <w:noProof/>
        </w:rPr>
        <w:fldChar w:fldCharType="separate"/>
      </w:r>
      <w:r w:rsidR="007F4006">
        <w:rPr>
          <w:noProof/>
        </w:rPr>
        <w:t>25</w:t>
      </w:r>
      <w:r>
        <w:rPr>
          <w:noProof/>
        </w:rPr>
        <w:fldChar w:fldCharType="end"/>
      </w:r>
    </w:p>
    <w:p w14:paraId="1CC74CB8" w14:textId="360E9F4B"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Assessment Policy</w:t>
      </w:r>
      <w:r>
        <w:rPr>
          <w:noProof/>
        </w:rPr>
        <w:tab/>
      </w:r>
      <w:r>
        <w:rPr>
          <w:noProof/>
        </w:rPr>
        <w:fldChar w:fldCharType="begin"/>
      </w:r>
      <w:r>
        <w:rPr>
          <w:noProof/>
        </w:rPr>
        <w:instrText xml:space="preserve"> PAGEREF _Toc347127577 \h </w:instrText>
      </w:r>
      <w:r>
        <w:rPr>
          <w:noProof/>
        </w:rPr>
      </w:r>
      <w:r>
        <w:rPr>
          <w:noProof/>
        </w:rPr>
        <w:fldChar w:fldCharType="separate"/>
      </w:r>
      <w:r w:rsidR="007F4006">
        <w:rPr>
          <w:noProof/>
        </w:rPr>
        <w:t>27</w:t>
      </w:r>
      <w:r>
        <w:rPr>
          <w:noProof/>
        </w:rPr>
        <w:fldChar w:fldCharType="end"/>
      </w:r>
    </w:p>
    <w:p w14:paraId="24D6F714" w14:textId="62F8DC98"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Connecting Training and Assessment with Industry</w:t>
      </w:r>
      <w:r>
        <w:rPr>
          <w:noProof/>
        </w:rPr>
        <w:tab/>
      </w:r>
      <w:r>
        <w:rPr>
          <w:noProof/>
        </w:rPr>
        <w:fldChar w:fldCharType="begin"/>
      </w:r>
      <w:r>
        <w:rPr>
          <w:noProof/>
        </w:rPr>
        <w:instrText xml:space="preserve"> PAGEREF _Toc347127578 \h </w:instrText>
      </w:r>
      <w:r>
        <w:rPr>
          <w:noProof/>
        </w:rPr>
      </w:r>
      <w:r>
        <w:rPr>
          <w:noProof/>
        </w:rPr>
        <w:fldChar w:fldCharType="separate"/>
      </w:r>
      <w:r w:rsidR="007F4006">
        <w:rPr>
          <w:noProof/>
        </w:rPr>
        <w:t>27</w:t>
      </w:r>
      <w:r>
        <w:rPr>
          <w:noProof/>
        </w:rPr>
        <w:fldChar w:fldCharType="end"/>
      </w:r>
    </w:p>
    <w:p w14:paraId="65D171A3" w14:textId="58EA59C1"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Apprenticeships and traineeships</w:t>
      </w:r>
      <w:r>
        <w:rPr>
          <w:noProof/>
        </w:rPr>
        <w:tab/>
      </w:r>
      <w:r>
        <w:rPr>
          <w:noProof/>
        </w:rPr>
        <w:fldChar w:fldCharType="begin"/>
      </w:r>
      <w:r>
        <w:rPr>
          <w:noProof/>
        </w:rPr>
        <w:instrText xml:space="preserve"> PAGEREF _Toc347127579 \h </w:instrText>
      </w:r>
      <w:r>
        <w:rPr>
          <w:noProof/>
        </w:rPr>
      </w:r>
      <w:r>
        <w:rPr>
          <w:noProof/>
        </w:rPr>
        <w:fldChar w:fldCharType="separate"/>
      </w:r>
      <w:r w:rsidR="007F4006">
        <w:rPr>
          <w:noProof/>
        </w:rPr>
        <w:t>28</w:t>
      </w:r>
      <w:r>
        <w:rPr>
          <w:noProof/>
        </w:rPr>
        <w:fldChar w:fldCharType="end"/>
      </w:r>
    </w:p>
    <w:p w14:paraId="2F015CF9" w14:textId="663CEF1D" w:rsidR="00512755" w:rsidRDefault="00512755" w:rsidP="00512755">
      <w:pPr>
        <w:pStyle w:val="TOC1"/>
        <w:spacing w:before="0" w:beforeAutospacing="0" w:afterAutospacing="0" w:line="240" w:lineRule="auto"/>
        <w:rPr>
          <w:rFonts w:eastAsiaTheme="minorEastAsia" w:cstheme="minorBidi"/>
          <w:noProof/>
          <w:lang w:eastAsia="ja-JP"/>
        </w:rPr>
      </w:pPr>
      <w:r w:rsidRPr="00D835E3">
        <w:rPr>
          <w:noProof/>
        </w:rPr>
        <w:t>RECOGNISING  QUALIFICATIONS  AND PRIOR LEARNING</w:t>
      </w:r>
      <w:r>
        <w:rPr>
          <w:noProof/>
        </w:rPr>
        <w:tab/>
      </w:r>
      <w:r>
        <w:rPr>
          <w:noProof/>
        </w:rPr>
        <w:fldChar w:fldCharType="begin"/>
      </w:r>
      <w:r>
        <w:rPr>
          <w:noProof/>
        </w:rPr>
        <w:instrText xml:space="preserve"> PAGEREF _Toc347127580 \h </w:instrText>
      </w:r>
      <w:r>
        <w:rPr>
          <w:noProof/>
        </w:rPr>
      </w:r>
      <w:r>
        <w:rPr>
          <w:noProof/>
        </w:rPr>
        <w:fldChar w:fldCharType="separate"/>
      </w:r>
      <w:r w:rsidR="007F4006">
        <w:rPr>
          <w:noProof/>
        </w:rPr>
        <w:t>29</w:t>
      </w:r>
      <w:r>
        <w:rPr>
          <w:noProof/>
        </w:rPr>
        <w:fldChar w:fldCharType="end"/>
      </w:r>
    </w:p>
    <w:p w14:paraId="62587F5E" w14:textId="1213B9E9"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Unique Student Identifier</w:t>
      </w:r>
      <w:r>
        <w:rPr>
          <w:noProof/>
        </w:rPr>
        <w:tab/>
      </w:r>
      <w:r>
        <w:rPr>
          <w:noProof/>
        </w:rPr>
        <w:fldChar w:fldCharType="begin"/>
      </w:r>
      <w:r>
        <w:rPr>
          <w:noProof/>
        </w:rPr>
        <w:instrText xml:space="preserve"> PAGEREF _Toc347127581 \h </w:instrText>
      </w:r>
      <w:r>
        <w:rPr>
          <w:noProof/>
        </w:rPr>
      </w:r>
      <w:r>
        <w:rPr>
          <w:noProof/>
        </w:rPr>
        <w:fldChar w:fldCharType="separate"/>
      </w:r>
      <w:r w:rsidR="007F4006">
        <w:rPr>
          <w:noProof/>
        </w:rPr>
        <w:t>29</w:t>
      </w:r>
      <w:r>
        <w:rPr>
          <w:noProof/>
        </w:rPr>
        <w:fldChar w:fldCharType="end"/>
      </w:r>
    </w:p>
    <w:p w14:paraId="781B1ADA" w14:textId="56BA88B9"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Credit Transfer</w:t>
      </w:r>
      <w:r>
        <w:rPr>
          <w:noProof/>
        </w:rPr>
        <w:tab/>
      </w:r>
      <w:r>
        <w:rPr>
          <w:noProof/>
        </w:rPr>
        <w:fldChar w:fldCharType="begin"/>
      </w:r>
      <w:r>
        <w:rPr>
          <w:noProof/>
        </w:rPr>
        <w:instrText xml:space="preserve"> PAGEREF _Toc347127582 \h </w:instrText>
      </w:r>
      <w:r>
        <w:rPr>
          <w:noProof/>
        </w:rPr>
      </w:r>
      <w:r>
        <w:rPr>
          <w:noProof/>
        </w:rPr>
        <w:fldChar w:fldCharType="separate"/>
      </w:r>
      <w:r w:rsidR="007F4006">
        <w:rPr>
          <w:noProof/>
        </w:rPr>
        <w:t>30</w:t>
      </w:r>
      <w:r>
        <w:rPr>
          <w:noProof/>
        </w:rPr>
        <w:fldChar w:fldCharType="end"/>
      </w:r>
    </w:p>
    <w:p w14:paraId="42E21801" w14:textId="479CF476"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Recognition of Prior Learning</w:t>
      </w:r>
      <w:r>
        <w:rPr>
          <w:noProof/>
        </w:rPr>
        <w:tab/>
      </w:r>
      <w:r>
        <w:rPr>
          <w:noProof/>
        </w:rPr>
        <w:fldChar w:fldCharType="begin"/>
      </w:r>
      <w:r>
        <w:rPr>
          <w:noProof/>
        </w:rPr>
        <w:instrText xml:space="preserve"> PAGEREF _Toc347127583 \h </w:instrText>
      </w:r>
      <w:r>
        <w:rPr>
          <w:noProof/>
        </w:rPr>
      </w:r>
      <w:r>
        <w:rPr>
          <w:noProof/>
        </w:rPr>
        <w:fldChar w:fldCharType="separate"/>
      </w:r>
      <w:r w:rsidR="007F4006">
        <w:rPr>
          <w:noProof/>
        </w:rPr>
        <w:t>30</w:t>
      </w:r>
      <w:r>
        <w:rPr>
          <w:noProof/>
        </w:rPr>
        <w:fldChar w:fldCharType="end"/>
      </w:r>
    </w:p>
    <w:p w14:paraId="76BFAD1C" w14:textId="2162095D"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Records</w:t>
      </w:r>
      <w:r>
        <w:rPr>
          <w:noProof/>
        </w:rPr>
        <w:tab/>
      </w:r>
      <w:r>
        <w:rPr>
          <w:noProof/>
        </w:rPr>
        <w:fldChar w:fldCharType="begin"/>
      </w:r>
      <w:r>
        <w:rPr>
          <w:noProof/>
        </w:rPr>
        <w:instrText xml:space="preserve"> PAGEREF _Toc347127584 \h </w:instrText>
      </w:r>
      <w:r>
        <w:rPr>
          <w:noProof/>
        </w:rPr>
      </w:r>
      <w:r>
        <w:rPr>
          <w:noProof/>
        </w:rPr>
        <w:fldChar w:fldCharType="separate"/>
      </w:r>
      <w:r w:rsidR="007F4006">
        <w:rPr>
          <w:noProof/>
        </w:rPr>
        <w:t>32</w:t>
      </w:r>
      <w:r>
        <w:rPr>
          <w:noProof/>
        </w:rPr>
        <w:fldChar w:fldCharType="end"/>
      </w:r>
    </w:p>
    <w:p w14:paraId="326107B4" w14:textId="36B39714"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Complaints and Appeals</w:t>
      </w:r>
      <w:r>
        <w:rPr>
          <w:noProof/>
        </w:rPr>
        <w:tab/>
      </w:r>
      <w:r>
        <w:rPr>
          <w:noProof/>
        </w:rPr>
        <w:fldChar w:fldCharType="begin"/>
      </w:r>
      <w:r>
        <w:rPr>
          <w:noProof/>
        </w:rPr>
        <w:instrText xml:space="preserve"> PAGEREF _Toc347127585 \h </w:instrText>
      </w:r>
      <w:r>
        <w:rPr>
          <w:noProof/>
        </w:rPr>
      </w:r>
      <w:r>
        <w:rPr>
          <w:noProof/>
        </w:rPr>
        <w:fldChar w:fldCharType="separate"/>
      </w:r>
      <w:r w:rsidR="007F4006">
        <w:rPr>
          <w:noProof/>
        </w:rPr>
        <w:t>36</w:t>
      </w:r>
      <w:r>
        <w:rPr>
          <w:noProof/>
        </w:rPr>
        <w:fldChar w:fldCharType="end"/>
      </w:r>
    </w:p>
    <w:p w14:paraId="4F715A08" w14:textId="7DEF712F"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Complaints</w:t>
      </w:r>
      <w:r>
        <w:rPr>
          <w:noProof/>
        </w:rPr>
        <w:tab/>
      </w:r>
      <w:r>
        <w:rPr>
          <w:noProof/>
        </w:rPr>
        <w:fldChar w:fldCharType="begin"/>
      </w:r>
      <w:r>
        <w:rPr>
          <w:noProof/>
        </w:rPr>
        <w:instrText xml:space="preserve"> PAGEREF _Toc347127586 \h </w:instrText>
      </w:r>
      <w:r>
        <w:rPr>
          <w:noProof/>
        </w:rPr>
      </w:r>
      <w:r>
        <w:rPr>
          <w:noProof/>
        </w:rPr>
        <w:fldChar w:fldCharType="separate"/>
      </w:r>
      <w:r w:rsidR="007F4006">
        <w:rPr>
          <w:noProof/>
        </w:rPr>
        <w:t>36</w:t>
      </w:r>
      <w:r>
        <w:rPr>
          <w:noProof/>
        </w:rPr>
        <w:fldChar w:fldCharType="end"/>
      </w:r>
    </w:p>
    <w:p w14:paraId="4A97D659" w14:textId="5E4951C0"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Appeals</w:t>
      </w:r>
      <w:r>
        <w:rPr>
          <w:noProof/>
        </w:rPr>
        <w:tab/>
      </w:r>
      <w:r>
        <w:rPr>
          <w:noProof/>
        </w:rPr>
        <w:fldChar w:fldCharType="begin"/>
      </w:r>
      <w:r>
        <w:rPr>
          <w:noProof/>
        </w:rPr>
        <w:instrText xml:space="preserve"> PAGEREF _Toc347127587 \h </w:instrText>
      </w:r>
      <w:r>
        <w:rPr>
          <w:noProof/>
        </w:rPr>
      </w:r>
      <w:r>
        <w:rPr>
          <w:noProof/>
        </w:rPr>
        <w:fldChar w:fldCharType="separate"/>
      </w:r>
      <w:r w:rsidR="007F4006">
        <w:rPr>
          <w:noProof/>
        </w:rPr>
        <w:t>37</w:t>
      </w:r>
      <w:r>
        <w:rPr>
          <w:noProof/>
        </w:rPr>
        <w:fldChar w:fldCharType="end"/>
      </w:r>
    </w:p>
    <w:p w14:paraId="3E06EE52" w14:textId="3FA6DE1A"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Complaints/Appeals Procedure</w:t>
      </w:r>
      <w:r>
        <w:rPr>
          <w:noProof/>
        </w:rPr>
        <w:tab/>
      </w:r>
      <w:r>
        <w:rPr>
          <w:noProof/>
        </w:rPr>
        <w:fldChar w:fldCharType="begin"/>
      </w:r>
      <w:r>
        <w:rPr>
          <w:noProof/>
        </w:rPr>
        <w:instrText xml:space="preserve"> PAGEREF _Toc347127588 \h </w:instrText>
      </w:r>
      <w:r>
        <w:rPr>
          <w:noProof/>
        </w:rPr>
      </w:r>
      <w:r>
        <w:rPr>
          <w:noProof/>
        </w:rPr>
        <w:fldChar w:fldCharType="separate"/>
      </w:r>
      <w:r w:rsidR="007F4006">
        <w:rPr>
          <w:noProof/>
        </w:rPr>
        <w:t>38</w:t>
      </w:r>
      <w:r>
        <w:rPr>
          <w:noProof/>
        </w:rPr>
        <w:fldChar w:fldCharType="end"/>
      </w:r>
    </w:p>
    <w:p w14:paraId="2AF19F66" w14:textId="3C6E3C4D"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Legislative Requirements</w:t>
      </w:r>
      <w:r>
        <w:rPr>
          <w:noProof/>
        </w:rPr>
        <w:tab/>
      </w:r>
      <w:r>
        <w:rPr>
          <w:noProof/>
        </w:rPr>
        <w:fldChar w:fldCharType="begin"/>
      </w:r>
      <w:r>
        <w:rPr>
          <w:noProof/>
        </w:rPr>
        <w:instrText xml:space="preserve"> PAGEREF _Toc347127589 \h </w:instrText>
      </w:r>
      <w:r>
        <w:rPr>
          <w:noProof/>
        </w:rPr>
      </w:r>
      <w:r>
        <w:rPr>
          <w:noProof/>
        </w:rPr>
        <w:fldChar w:fldCharType="separate"/>
      </w:r>
      <w:r w:rsidR="007F4006">
        <w:rPr>
          <w:noProof/>
        </w:rPr>
        <w:t>40</w:t>
      </w:r>
      <w:r>
        <w:rPr>
          <w:noProof/>
        </w:rPr>
        <w:fldChar w:fldCharType="end"/>
      </w:r>
    </w:p>
    <w:p w14:paraId="127CDD35" w14:textId="2A7091CA"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Current Legislation</w:t>
      </w:r>
      <w:r>
        <w:rPr>
          <w:noProof/>
        </w:rPr>
        <w:tab/>
      </w:r>
      <w:r>
        <w:rPr>
          <w:noProof/>
        </w:rPr>
        <w:fldChar w:fldCharType="begin"/>
      </w:r>
      <w:r>
        <w:rPr>
          <w:noProof/>
        </w:rPr>
        <w:instrText xml:space="preserve"> PAGEREF _Toc347127590 \h </w:instrText>
      </w:r>
      <w:r>
        <w:rPr>
          <w:noProof/>
        </w:rPr>
      </w:r>
      <w:r>
        <w:rPr>
          <w:noProof/>
        </w:rPr>
        <w:fldChar w:fldCharType="separate"/>
      </w:r>
      <w:r w:rsidR="007F4006">
        <w:rPr>
          <w:noProof/>
        </w:rPr>
        <w:t>40</w:t>
      </w:r>
      <w:r>
        <w:rPr>
          <w:noProof/>
        </w:rPr>
        <w:fldChar w:fldCharType="end"/>
      </w:r>
    </w:p>
    <w:p w14:paraId="5B3EE2DD" w14:textId="78A6A7F8" w:rsidR="00512755" w:rsidRDefault="007B645F"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Pr>
          <w:noProof/>
          <w:color w:val="1F497D" w:themeColor="text2"/>
        </w:rPr>
        <w:t>Graceland Institute</w:t>
      </w:r>
      <w:r w:rsidR="00512755" w:rsidRPr="00D835E3">
        <w:rPr>
          <w:noProof/>
          <w:color w:val="1F497D" w:themeColor="text2"/>
        </w:rPr>
        <w:t xml:space="preserve"> Legislation Implementation</w:t>
      </w:r>
      <w:r w:rsidR="00512755">
        <w:rPr>
          <w:noProof/>
        </w:rPr>
        <w:tab/>
      </w:r>
      <w:r w:rsidR="00512755">
        <w:rPr>
          <w:noProof/>
        </w:rPr>
        <w:fldChar w:fldCharType="begin"/>
      </w:r>
      <w:r w:rsidR="00512755">
        <w:rPr>
          <w:noProof/>
        </w:rPr>
        <w:instrText xml:space="preserve"> PAGEREF _Toc347127591 \h </w:instrText>
      </w:r>
      <w:r w:rsidR="00512755">
        <w:rPr>
          <w:noProof/>
        </w:rPr>
      </w:r>
      <w:r w:rsidR="00512755">
        <w:rPr>
          <w:noProof/>
        </w:rPr>
        <w:fldChar w:fldCharType="separate"/>
      </w:r>
      <w:r w:rsidR="007F4006">
        <w:rPr>
          <w:noProof/>
        </w:rPr>
        <w:t>41</w:t>
      </w:r>
      <w:r w:rsidR="00512755">
        <w:rPr>
          <w:noProof/>
        </w:rPr>
        <w:fldChar w:fldCharType="end"/>
      </w:r>
    </w:p>
    <w:p w14:paraId="1692235C" w14:textId="48EE762C"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rFonts w:cs="Arial"/>
          <w:noProof/>
          <w:color w:val="1F497D" w:themeColor="text2"/>
          <w:lang w:eastAsia="en-AU"/>
        </w:rPr>
        <w:t>Consumer Rights</w:t>
      </w:r>
      <w:r>
        <w:rPr>
          <w:noProof/>
        </w:rPr>
        <w:tab/>
      </w:r>
      <w:r>
        <w:rPr>
          <w:noProof/>
        </w:rPr>
        <w:fldChar w:fldCharType="begin"/>
      </w:r>
      <w:r>
        <w:rPr>
          <w:noProof/>
        </w:rPr>
        <w:instrText xml:space="preserve"> PAGEREF _Toc347127592 \h </w:instrText>
      </w:r>
      <w:r>
        <w:rPr>
          <w:noProof/>
        </w:rPr>
      </w:r>
      <w:r>
        <w:rPr>
          <w:noProof/>
        </w:rPr>
        <w:fldChar w:fldCharType="separate"/>
      </w:r>
      <w:r w:rsidR="007F4006">
        <w:rPr>
          <w:noProof/>
        </w:rPr>
        <w:t>44</w:t>
      </w:r>
      <w:r>
        <w:rPr>
          <w:noProof/>
        </w:rPr>
        <w:fldChar w:fldCharType="end"/>
      </w:r>
    </w:p>
    <w:p w14:paraId="642CA1D1" w14:textId="77777777" w:rsidR="000F610E" w:rsidRPr="000F610E" w:rsidRDefault="00F8445C" w:rsidP="00512755">
      <w:pPr>
        <w:pStyle w:val="Heading2"/>
        <w:spacing w:before="0" w:beforeAutospacing="0" w:after="0" w:afterAutospacing="0" w:line="240" w:lineRule="auto"/>
        <w:jc w:val="center"/>
        <w:rPr>
          <w:rFonts w:asciiTheme="minorHAnsi" w:hAnsiTheme="minorHAnsi"/>
          <w:color w:val="31849B" w:themeColor="accent5" w:themeShade="BF"/>
          <w:sz w:val="32"/>
          <w:szCs w:val="32"/>
        </w:rPr>
      </w:pPr>
      <w:r>
        <w:rPr>
          <w:rFonts w:asciiTheme="minorHAnsi" w:hAnsiTheme="minorHAnsi"/>
          <w:color w:val="31849B" w:themeColor="accent5" w:themeShade="BF"/>
          <w:sz w:val="32"/>
          <w:szCs w:val="32"/>
        </w:rPr>
        <w:fldChar w:fldCharType="end"/>
      </w:r>
    </w:p>
    <w:p w14:paraId="005CBB36" w14:textId="0CC2D511" w:rsidR="005D4042" w:rsidRPr="002D43A6" w:rsidRDefault="00F02F91" w:rsidP="00863CA3">
      <w:pPr>
        <w:keepLines w:val="0"/>
        <w:spacing w:before="0" w:beforeAutospacing="0" w:after="0" w:afterAutospacing="0" w:line="240" w:lineRule="auto"/>
        <w:rPr>
          <w:rFonts w:asciiTheme="minorHAnsi" w:eastAsiaTheme="minorHAnsi" w:hAnsiTheme="minorHAnsi"/>
          <w:color w:val="215868" w:themeColor="accent5" w:themeShade="80"/>
          <w:sz w:val="36"/>
          <w:szCs w:val="36"/>
        </w:rPr>
      </w:pPr>
      <w:r>
        <w:rPr>
          <w:rFonts w:asciiTheme="minorHAnsi" w:eastAsiaTheme="minorHAnsi" w:hAnsiTheme="minorHAnsi"/>
          <w:color w:val="215868" w:themeColor="accent5" w:themeShade="80"/>
          <w:sz w:val="36"/>
          <w:szCs w:val="36"/>
        </w:rPr>
        <w:br w:type="page"/>
      </w:r>
    </w:p>
    <w:tbl>
      <w:tblPr>
        <w:tblStyle w:val="TableGrid"/>
        <w:tblW w:w="0" w:type="auto"/>
        <w:jc w:val="center"/>
        <w:tblLook w:val="04A0" w:firstRow="1" w:lastRow="0" w:firstColumn="1" w:lastColumn="0" w:noHBand="0" w:noVBand="1"/>
      </w:tblPr>
      <w:tblGrid>
        <w:gridCol w:w="9016"/>
      </w:tblGrid>
      <w:tr w:rsidR="005D4042" w14:paraId="4D9AC580" w14:textId="77777777" w:rsidTr="007A6DB3">
        <w:trPr>
          <w:jc w:val="center"/>
        </w:trPr>
        <w:tc>
          <w:tcPr>
            <w:tcW w:w="9049" w:type="dxa"/>
            <w:shd w:val="clear" w:color="auto" w:fill="DBE5F1" w:themeFill="accent1" w:themeFillTint="33"/>
          </w:tcPr>
          <w:p w14:paraId="0086C75C" w14:textId="77777777" w:rsidR="005D4042" w:rsidRPr="00C2097C" w:rsidRDefault="005D4042" w:rsidP="00863CA3">
            <w:pPr>
              <w:pStyle w:val="Heading1"/>
              <w:spacing w:before="0" w:beforeAutospacing="0" w:after="0" w:afterAutospacing="0" w:line="240" w:lineRule="auto"/>
              <w:jc w:val="center"/>
              <w:outlineLvl w:val="0"/>
              <w:rPr>
                <w:rFonts w:eastAsiaTheme="minorHAnsi"/>
              </w:rPr>
            </w:pPr>
            <w:bookmarkStart w:id="0" w:name="_Toc347127556"/>
            <w:r w:rsidRPr="00C2097C">
              <w:rPr>
                <w:rFonts w:eastAsiaTheme="minorHAnsi"/>
              </w:rPr>
              <w:lastRenderedPageBreak/>
              <w:t>OVERVIEW</w:t>
            </w:r>
            <w:bookmarkEnd w:id="0"/>
          </w:p>
        </w:tc>
      </w:tr>
    </w:tbl>
    <w:p w14:paraId="573CED05" w14:textId="77777777" w:rsidR="00F116C6" w:rsidRDefault="00F116C6" w:rsidP="007A6DB3">
      <w:pPr>
        <w:keepLines w:val="0"/>
        <w:shd w:val="clear" w:color="auto" w:fill="FFFFFF"/>
        <w:spacing w:before="0" w:beforeAutospacing="0" w:after="0" w:afterAutospacing="0" w:line="240" w:lineRule="auto"/>
        <w:ind w:right="-46"/>
        <w:jc w:val="both"/>
        <w:rPr>
          <w:rFonts w:asciiTheme="minorHAnsi" w:hAnsiTheme="minorHAnsi"/>
          <w:b/>
          <w:color w:val="1F497D" w:themeColor="text2"/>
          <w:sz w:val="32"/>
          <w:szCs w:val="32"/>
        </w:rPr>
      </w:pPr>
    </w:p>
    <w:p w14:paraId="304169D0" w14:textId="77777777" w:rsidR="00F8321F" w:rsidRPr="00BE47FC" w:rsidRDefault="00F8321F" w:rsidP="00863CA3">
      <w:pPr>
        <w:pStyle w:val="Heading2"/>
        <w:spacing w:before="0" w:beforeAutospacing="0" w:after="0" w:afterAutospacing="0" w:line="240" w:lineRule="auto"/>
      </w:pPr>
      <w:bookmarkStart w:id="1" w:name="_Toc347127557"/>
      <w:r>
        <w:t>R</w:t>
      </w:r>
      <w:r w:rsidRPr="00BE47FC">
        <w:t xml:space="preserve">egulatory </w:t>
      </w:r>
      <w:r>
        <w:t>F</w:t>
      </w:r>
      <w:r w:rsidRPr="00BE47FC">
        <w:t>ramework</w:t>
      </w:r>
      <w:bookmarkEnd w:id="1"/>
    </w:p>
    <w:p w14:paraId="588523A8" w14:textId="2BD8A86D" w:rsidR="00F8321F" w:rsidRPr="00C2097C" w:rsidRDefault="00F8321F" w:rsidP="007A6DB3">
      <w:pPr>
        <w:keepLines w:val="0"/>
        <w:shd w:val="clear" w:color="auto" w:fill="FFFFFF"/>
        <w:spacing w:before="0" w:beforeAutospacing="0" w:after="0" w:afterAutospacing="0" w:line="240" w:lineRule="auto"/>
        <w:ind w:right="-46"/>
        <w:jc w:val="both"/>
        <w:rPr>
          <w:rFonts w:asciiTheme="minorHAnsi" w:eastAsiaTheme="minorHAnsi" w:hAnsiTheme="minorHAnsi" w:cs="Arial"/>
          <w:color w:val="000000"/>
          <w:szCs w:val="22"/>
        </w:rPr>
      </w:pPr>
      <w:r w:rsidRPr="00C2097C">
        <w:rPr>
          <w:rFonts w:asciiTheme="minorHAnsi" w:hAnsiTheme="minorHAnsi"/>
          <w:szCs w:val="22"/>
        </w:rPr>
        <w:t xml:space="preserve">As a Registered Training Organisation </w:t>
      </w:r>
      <w:r w:rsidR="007B645F">
        <w:rPr>
          <w:rFonts w:asciiTheme="minorHAnsi" w:hAnsiTheme="minorHAnsi"/>
          <w:szCs w:val="22"/>
        </w:rPr>
        <w:t>Graceland Institute</w:t>
      </w:r>
      <w:r w:rsidRPr="00C2097C">
        <w:rPr>
          <w:rFonts w:asciiTheme="minorHAnsi" w:hAnsiTheme="minorHAnsi"/>
          <w:szCs w:val="22"/>
        </w:rPr>
        <w:t xml:space="preserve"> is subject to the regulatory framework that governs the Australian Vocational Education and Training sector and protects both RTOS’s and students. </w:t>
      </w:r>
      <w:r w:rsidRPr="00C2097C">
        <w:rPr>
          <w:rFonts w:asciiTheme="minorHAnsi" w:hAnsiTheme="minorHAnsi" w:cs="Arial"/>
          <w:szCs w:val="22"/>
          <w:lang w:eastAsia="en-AU"/>
        </w:rPr>
        <w:t xml:space="preserve">The legislative framework established by the </w:t>
      </w:r>
      <w:hyperlink r:id="rId12" w:tgtFrame="_blank" w:tooltip="This link opens the Comlaw website in a new window. " w:history="1">
        <w:r w:rsidRPr="00C2097C">
          <w:rPr>
            <w:rFonts w:asciiTheme="minorHAnsi" w:hAnsiTheme="minorHAnsi" w:cs="Arial"/>
            <w:color w:val="0000FF"/>
            <w:szCs w:val="22"/>
            <w:u w:val="single"/>
            <w:lang w:eastAsia="en-AU"/>
          </w:rPr>
          <w:t>National Vocational Education and Training Regulator Act 2011</w:t>
        </w:r>
      </w:hyperlink>
      <w:r w:rsidRPr="00C2097C">
        <w:rPr>
          <w:rFonts w:asciiTheme="minorHAnsi" w:hAnsiTheme="minorHAnsi" w:cs="Arial"/>
          <w:szCs w:val="22"/>
          <w:lang w:eastAsia="en-AU"/>
        </w:rPr>
        <w:t xml:space="preserve"> and related legislation, empowers the </w:t>
      </w:r>
      <w:r w:rsidRPr="00C2097C">
        <w:rPr>
          <w:rFonts w:asciiTheme="minorHAnsi" w:hAnsiTheme="minorHAnsi" w:cs="Arial"/>
          <w:szCs w:val="22"/>
        </w:rPr>
        <w:t xml:space="preserve">Australian Skills Quality Authority (ASQA) as the national regulator for Australia’s vocational education and training sector. ASQA regulates courses and training providers </w:t>
      </w:r>
      <w:r w:rsidRPr="00C2097C">
        <w:rPr>
          <w:rFonts w:asciiTheme="minorHAnsi" w:hAnsiTheme="minorHAnsi" w:cs="Arial"/>
          <w:szCs w:val="22"/>
          <w:lang w:eastAsia="en-AU"/>
        </w:rPr>
        <w:t>according to the</w:t>
      </w:r>
      <w:r w:rsidRPr="00C2097C">
        <w:rPr>
          <w:rFonts w:asciiTheme="minorHAnsi" w:hAnsiTheme="minorHAnsi" w:cs="Arial"/>
          <w:color w:val="FF0000"/>
          <w:szCs w:val="22"/>
          <w:lang w:eastAsia="en-AU"/>
        </w:rPr>
        <w:t xml:space="preserve"> </w:t>
      </w:r>
      <w:r w:rsidRPr="00C2097C">
        <w:rPr>
          <w:rFonts w:asciiTheme="minorHAnsi" w:hAnsiTheme="minorHAnsi" w:cs="Arial"/>
          <w:szCs w:val="22"/>
          <w:lang w:eastAsia="en-AU"/>
        </w:rPr>
        <w:t xml:space="preserve">Standards for Registered Training Organisations 2015 </w:t>
      </w:r>
      <w:r w:rsidRPr="00C2097C">
        <w:rPr>
          <w:rFonts w:asciiTheme="minorHAnsi" w:hAnsiTheme="minorHAnsi" w:cs="Arial"/>
          <w:szCs w:val="22"/>
        </w:rPr>
        <w:t xml:space="preserve">to ensure nationally approved quality standards for training are met. </w:t>
      </w:r>
    </w:p>
    <w:p w14:paraId="06B5CEBC" w14:textId="77777777" w:rsidR="00F8321F" w:rsidRPr="00C2097C" w:rsidRDefault="00F8321F" w:rsidP="00863CA3">
      <w:pPr>
        <w:keepLines w:val="0"/>
        <w:spacing w:before="0" w:beforeAutospacing="0" w:after="0" w:afterAutospacing="0" w:line="240" w:lineRule="auto"/>
        <w:jc w:val="both"/>
        <w:rPr>
          <w:rFonts w:asciiTheme="minorHAnsi" w:hAnsiTheme="minorHAnsi" w:cs="Arial"/>
          <w:szCs w:val="22"/>
          <w:lang w:eastAsia="en-AU"/>
        </w:rPr>
      </w:pPr>
    </w:p>
    <w:tbl>
      <w:tblPr>
        <w:tblStyle w:val="TableGrid"/>
        <w:tblW w:w="9042" w:type="dxa"/>
        <w:jc w:val="center"/>
        <w:tblLook w:val="04A0" w:firstRow="1" w:lastRow="0" w:firstColumn="1" w:lastColumn="0" w:noHBand="0" w:noVBand="1"/>
      </w:tblPr>
      <w:tblGrid>
        <w:gridCol w:w="9042"/>
      </w:tblGrid>
      <w:tr w:rsidR="00F8321F" w:rsidRPr="00C2097C" w14:paraId="6BB84E2E" w14:textId="77777777" w:rsidTr="007A6DB3">
        <w:trPr>
          <w:jc w:val="center"/>
        </w:trPr>
        <w:tc>
          <w:tcPr>
            <w:tcW w:w="9042" w:type="dxa"/>
            <w:shd w:val="clear" w:color="auto" w:fill="DBE5F1" w:themeFill="accent1" w:themeFillTint="33"/>
          </w:tcPr>
          <w:p w14:paraId="07C8A897" w14:textId="77777777" w:rsidR="00F8321F" w:rsidRPr="00BE47FC" w:rsidRDefault="00F8321F" w:rsidP="00863CA3">
            <w:pPr>
              <w:keepLines w:val="0"/>
              <w:spacing w:before="0" w:beforeAutospacing="0" w:after="0" w:afterAutospacing="0" w:line="240" w:lineRule="auto"/>
              <w:jc w:val="both"/>
              <w:rPr>
                <w:rFonts w:asciiTheme="minorHAnsi" w:hAnsiTheme="minorHAnsi" w:cs="Arial"/>
                <w:b/>
                <w:color w:val="1F497D" w:themeColor="text2"/>
                <w:szCs w:val="22"/>
                <w:lang w:eastAsia="en-AU"/>
              </w:rPr>
            </w:pPr>
            <w:r w:rsidRPr="00BE47FC">
              <w:rPr>
                <w:rFonts w:asciiTheme="minorHAnsi" w:hAnsiTheme="minorHAnsi" w:cs="Arial"/>
                <w:b/>
                <w:color w:val="1F497D" w:themeColor="text2"/>
                <w:szCs w:val="22"/>
                <w:lang w:eastAsia="en-AU"/>
              </w:rPr>
              <w:t>The VET Quality Framework is comprised of:</w:t>
            </w:r>
          </w:p>
          <w:p w14:paraId="37F8555D" w14:textId="77777777" w:rsidR="00F8321F" w:rsidRPr="00C2097C" w:rsidRDefault="00F8321F" w:rsidP="006B344D">
            <w:pPr>
              <w:pStyle w:val="ListParagraph"/>
              <w:keepLines w:val="0"/>
              <w:numPr>
                <w:ilvl w:val="0"/>
                <w:numId w:val="54"/>
              </w:numPr>
              <w:spacing w:before="0" w:beforeAutospacing="0" w:after="0" w:afterAutospacing="0" w:line="240" w:lineRule="auto"/>
              <w:jc w:val="both"/>
              <w:rPr>
                <w:rStyle w:val="Hyperlink"/>
                <w:rFonts w:asciiTheme="minorHAnsi" w:hAnsiTheme="minorHAnsi" w:cs="Arial"/>
                <w:szCs w:val="22"/>
                <w:lang w:eastAsia="en-AU"/>
              </w:rPr>
            </w:pPr>
            <w:r w:rsidRPr="00C2097C">
              <w:rPr>
                <w:rFonts w:asciiTheme="minorHAnsi" w:hAnsiTheme="minorHAnsi" w:cs="Arial"/>
                <w:bCs/>
                <w:szCs w:val="22"/>
                <w:lang w:eastAsia="en-AU"/>
              </w:rPr>
              <w:fldChar w:fldCharType="begin"/>
            </w:r>
            <w:r w:rsidRPr="00C2097C">
              <w:rPr>
                <w:rFonts w:asciiTheme="minorHAnsi" w:hAnsiTheme="minorHAnsi" w:cs="Arial"/>
                <w:bCs/>
                <w:szCs w:val="22"/>
                <w:lang w:eastAsia="en-AU"/>
              </w:rPr>
              <w:instrText xml:space="preserve"> HYPERLINK "http://www.comlaw.gov.au/Details/F2014L01377" </w:instrText>
            </w:r>
            <w:r w:rsidRPr="00C2097C">
              <w:rPr>
                <w:rFonts w:asciiTheme="minorHAnsi" w:hAnsiTheme="minorHAnsi" w:cs="Arial"/>
                <w:bCs/>
                <w:szCs w:val="22"/>
                <w:lang w:eastAsia="en-AU"/>
              </w:rPr>
              <w:fldChar w:fldCharType="separate"/>
            </w:r>
            <w:r w:rsidRPr="00C2097C">
              <w:rPr>
                <w:rStyle w:val="Hyperlink"/>
                <w:rFonts w:asciiTheme="minorHAnsi" w:hAnsiTheme="minorHAnsi" w:cs="Arial"/>
                <w:bCs/>
                <w:szCs w:val="22"/>
                <w:lang w:eastAsia="en-AU"/>
              </w:rPr>
              <w:t xml:space="preserve">Standards for Registered Training Organisations 2015 </w:t>
            </w:r>
          </w:p>
          <w:p w14:paraId="4CEFA694" w14:textId="77777777" w:rsidR="00F8321F" w:rsidRPr="00C2097C" w:rsidRDefault="00F8321F" w:rsidP="006B344D">
            <w:pPr>
              <w:pStyle w:val="ListParagraph"/>
              <w:keepLines w:val="0"/>
              <w:numPr>
                <w:ilvl w:val="0"/>
                <w:numId w:val="54"/>
              </w:numPr>
              <w:spacing w:before="0" w:beforeAutospacing="0" w:after="0" w:afterAutospacing="0" w:line="240" w:lineRule="auto"/>
              <w:jc w:val="both"/>
              <w:rPr>
                <w:rFonts w:asciiTheme="minorHAnsi" w:hAnsiTheme="minorHAnsi" w:cs="Arial"/>
                <w:color w:val="FF0000"/>
                <w:szCs w:val="22"/>
                <w:lang w:eastAsia="en-AU"/>
              </w:rPr>
            </w:pPr>
            <w:r w:rsidRPr="00C2097C">
              <w:rPr>
                <w:rFonts w:asciiTheme="minorHAnsi" w:hAnsiTheme="minorHAnsi" w:cs="Arial"/>
                <w:bCs/>
                <w:szCs w:val="22"/>
                <w:lang w:eastAsia="en-AU"/>
              </w:rPr>
              <w:fldChar w:fldCharType="end"/>
            </w:r>
            <w:hyperlink r:id="rId13" w:history="1">
              <w:r w:rsidRPr="00C2097C">
                <w:rPr>
                  <w:rStyle w:val="Hyperlink"/>
                  <w:rFonts w:asciiTheme="minorHAnsi" w:hAnsiTheme="minorHAnsi" w:cs="Arial"/>
                  <w:bCs/>
                  <w:szCs w:val="22"/>
                  <w:lang w:eastAsia="en-AU"/>
                </w:rPr>
                <w:t>Australian Qualifications Framework</w:t>
              </w:r>
            </w:hyperlink>
          </w:p>
          <w:p w14:paraId="20D654C8" w14:textId="77777777" w:rsidR="00F8321F" w:rsidRPr="00C2097C" w:rsidRDefault="00402B53" w:rsidP="006B344D">
            <w:pPr>
              <w:pStyle w:val="ListParagraph"/>
              <w:keepLines w:val="0"/>
              <w:numPr>
                <w:ilvl w:val="0"/>
                <w:numId w:val="54"/>
              </w:numPr>
              <w:autoSpaceDE w:val="0"/>
              <w:autoSpaceDN w:val="0"/>
              <w:adjustRightInd w:val="0"/>
              <w:spacing w:before="0" w:beforeAutospacing="0" w:after="0" w:afterAutospacing="0" w:line="240" w:lineRule="auto"/>
              <w:jc w:val="both"/>
              <w:rPr>
                <w:rFonts w:asciiTheme="minorHAnsi" w:eastAsiaTheme="minorHAnsi" w:hAnsiTheme="minorHAnsi" w:cs="Arial"/>
                <w:szCs w:val="22"/>
              </w:rPr>
            </w:pPr>
            <w:hyperlink r:id="rId14" w:history="1">
              <w:r w:rsidR="00F8321F" w:rsidRPr="00C2097C">
                <w:rPr>
                  <w:rStyle w:val="Hyperlink"/>
                  <w:rFonts w:asciiTheme="minorHAnsi" w:hAnsiTheme="minorHAnsi" w:cs="Arial"/>
                  <w:szCs w:val="22"/>
                  <w:lang w:eastAsia="en-AU"/>
                </w:rPr>
                <w:t>Fit and Proper Person Requirements</w:t>
              </w:r>
            </w:hyperlink>
            <w:r w:rsidR="00F8321F" w:rsidRPr="00C2097C">
              <w:rPr>
                <w:rFonts w:asciiTheme="minorHAnsi" w:hAnsiTheme="minorHAnsi" w:cs="Arial"/>
                <w:szCs w:val="22"/>
                <w:lang w:eastAsia="en-AU"/>
              </w:rPr>
              <w:t xml:space="preserve"> </w:t>
            </w:r>
          </w:p>
          <w:p w14:paraId="597F4E67" w14:textId="77777777" w:rsidR="00F8321F" w:rsidRPr="00C2097C" w:rsidRDefault="00402B53" w:rsidP="006B344D">
            <w:pPr>
              <w:pStyle w:val="ListParagraph"/>
              <w:keepLines w:val="0"/>
              <w:numPr>
                <w:ilvl w:val="0"/>
                <w:numId w:val="54"/>
              </w:numPr>
              <w:spacing w:before="0" w:beforeAutospacing="0" w:after="0" w:afterAutospacing="0" w:line="240" w:lineRule="auto"/>
              <w:jc w:val="both"/>
              <w:rPr>
                <w:rFonts w:asciiTheme="minorHAnsi" w:hAnsiTheme="minorHAnsi" w:cs="Arial"/>
                <w:szCs w:val="22"/>
                <w:lang w:eastAsia="en-AU"/>
              </w:rPr>
            </w:pPr>
            <w:hyperlink r:id="rId15" w:history="1">
              <w:r w:rsidR="00F8321F" w:rsidRPr="00C2097C">
                <w:rPr>
                  <w:rStyle w:val="Hyperlink"/>
                  <w:rFonts w:asciiTheme="minorHAnsi" w:hAnsiTheme="minorHAnsi" w:cs="Arial"/>
                  <w:szCs w:val="22"/>
                  <w:lang w:eastAsia="en-AU"/>
                </w:rPr>
                <w:t>Financial Viability Risk Assessment Requirements</w:t>
              </w:r>
            </w:hyperlink>
          </w:p>
          <w:p w14:paraId="03EFA5C8" w14:textId="77777777" w:rsidR="00F8321F" w:rsidRPr="00BE47FC" w:rsidRDefault="00402B53" w:rsidP="006B344D">
            <w:pPr>
              <w:pStyle w:val="ListParagraph"/>
              <w:keepLines w:val="0"/>
              <w:numPr>
                <w:ilvl w:val="0"/>
                <w:numId w:val="54"/>
              </w:numPr>
              <w:autoSpaceDE w:val="0"/>
              <w:autoSpaceDN w:val="0"/>
              <w:adjustRightInd w:val="0"/>
              <w:spacing w:before="0" w:beforeAutospacing="0" w:after="0" w:afterAutospacing="0" w:line="240" w:lineRule="auto"/>
              <w:jc w:val="both"/>
              <w:rPr>
                <w:rStyle w:val="Hyperlink"/>
                <w:rFonts w:asciiTheme="minorHAnsi" w:eastAsiaTheme="minorHAnsi" w:hAnsiTheme="minorHAnsi" w:cs="Arial"/>
                <w:color w:val="auto"/>
                <w:szCs w:val="22"/>
              </w:rPr>
            </w:pPr>
            <w:hyperlink r:id="rId16" w:history="1">
              <w:r w:rsidR="00F8321F" w:rsidRPr="00C2097C">
                <w:rPr>
                  <w:rStyle w:val="Hyperlink"/>
                  <w:rFonts w:asciiTheme="minorHAnsi" w:eastAsiaTheme="minorHAnsi" w:hAnsiTheme="minorHAnsi" w:cs="Arial"/>
                  <w:szCs w:val="22"/>
                </w:rPr>
                <w:t>Data provision requirements</w:t>
              </w:r>
            </w:hyperlink>
          </w:p>
          <w:p w14:paraId="1BB78D66" w14:textId="77777777" w:rsidR="00F8321F" w:rsidRPr="00BE47FC" w:rsidRDefault="00F8321F" w:rsidP="00863CA3">
            <w:pPr>
              <w:keepLines w:val="0"/>
              <w:autoSpaceDE w:val="0"/>
              <w:autoSpaceDN w:val="0"/>
              <w:adjustRightInd w:val="0"/>
              <w:spacing w:before="0" w:beforeAutospacing="0" w:after="0" w:afterAutospacing="0" w:line="240" w:lineRule="auto"/>
              <w:ind w:left="360"/>
              <w:jc w:val="both"/>
              <w:rPr>
                <w:rFonts w:asciiTheme="minorHAnsi" w:eastAsiaTheme="minorHAnsi" w:hAnsiTheme="minorHAnsi" w:cs="Arial"/>
                <w:szCs w:val="22"/>
                <w:u w:val="single"/>
              </w:rPr>
            </w:pPr>
          </w:p>
        </w:tc>
      </w:tr>
    </w:tbl>
    <w:p w14:paraId="0D8A0544" w14:textId="77777777" w:rsidR="00C3026C" w:rsidRPr="000D1496" w:rsidRDefault="00C3026C" w:rsidP="00863CA3">
      <w:pPr>
        <w:keepLines w:val="0"/>
        <w:spacing w:before="0" w:beforeAutospacing="0" w:after="0" w:afterAutospacing="0" w:line="240" w:lineRule="auto"/>
        <w:rPr>
          <w:rFonts w:asciiTheme="minorHAnsi" w:eastAsiaTheme="minorHAnsi" w:hAnsiTheme="minorHAnsi"/>
          <w:b/>
          <w:color w:val="215868" w:themeColor="accent5" w:themeShade="80"/>
          <w:szCs w:val="22"/>
        </w:rPr>
      </w:pPr>
    </w:p>
    <w:p w14:paraId="203027ED" w14:textId="7F5D5D51" w:rsidR="0042613E" w:rsidRPr="00C3026C" w:rsidRDefault="00F02F91" w:rsidP="00863CA3">
      <w:pPr>
        <w:pStyle w:val="Heading2"/>
        <w:spacing w:before="0" w:beforeAutospacing="0" w:after="0" w:afterAutospacing="0" w:line="240" w:lineRule="auto"/>
        <w:rPr>
          <w:color w:val="1F497D" w:themeColor="text2"/>
          <w:sz w:val="32"/>
          <w:szCs w:val="32"/>
        </w:rPr>
      </w:pPr>
      <w:bookmarkStart w:id="2" w:name="_Toc347127558"/>
      <w:r w:rsidRPr="00C3026C">
        <w:rPr>
          <w:rFonts w:eastAsiaTheme="minorHAnsi"/>
          <w:color w:val="1F497D" w:themeColor="text2"/>
        </w:rPr>
        <w:t xml:space="preserve">Overview of </w:t>
      </w:r>
      <w:r w:rsidR="007B645F">
        <w:rPr>
          <w:rFonts w:eastAsiaTheme="minorHAnsi"/>
          <w:color w:val="1F497D" w:themeColor="text2"/>
        </w:rPr>
        <w:t>Graceland Institute</w:t>
      </w:r>
      <w:bookmarkEnd w:id="2"/>
    </w:p>
    <w:p w14:paraId="72788556" w14:textId="4AF8F9C3" w:rsidR="0042613E" w:rsidRPr="007B1A0F" w:rsidRDefault="007B645F" w:rsidP="007A6DB3">
      <w:pPr>
        <w:spacing w:before="0" w:beforeAutospacing="0" w:after="0" w:afterAutospacing="0" w:line="240" w:lineRule="auto"/>
        <w:ind w:right="-46"/>
        <w:jc w:val="both"/>
        <w:rPr>
          <w:rFonts w:asciiTheme="minorHAnsi" w:hAnsiTheme="minorHAnsi" w:cs="Arial"/>
          <w:szCs w:val="22"/>
        </w:rPr>
      </w:pPr>
      <w:r>
        <w:rPr>
          <w:rFonts w:asciiTheme="minorHAnsi" w:hAnsiTheme="minorHAnsi" w:cs="Arial"/>
          <w:noProof/>
          <w:szCs w:val="22"/>
        </w:rPr>
        <w:t>Graceland Institute</w:t>
      </w:r>
      <w:r w:rsidR="0042613E" w:rsidRPr="007B1A0F">
        <w:rPr>
          <w:rFonts w:asciiTheme="minorHAnsi" w:hAnsiTheme="minorHAnsi" w:cs="Arial"/>
          <w:szCs w:val="22"/>
        </w:rPr>
        <w:t xml:space="preserve"> recognises the importance and benefits of combining industry experience with tertiary education when striving to deliver programs of highest quality and relevance to the client. All trainers and assessors employed or contracted by </w:t>
      </w:r>
      <w:r>
        <w:rPr>
          <w:rFonts w:asciiTheme="minorHAnsi" w:hAnsiTheme="minorHAnsi" w:cs="Arial"/>
          <w:sz w:val="24"/>
          <w:szCs w:val="24"/>
        </w:rPr>
        <w:t>G. I.</w:t>
      </w:r>
      <w:r w:rsidR="00BF308A" w:rsidRPr="00C2097C">
        <w:rPr>
          <w:rFonts w:asciiTheme="minorHAnsi" w:hAnsiTheme="minorHAnsi" w:cs="Arial"/>
          <w:sz w:val="24"/>
          <w:szCs w:val="24"/>
        </w:rPr>
        <w:t xml:space="preserve"> </w:t>
      </w:r>
      <w:r w:rsidR="0042613E" w:rsidRPr="007B1A0F">
        <w:rPr>
          <w:rFonts w:asciiTheme="minorHAnsi" w:hAnsiTheme="minorHAnsi" w:cs="Arial"/>
          <w:szCs w:val="22"/>
        </w:rPr>
        <w:t xml:space="preserve">have demonstrated significant industry experience in addition to obtaining tertiary qualifications, allowing them to provide a professional, well rounded learning environment for participants. Staff are equipped with the skills to ensure their teaching methods are suitable for all participants, utilising simple language where appropriate to communicate information most effectively. </w:t>
      </w:r>
      <w:r>
        <w:rPr>
          <w:rFonts w:asciiTheme="minorHAnsi" w:hAnsiTheme="minorHAnsi" w:cs="Arial"/>
          <w:noProof/>
          <w:szCs w:val="22"/>
        </w:rPr>
        <w:t>Graceland Institute</w:t>
      </w:r>
      <w:r w:rsidR="0042613E" w:rsidRPr="007B1A0F">
        <w:rPr>
          <w:rFonts w:asciiTheme="minorHAnsi" w:hAnsiTheme="minorHAnsi" w:cs="Arial"/>
          <w:szCs w:val="22"/>
        </w:rPr>
        <w:t xml:space="preserve"> strictly adheres to the </w:t>
      </w:r>
      <w:r w:rsidR="0042613E">
        <w:rPr>
          <w:rFonts w:asciiTheme="minorHAnsi" w:hAnsiTheme="minorHAnsi" w:cs="Arial"/>
          <w:szCs w:val="22"/>
        </w:rPr>
        <w:t>Standards for RTOs 2015</w:t>
      </w:r>
      <w:r w:rsidR="0042613E" w:rsidRPr="007B1A0F">
        <w:rPr>
          <w:rFonts w:asciiTheme="minorHAnsi" w:hAnsiTheme="minorHAnsi" w:cs="Arial"/>
          <w:szCs w:val="22"/>
        </w:rPr>
        <w:t xml:space="preserve"> to continue delivering training services of the highest quality to their clients.</w:t>
      </w:r>
    </w:p>
    <w:p w14:paraId="14A03712" w14:textId="77777777" w:rsidR="0042613E" w:rsidRPr="007B1A0F" w:rsidRDefault="0042613E" w:rsidP="007A6DB3">
      <w:pPr>
        <w:spacing w:before="0" w:beforeAutospacing="0" w:after="0" w:afterAutospacing="0" w:line="240" w:lineRule="auto"/>
        <w:jc w:val="both"/>
        <w:rPr>
          <w:rFonts w:asciiTheme="minorHAnsi" w:hAnsiTheme="minorHAnsi" w:cs="Arial"/>
          <w:szCs w:val="22"/>
        </w:rPr>
      </w:pPr>
    </w:p>
    <w:p w14:paraId="616D66B5" w14:textId="3984B3BB" w:rsidR="0042613E" w:rsidRPr="007B1A0F" w:rsidRDefault="0042613E" w:rsidP="007A6DB3">
      <w:pPr>
        <w:spacing w:before="0" w:beforeAutospacing="0" w:after="0" w:afterAutospacing="0" w:line="240" w:lineRule="auto"/>
        <w:jc w:val="both"/>
        <w:rPr>
          <w:rFonts w:asciiTheme="minorHAnsi" w:hAnsiTheme="minorHAnsi"/>
        </w:rPr>
      </w:pPr>
      <w:r w:rsidRPr="007B1A0F">
        <w:rPr>
          <w:rFonts w:asciiTheme="minorHAnsi" w:hAnsiTheme="minorHAnsi" w:cs="Arial"/>
        </w:rPr>
        <w:t xml:space="preserve">The CEO recognises that opportunities for improvement arise in every aspect of business and has developed an organisational culture within </w:t>
      </w:r>
      <w:r w:rsidR="007B645F">
        <w:rPr>
          <w:rFonts w:asciiTheme="minorHAnsi" w:hAnsiTheme="minorHAnsi" w:cs="Arial"/>
          <w:noProof/>
        </w:rPr>
        <w:t>Graceland Institute</w:t>
      </w:r>
      <w:r w:rsidRPr="007B1A0F">
        <w:rPr>
          <w:rFonts w:asciiTheme="minorHAnsi" w:hAnsiTheme="minorHAnsi" w:cs="Arial"/>
        </w:rPr>
        <w:t xml:space="preserve"> to capitalise on these opportunities for improved practice. </w:t>
      </w:r>
      <w:r w:rsidR="007B645F">
        <w:rPr>
          <w:rFonts w:asciiTheme="minorHAnsi" w:hAnsiTheme="minorHAnsi" w:cs="Arial"/>
          <w:noProof/>
        </w:rPr>
        <w:t>Graceland Institute</w:t>
      </w:r>
      <w:r w:rsidRPr="007B1A0F">
        <w:rPr>
          <w:rFonts w:asciiTheme="minorHAnsi" w:hAnsiTheme="minorHAnsi" w:cs="Arial"/>
        </w:rPr>
        <w:t xml:space="preserve"> supplies feedback forms to all students at the end of each program, as participant feedback has been identified as an important and valuable factor in monitoring and developing business practices and quality training, ensuring the ever-changing needs and expectations of clients are being met. The CEO also welcomes feedback from other improvement opportunities such as risk assessment, student suggestions, complaints and appeals, validation sessions and audit reports.</w:t>
      </w:r>
      <w:r w:rsidRPr="007B1A0F">
        <w:rPr>
          <w:rFonts w:asciiTheme="minorHAnsi" w:hAnsiTheme="minorHAnsi"/>
        </w:rPr>
        <w:t xml:space="preserve"> </w:t>
      </w:r>
    </w:p>
    <w:p w14:paraId="3D0A1E4C" w14:textId="77777777" w:rsidR="0042613E" w:rsidRPr="007B1A0F" w:rsidRDefault="0042613E" w:rsidP="007A6DB3">
      <w:pPr>
        <w:spacing w:before="0" w:beforeAutospacing="0" w:after="0" w:afterAutospacing="0" w:line="240" w:lineRule="auto"/>
        <w:jc w:val="both"/>
        <w:rPr>
          <w:rStyle w:val="RachelEditChar"/>
          <w:rFonts w:asciiTheme="minorHAnsi" w:hAnsiTheme="minorHAnsi"/>
          <w:color w:val="auto"/>
        </w:rPr>
      </w:pPr>
    </w:p>
    <w:p w14:paraId="48391CB4" w14:textId="77777777" w:rsidR="0042613E" w:rsidRPr="007B1A0F" w:rsidRDefault="0042613E" w:rsidP="007A6DB3">
      <w:pPr>
        <w:spacing w:before="0" w:beforeAutospacing="0" w:after="0" w:afterAutospacing="0" w:line="240" w:lineRule="auto"/>
        <w:jc w:val="both"/>
        <w:rPr>
          <w:rStyle w:val="RachelEditChar"/>
          <w:rFonts w:asciiTheme="minorHAnsi" w:hAnsiTheme="minorHAnsi"/>
          <w:color w:val="auto"/>
        </w:rPr>
      </w:pPr>
      <w:r w:rsidRPr="007B1A0F">
        <w:rPr>
          <w:rStyle w:val="RachelEditChar"/>
          <w:rFonts w:asciiTheme="minorHAnsi" w:hAnsiTheme="minorHAnsi"/>
          <w:color w:val="auto"/>
        </w:rPr>
        <w:t>Student feedback is critical to our continuous improvement policy. Along with the formal feedback mentioned earlier, students are encouraged to give feedback throughout their enrolment.</w:t>
      </w:r>
    </w:p>
    <w:p w14:paraId="520F1016" w14:textId="77777777" w:rsidR="0042613E" w:rsidRPr="007B1A0F" w:rsidRDefault="0042613E" w:rsidP="007A6DB3">
      <w:pPr>
        <w:spacing w:before="0" w:beforeAutospacing="0" w:after="0" w:afterAutospacing="0" w:line="240" w:lineRule="auto"/>
        <w:jc w:val="both"/>
        <w:rPr>
          <w:rFonts w:asciiTheme="minorHAnsi" w:hAnsiTheme="minorHAnsi" w:cs="Arial"/>
        </w:rPr>
      </w:pPr>
    </w:p>
    <w:p w14:paraId="26E90F02" w14:textId="3C816C7A" w:rsidR="0042613E" w:rsidRPr="007B1A0F" w:rsidRDefault="0042613E" w:rsidP="007A6DB3">
      <w:pPr>
        <w:spacing w:before="0" w:beforeAutospacing="0" w:after="0" w:afterAutospacing="0" w:line="240" w:lineRule="auto"/>
        <w:jc w:val="both"/>
        <w:rPr>
          <w:rFonts w:asciiTheme="minorHAnsi" w:hAnsiTheme="minorHAnsi" w:cs="Arial"/>
        </w:rPr>
      </w:pPr>
      <w:r w:rsidRPr="007B1A0F">
        <w:rPr>
          <w:rFonts w:asciiTheme="minorHAnsi" w:hAnsiTheme="minorHAnsi" w:cs="Arial"/>
        </w:rPr>
        <w:t xml:space="preserve">In order to encourage and achieve continuous improvement based on the collection of the </w:t>
      </w:r>
      <w:r w:rsidR="007A6DB3" w:rsidRPr="007B1A0F">
        <w:rPr>
          <w:rFonts w:asciiTheme="minorHAnsi" w:hAnsiTheme="minorHAnsi" w:cs="Arial"/>
        </w:rPr>
        <w:t>above-mentioned</w:t>
      </w:r>
      <w:r w:rsidRPr="007B1A0F">
        <w:rPr>
          <w:rFonts w:asciiTheme="minorHAnsi" w:hAnsiTheme="minorHAnsi" w:cs="Arial"/>
        </w:rPr>
        <w:t xml:space="preserve"> data, </w:t>
      </w:r>
      <w:r w:rsidR="007B645F">
        <w:rPr>
          <w:rFonts w:asciiTheme="minorHAnsi" w:hAnsiTheme="minorHAnsi" w:cs="Arial"/>
          <w:noProof/>
        </w:rPr>
        <w:t>Graceland Institute</w:t>
      </w:r>
      <w:r w:rsidRPr="007B1A0F">
        <w:rPr>
          <w:rFonts w:asciiTheme="minorHAnsi" w:hAnsiTheme="minorHAnsi" w:cs="Arial"/>
        </w:rPr>
        <w:t xml:space="preserve"> has developed a </w:t>
      </w:r>
      <w:r w:rsidR="00BA137D">
        <w:rPr>
          <w:rFonts w:asciiTheme="minorHAnsi" w:hAnsiTheme="minorHAnsi" w:cs="Arial"/>
        </w:rPr>
        <w:t>continuous</w:t>
      </w:r>
      <w:r w:rsidRPr="007B1A0F">
        <w:rPr>
          <w:rFonts w:asciiTheme="minorHAnsi" w:hAnsiTheme="minorHAnsi" w:cs="Arial"/>
        </w:rPr>
        <w:t xml:space="preserve"> </w:t>
      </w:r>
      <w:r w:rsidR="00BA137D">
        <w:rPr>
          <w:rFonts w:asciiTheme="minorHAnsi" w:hAnsiTheme="minorHAnsi" w:cs="Arial"/>
        </w:rPr>
        <w:t>improvement</w:t>
      </w:r>
      <w:r w:rsidRPr="007B1A0F">
        <w:rPr>
          <w:rFonts w:asciiTheme="minorHAnsi" w:hAnsiTheme="minorHAnsi" w:cs="Arial"/>
        </w:rPr>
        <w:t xml:space="preserve"> register which will include a written record of all improvement strategies. </w:t>
      </w:r>
    </w:p>
    <w:p w14:paraId="5649EAA8" w14:textId="77777777" w:rsidR="00A02D83" w:rsidRDefault="00A02D83">
      <w:pPr>
        <w:keepLines w:val="0"/>
        <w:spacing w:before="0" w:beforeAutospacing="0" w:after="200" w:afterAutospacing="0" w:line="276" w:lineRule="auto"/>
        <w:rPr>
          <w:rStyle w:val="Hyperlink"/>
          <w:rFonts w:asciiTheme="minorHAnsi" w:hAnsiTheme="minorHAnsi"/>
          <w:b/>
          <w:noProof/>
          <w:snapToGrid w:val="0"/>
          <w:color w:val="1F497D" w:themeColor="text2"/>
          <w:sz w:val="28"/>
          <w:u w:val="none"/>
        </w:rPr>
      </w:pPr>
      <w:bookmarkStart w:id="3" w:name="_Toc347127559"/>
      <w:r>
        <w:rPr>
          <w:rStyle w:val="Hyperlink"/>
          <w:rFonts w:asciiTheme="minorHAnsi" w:hAnsiTheme="minorHAnsi"/>
          <w:color w:val="1F497D" w:themeColor="text2"/>
          <w:u w:val="none"/>
        </w:rPr>
        <w:br w:type="page"/>
      </w:r>
    </w:p>
    <w:p w14:paraId="3824E8E3" w14:textId="3B26B065" w:rsidR="0058722C" w:rsidRPr="0058722C" w:rsidRDefault="0058722C" w:rsidP="0058722C">
      <w:pPr>
        <w:pStyle w:val="Heading2"/>
        <w:rPr>
          <w:rStyle w:val="Hyperlink"/>
          <w:rFonts w:asciiTheme="minorHAnsi" w:hAnsiTheme="minorHAnsi"/>
          <w:color w:val="1F497D" w:themeColor="text2"/>
          <w:u w:val="none"/>
        </w:rPr>
      </w:pPr>
      <w:r w:rsidRPr="0058722C">
        <w:rPr>
          <w:rStyle w:val="Hyperlink"/>
          <w:rFonts w:asciiTheme="minorHAnsi" w:hAnsiTheme="minorHAnsi"/>
          <w:color w:val="1F497D" w:themeColor="text2"/>
          <w:u w:val="none"/>
        </w:rPr>
        <w:lastRenderedPageBreak/>
        <w:t>The ‘Student’s Journey’</w:t>
      </w:r>
      <w:bookmarkEnd w:id="3"/>
    </w:p>
    <w:p w14:paraId="2EFF1608" w14:textId="6BE59865" w:rsidR="0058722C" w:rsidRDefault="007B645F"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Graceland Institute</w:t>
      </w:r>
      <w:r w:rsidR="0058722C">
        <w:rPr>
          <w:rStyle w:val="Hyperlink"/>
          <w:rFonts w:asciiTheme="minorHAnsi" w:hAnsiTheme="minorHAnsi"/>
          <w:color w:val="auto"/>
          <w:u w:val="none"/>
        </w:rPr>
        <w:t xml:space="preserve"> CEO has identified the audit approach implements by ASQA since June 2016. This represents a change to the traditional audit approach applied by regulators. </w:t>
      </w:r>
    </w:p>
    <w:p w14:paraId="0AFD0CFF" w14:textId="77777777" w:rsidR="0058722C" w:rsidRDefault="0058722C"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Key features include:</w:t>
      </w:r>
    </w:p>
    <w:p w14:paraId="28E84F2E" w14:textId="77777777" w:rsidR="0058722C" w:rsidRDefault="0058722C" w:rsidP="006B344D">
      <w:pPr>
        <w:pStyle w:val="ListParagraph"/>
        <w:numPr>
          <w:ilvl w:val="0"/>
          <w:numId w:val="61"/>
        </w:numPr>
        <w:spacing w:before="0" w:beforeAutospacing="0" w:after="0" w:afterAutospacing="0" w:line="240" w:lineRule="auto"/>
        <w:jc w:val="both"/>
        <w:rPr>
          <w:rStyle w:val="Hyperlink"/>
          <w:rFonts w:asciiTheme="minorHAnsi" w:hAnsiTheme="minorHAnsi"/>
          <w:color w:val="auto"/>
          <w:u w:val="none"/>
        </w:rPr>
      </w:pPr>
      <w:r w:rsidRPr="0042476E">
        <w:rPr>
          <w:rStyle w:val="Hyperlink"/>
          <w:rFonts w:asciiTheme="minorHAnsi" w:hAnsiTheme="minorHAnsi"/>
          <w:color w:val="auto"/>
          <w:u w:val="none"/>
        </w:rPr>
        <w:t>Greater use of risk analysis and intelligence to trigger audits (‘proactive regulation’)</w:t>
      </w:r>
    </w:p>
    <w:p w14:paraId="7332688E" w14:textId="77777777" w:rsidR="0058722C" w:rsidRDefault="0058722C" w:rsidP="006B344D">
      <w:pPr>
        <w:pStyle w:val="ListParagraph"/>
        <w:numPr>
          <w:ilvl w:val="0"/>
          <w:numId w:val="61"/>
        </w:num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Greater focus on the student’s experience and RTO’s practices and behaviours</w:t>
      </w:r>
    </w:p>
    <w:p w14:paraId="6FE20F69" w14:textId="77777777" w:rsidR="0058722C" w:rsidRDefault="0058722C" w:rsidP="006B344D">
      <w:pPr>
        <w:pStyle w:val="ListParagraph"/>
        <w:numPr>
          <w:ilvl w:val="0"/>
          <w:numId w:val="61"/>
        </w:num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Options for longer, standard or earlier notice periods</w:t>
      </w:r>
    </w:p>
    <w:p w14:paraId="4E762ADA" w14:textId="77777777" w:rsidR="0058722C" w:rsidRDefault="0058722C" w:rsidP="006B344D">
      <w:pPr>
        <w:pStyle w:val="ListParagraph"/>
        <w:numPr>
          <w:ilvl w:val="0"/>
          <w:numId w:val="61"/>
        </w:num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Scope of audit is flexible, based on intelligence and provider profile</w:t>
      </w:r>
    </w:p>
    <w:p w14:paraId="2656C2D7" w14:textId="77777777" w:rsidR="0058722C" w:rsidRPr="00661D8A" w:rsidRDefault="0058722C" w:rsidP="006B344D">
      <w:pPr>
        <w:pStyle w:val="ListParagraph"/>
        <w:keepLines w:val="0"/>
        <w:widowControl w:val="0"/>
        <w:numPr>
          <w:ilvl w:val="0"/>
          <w:numId w:val="61"/>
        </w:numPr>
        <w:autoSpaceDE w:val="0"/>
        <w:autoSpaceDN w:val="0"/>
        <w:adjustRightInd w:val="0"/>
        <w:spacing w:before="0" w:beforeAutospacing="0" w:after="0" w:afterAutospacing="0" w:line="240" w:lineRule="auto"/>
        <w:ind w:left="714" w:hanging="357"/>
        <w:rPr>
          <w:rFonts w:asciiTheme="minorHAnsi" w:eastAsiaTheme="minorHAnsi" w:hAnsiTheme="minorHAnsi" w:cs="Times"/>
          <w:szCs w:val="22"/>
          <w:lang w:val="en-US"/>
        </w:rPr>
      </w:pPr>
      <w:r>
        <w:rPr>
          <w:rFonts w:asciiTheme="minorHAnsi" w:eastAsiaTheme="minorHAnsi" w:hAnsiTheme="minorHAnsi" w:cs="Arial"/>
          <w:szCs w:val="22"/>
          <w:lang w:val="en-US"/>
        </w:rPr>
        <w:t>I</w:t>
      </w:r>
      <w:r w:rsidRPr="00661D8A">
        <w:rPr>
          <w:rFonts w:asciiTheme="minorHAnsi" w:eastAsiaTheme="minorHAnsi" w:hAnsiTheme="minorHAnsi" w:cs="Arial"/>
          <w:szCs w:val="22"/>
          <w:lang w:val="en-US"/>
        </w:rPr>
        <w:t xml:space="preserve">nformation used to inform audit drawn from a wider range of sources including intelligence from other government agencies </w:t>
      </w:r>
    </w:p>
    <w:p w14:paraId="697D7D2E" w14:textId="77777777" w:rsidR="0058722C" w:rsidRDefault="0058722C" w:rsidP="006B344D">
      <w:pPr>
        <w:pStyle w:val="ListParagraph"/>
        <w:keepLines w:val="0"/>
        <w:widowControl w:val="0"/>
        <w:numPr>
          <w:ilvl w:val="0"/>
          <w:numId w:val="61"/>
        </w:numPr>
        <w:autoSpaceDE w:val="0"/>
        <w:autoSpaceDN w:val="0"/>
        <w:adjustRightInd w:val="0"/>
        <w:spacing w:before="0" w:beforeAutospacing="0" w:after="0" w:afterAutospacing="0" w:line="240" w:lineRule="auto"/>
        <w:ind w:left="714" w:hanging="357"/>
        <w:rPr>
          <w:rFonts w:asciiTheme="minorHAnsi" w:eastAsiaTheme="minorHAnsi" w:hAnsiTheme="minorHAnsi" w:cs="Times"/>
          <w:szCs w:val="22"/>
          <w:lang w:val="en-US"/>
        </w:rPr>
      </w:pPr>
      <w:r>
        <w:rPr>
          <w:rFonts w:asciiTheme="minorHAnsi" w:eastAsiaTheme="minorHAnsi" w:hAnsiTheme="minorHAnsi" w:cs="Times"/>
          <w:szCs w:val="22"/>
          <w:lang w:val="en-US"/>
        </w:rPr>
        <w:t>Greater student input</w:t>
      </w:r>
    </w:p>
    <w:p w14:paraId="0E384E11" w14:textId="77777777" w:rsidR="0058722C" w:rsidRPr="00661D8A" w:rsidRDefault="0058722C" w:rsidP="006B344D">
      <w:pPr>
        <w:pStyle w:val="ListParagraph"/>
        <w:keepLines w:val="0"/>
        <w:widowControl w:val="0"/>
        <w:numPr>
          <w:ilvl w:val="0"/>
          <w:numId w:val="61"/>
        </w:numPr>
        <w:autoSpaceDE w:val="0"/>
        <w:autoSpaceDN w:val="0"/>
        <w:adjustRightInd w:val="0"/>
        <w:spacing w:before="0" w:beforeAutospacing="0" w:after="0" w:afterAutospacing="0" w:line="240" w:lineRule="auto"/>
        <w:ind w:left="714" w:hanging="357"/>
        <w:rPr>
          <w:rFonts w:asciiTheme="minorHAnsi" w:eastAsiaTheme="minorHAnsi" w:hAnsiTheme="minorHAnsi" w:cs="Times"/>
          <w:szCs w:val="22"/>
          <w:lang w:val="en-US"/>
        </w:rPr>
      </w:pPr>
      <w:r>
        <w:rPr>
          <w:rFonts w:asciiTheme="minorHAnsi" w:eastAsiaTheme="minorHAnsi" w:hAnsiTheme="minorHAnsi" w:cs="Times"/>
          <w:szCs w:val="22"/>
          <w:lang w:val="en-US"/>
        </w:rPr>
        <w:t>Audit outcomes reported against the phases of the student’ experience</w:t>
      </w:r>
    </w:p>
    <w:p w14:paraId="21179B6C" w14:textId="77777777" w:rsidR="0058722C" w:rsidRDefault="0058722C" w:rsidP="0058722C">
      <w:pPr>
        <w:spacing w:before="0" w:beforeAutospacing="0" w:after="0" w:afterAutospacing="0" w:line="240" w:lineRule="auto"/>
        <w:jc w:val="both"/>
        <w:rPr>
          <w:rStyle w:val="Hyperlink"/>
          <w:rFonts w:asciiTheme="minorHAnsi" w:hAnsiTheme="minorHAnsi"/>
          <w:color w:val="auto"/>
          <w:u w:val="none"/>
        </w:rPr>
      </w:pPr>
    </w:p>
    <w:p w14:paraId="21B24F62" w14:textId="77777777" w:rsidR="0058722C" w:rsidRDefault="0058722C"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Key phases of the ‘student experience’ include:</w:t>
      </w:r>
    </w:p>
    <w:p w14:paraId="509C3193" w14:textId="77777777" w:rsidR="0058722C" w:rsidRPr="0060033F"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Marketing and recruitment</w:t>
      </w:r>
    </w:p>
    <w:p w14:paraId="1326BF7A" w14:textId="77777777" w:rsidR="0058722C" w:rsidRPr="0060033F"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Enrolment</w:t>
      </w:r>
    </w:p>
    <w:p w14:paraId="508C7473" w14:textId="77777777" w:rsidR="0058722C" w:rsidRPr="0060033F"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Support and progression</w:t>
      </w:r>
    </w:p>
    <w:p w14:paraId="6AF6E242" w14:textId="77777777" w:rsidR="008476E7"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 xml:space="preserve">Training and assessment </w:t>
      </w:r>
    </w:p>
    <w:p w14:paraId="375C4468" w14:textId="1C52E2C2" w:rsidR="0058722C" w:rsidRPr="0060033F"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Completion</w:t>
      </w:r>
    </w:p>
    <w:p w14:paraId="69B92172" w14:textId="77777777" w:rsidR="0058722C" w:rsidRDefault="0058722C" w:rsidP="0058722C">
      <w:pPr>
        <w:spacing w:before="0" w:beforeAutospacing="0" w:after="0" w:afterAutospacing="0" w:line="240" w:lineRule="auto"/>
        <w:jc w:val="both"/>
        <w:rPr>
          <w:rStyle w:val="Hyperlink"/>
          <w:rFonts w:asciiTheme="minorHAnsi" w:hAnsiTheme="minorHAnsi"/>
          <w:color w:val="auto"/>
          <w:u w:val="none"/>
        </w:rPr>
      </w:pPr>
    </w:p>
    <w:p w14:paraId="7E45002E" w14:textId="418579CC" w:rsidR="0058722C" w:rsidRDefault="0058722C"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 xml:space="preserve">Throughout </w:t>
      </w:r>
      <w:r w:rsidR="007B645F">
        <w:rPr>
          <w:rStyle w:val="Hyperlink"/>
          <w:rFonts w:asciiTheme="minorHAnsi" w:hAnsiTheme="minorHAnsi"/>
          <w:color w:val="auto"/>
          <w:u w:val="none"/>
        </w:rPr>
        <w:t>Graceland Institute</w:t>
      </w:r>
      <w:r>
        <w:rPr>
          <w:rStyle w:val="Hyperlink"/>
          <w:rFonts w:asciiTheme="minorHAnsi" w:hAnsiTheme="minorHAnsi"/>
          <w:color w:val="auto"/>
          <w:u w:val="none"/>
        </w:rPr>
        <w:t xml:space="preserve">’s </w:t>
      </w:r>
      <w:r w:rsidR="00BF5CCA">
        <w:rPr>
          <w:rStyle w:val="Hyperlink"/>
          <w:rFonts w:asciiTheme="minorHAnsi" w:hAnsiTheme="minorHAnsi"/>
          <w:color w:val="auto"/>
          <w:u w:val="none"/>
        </w:rPr>
        <w:t xml:space="preserve">Student Handbook and </w:t>
      </w:r>
      <w:r>
        <w:rPr>
          <w:rStyle w:val="Hyperlink"/>
          <w:rFonts w:asciiTheme="minorHAnsi" w:hAnsiTheme="minorHAnsi"/>
          <w:color w:val="auto"/>
          <w:u w:val="none"/>
        </w:rPr>
        <w:t>Quality Management and Operational Framework each of the policies, systems and procedures support ASQA’s audit model. Each staff member and in particular each trainer and assessor will ensure the student’s experience will provide the best opportunity for a positive vocational outcome.</w:t>
      </w:r>
    </w:p>
    <w:p w14:paraId="4A1337C7" w14:textId="77777777" w:rsidR="00BF5CCA" w:rsidRDefault="00BF5CCA" w:rsidP="0058722C">
      <w:pPr>
        <w:spacing w:before="0" w:beforeAutospacing="0" w:after="0" w:afterAutospacing="0" w:line="240" w:lineRule="auto"/>
        <w:jc w:val="both"/>
        <w:rPr>
          <w:rStyle w:val="Hyperlink"/>
          <w:rFonts w:asciiTheme="minorHAnsi" w:hAnsiTheme="minorHAnsi"/>
          <w:color w:val="auto"/>
          <w:u w:val="none"/>
        </w:rPr>
      </w:pPr>
    </w:p>
    <w:p w14:paraId="5E4FB152" w14:textId="30DA265A" w:rsidR="00BF5CCA" w:rsidRDefault="00BF5CCA"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We sincerely hope your journey</w:t>
      </w:r>
      <w:r w:rsidR="0045596C">
        <w:rPr>
          <w:rStyle w:val="Hyperlink"/>
          <w:rFonts w:asciiTheme="minorHAnsi" w:hAnsiTheme="minorHAnsi"/>
          <w:color w:val="auto"/>
          <w:u w:val="none"/>
        </w:rPr>
        <w:t>,</w:t>
      </w:r>
      <w:r>
        <w:rPr>
          <w:rStyle w:val="Hyperlink"/>
          <w:rFonts w:asciiTheme="minorHAnsi" w:hAnsiTheme="minorHAnsi"/>
          <w:color w:val="auto"/>
          <w:u w:val="none"/>
        </w:rPr>
        <w:t xml:space="preserve"> as a student with </w:t>
      </w:r>
      <w:r w:rsidR="007B645F">
        <w:rPr>
          <w:rStyle w:val="Hyperlink"/>
          <w:rFonts w:asciiTheme="minorHAnsi" w:hAnsiTheme="minorHAnsi"/>
          <w:color w:val="auto"/>
          <w:u w:val="none"/>
        </w:rPr>
        <w:t>Graceland Institute</w:t>
      </w:r>
      <w:r>
        <w:rPr>
          <w:rStyle w:val="Hyperlink"/>
          <w:rFonts w:asciiTheme="minorHAnsi" w:hAnsiTheme="minorHAnsi"/>
          <w:color w:val="auto"/>
          <w:u w:val="none"/>
        </w:rPr>
        <w:t xml:space="preserve"> will be most enjoyable.</w:t>
      </w:r>
    </w:p>
    <w:p w14:paraId="27B95F4E" w14:textId="77777777" w:rsidR="00C3026C" w:rsidRPr="00C3026C" w:rsidRDefault="00C3026C" w:rsidP="0058722C">
      <w:pPr>
        <w:pStyle w:val="Heading2"/>
        <w:spacing w:before="0" w:beforeAutospacing="0" w:after="0" w:afterAutospacing="0" w:line="240" w:lineRule="auto"/>
        <w:rPr>
          <w:rFonts w:asciiTheme="minorHAnsi" w:hAnsiTheme="minorHAnsi"/>
          <w:color w:val="1F497D" w:themeColor="text2"/>
          <w:sz w:val="32"/>
          <w:szCs w:val="32"/>
        </w:rPr>
      </w:pPr>
    </w:p>
    <w:p w14:paraId="7376C8B7" w14:textId="77777777" w:rsidR="0058722C" w:rsidRDefault="0058722C">
      <w:pPr>
        <w:keepLines w:val="0"/>
        <w:spacing w:before="0" w:beforeAutospacing="0" w:after="200" w:afterAutospacing="0" w:line="276" w:lineRule="auto"/>
        <w:rPr>
          <w:rFonts w:asciiTheme="minorHAnsi" w:hAnsiTheme="minorHAnsi"/>
          <w:b/>
          <w:noProof/>
          <w:snapToGrid w:val="0"/>
          <w:color w:val="1F497D" w:themeColor="text2"/>
          <w:sz w:val="32"/>
          <w:szCs w:val="32"/>
        </w:rPr>
      </w:pPr>
      <w:r>
        <w:rPr>
          <w:rFonts w:asciiTheme="minorHAnsi" w:hAnsiTheme="minorHAnsi"/>
          <w:color w:val="1F497D" w:themeColor="text2"/>
          <w:sz w:val="32"/>
          <w:szCs w:val="32"/>
        </w:rPr>
        <w:br w:type="page"/>
      </w:r>
    </w:p>
    <w:p w14:paraId="67A20870" w14:textId="77777777" w:rsidR="00BA137D" w:rsidRPr="00F723DE" w:rsidRDefault="00BA137D" w:rsidP="00BA137D">
      <w:pPr>
        <w:pStyle w:val="Heading2"/>
        <w:numPr>
          <w:ilvl w:val="0"/>
          <w:numId w:val="0"/>
        </w:numPr>
        <w:spacing w:before="0" w:beforeAutospacing="0" w:after="0" w:afterAutospacing="0" w:line="240" w:lineRule="auto"/>
        <w:jc w:val="center"/>
        <w:rPr>
          <w:rFonts w:asciiTheme="minorHAnsi" w:hAnsiTheme="minorHAnsi"/>
          <w:color w:val="1F497D" w:themeColor="text2"/>
          <w:sz w:val="36"/>
          <w:szCs w:val="36"/>
          <w:u w:val="single"/>
        </w:rPr>
      </w:pPr>
      <w:bookmarkStart w:id="4" w:name="_Toc347127560"/>
      <w:r w:rsidRPr="00F723DE">
        <w:rPr>
          <w:rFonts w:asciiTheme="minorHAnsi" w:hAnsiTheme="minorHAnsi"/>
          <w:color w:val="1F497D" w:themeColor="text2"/>
          <w:sz w:val="36"/>
          <w:szCs w:val="36"/>
          <w:u w:val="single"/>
        </w:rPr>
        <w:lastRenderedPageBreak/>
        <w:t>Graceland Institute</w:t>
      </w:r>
      <w:r w:rsidRPr="00F723DE">
        <w:rPr>
          <w:rFonts w:asciiTheme="minorHAnsi" w:hAnsiTheme="minorHAnsi"/>
          <w:b w:val="0"/>
          <w:color w:val="1F497D" w:themeColor="text2"/>
          <w:sz w:val="36"/>
          <w:szCs w:val="36"/>
          <w:u w:val="single"/>
        </w:rPr>
        <w:t xml:space="preserve"> </w:t>
      </w:r>
      <w:r w:rsidRPr="00F723DE">
        <w:rPr>
          <w:rFonts w:asciiTheme="minorHAnsi" w:hAnsiTheme="minorHAnsi"/>
          <w:color w:val="1F497D" w:themeColor="text2"/>
          <w:sz w:val="36"/>
          <w:szCs w:val="36"/>
          <w:u w:val="single"/>
        </w:rPr>
        <w:t>Organisational Structure</w:t>
      </w:r>
      <w:bookmarkEnd w:id="4"/>
    </w:p>
    <w:p w14:paraId="4E2AAAF8" w14:textId="77777777" w:rsidR="00BA137D" w:rsidRPr="00F02F91" w:rsidRDefault="00BA137D" w:rsidP="00BA137D">
      <w:pPr>
        <w:spacing w:before="0" w:beforeAutospacing="0" w:after="0" w:afterAutospacing="0" w:line="240" w:lineRule="auto"/>
      </w:pPr>
    </w:p>
    <w:p w14:paraId="55EDD6B7"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20531688"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r w:rsidRPr="00A7416B">
        <w:rPr>
          <w:rFonts w:asciiTheme="minorHAnsi" w:hAnsiTheme="minorHAnsi" w:cstheme="minorHAnsi"/>
          <w:noProof/>
          <w:lang w:val="en-US"/>
        </w:rPr>
        <mc:AlternateContent>
          <mc:Choice Requires="wps">
            <w:drawing>
              <wp:anchor distT="0" distB="0" distL="114300" distR="114300" simplePos="0" relativeHeight="251710976" behindDoc="0" locked="0" layoutInCell="1" allowOverlap="1" wp14:anchorId="3EBAA210" wp14:editId="18E81708">
                <wp:simplePos x="0" y="0"/>
                <wp:positionH relativeFrom="margin">
                  <wp:posOffset>4487904</wp:posOffset>
                </wp:positionH>
                <wp:positionV relativeFrom="paragraph">
                  <wp:posOffset>173355</wp:posOffset>
                </wp:positionV>
                <wp:extent cx="1203325" cy="947420"/>
                <wp:effectExtent l="0" t="0" r="15875" b="24130"/>
                <wp:wrapNone/>
                <wp:docPr id="59"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947420"/>
                        </a:xfrm>
                        <a:prstGeom prst="roundRect">
                          <a:avLst>
                            <a:gd name="adj" fmla="val 16667"/>
                          </a:avLst>
                        </a:prstGeom>
                        <a:solidFill>
                          <a:srgbClr val="BBE0E3"/>
                        </a:solidFill>
                        <a:ln w="9525">
                          <a:solidFill>
                            <a:srgbClr val="000000"/>
                          </a:solidFill>
                          <a:round/>
                          <a:headEnd/>
                          <a:tailEnd/>
                        </a:ln>
                      </wps:spPr>
                      <wps:txbx>
                        <w:txbxContent>
                          <w:p w14:paraId="124D468C"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Owner/Director</w:t>
                            </w:r>
                          </w:p>
                          <w:p w14:paraId="3998169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color w:val="000000" w:themeColor="text1"/>
                                <w:sz w:val="18"/>
                                <w:szCs w:val="18"/>
                              </w:rPr>
                              <w:t>Sanal Chananna</w:t>
                            </w:r>
                          </w:p>
                          <w:p w14:paraId="1AA68AE0"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
                        </w:txbxContent>
                      </wps:txbx>
                      <wps:bodyPr rot="0" vert="horz" wrap="square" lIns="0" tIns="0" rIns="0" bIns="0" anchor="ctr"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BAA210" id="_s1028" o:spid="_x0000_s1027" style="position:absolute;margin-left:353.4pt;margin-top:13.65pt;width:94.75pt;height:74.6pt;z-index:2517109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" fillcolor="#bbe0e3">
                <v:textbox inset="0,0,0,0">
                  <w:txbxContent>
                    <w:p w14:paraId="124D468C"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Owner/Director</w:t>
                      </w:r>
                    </w:p>
                    <w:p w14:paraId="3998169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roofErr w:type="spellStart"/>
                      <w:r w:rsidRPr="00A7416B">
                        <w:rPr>
                          <w:rFonts w:asciiTheme="minorHAnsi" w:hAnsiTheme="minorHAnsi" w:cstheme="minorHAnsi"/>
                          <w:b/>
                          <w:color w:val="000000" w:themeColor="text1"/>
                          <w:sz w:val="18"/>
                          <w:szCs w:val="18"/>
                        </w:rPr>
                        <w:t>Sanal</w:t>
                      </w:r>
                      <w:proofErr w:type="spellEnd"/>
                      <w:r w:rsidRPr="00A7416B">
                        <w:rPr>
                          <w:rFonts w:asciiTheme="minorHAnsi" w:hAnsiTheme="minorHAnsi" w:cstheme="minorHAnsi"/>
                          <w:b/>
                          <w:color w:val="000000" w:themeColor="text1"/>
                          <w:sz w:val="18"/>
                          <w:szCs w:val="18"/>
                        </w:rPr>
                        <w:t xml:space="preserve"> </w:t>
                      </w:r>
                      <w:proofErr w:type="spellStart"/>
                      <w:r w:rsidRPr="00A7416B">
                        <w:rPr>
                          <w:rFonts w:asciiTheme="minorHAnsi" w:hAnsiTheme="minorHAnsi" w:cstheme="minorHAnsi"/>
                          <w:b/>
                          <w:color w:val="000000" w:themeColor="text1"/>
                          <w:sz w:val="18"/>
                          <w:szCs w:val="18"/>
                        </w:rPr>
                        <w:t>Chananna</w:t>
                      </w:r>
                      <w:proofErr w:type="spellEnd"/>
                    </w:p>
                    <w:p w14:paraId="1AA68AE0"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
                  </w:txbxContent>
                </v:textbox>
                <w10:wrap anchorx="margin"/>
              </v:roundrect>
            </w:pict>
          </mc:Fallback>
        </mc:AlternateContent>
      </w:r>
    </w:p>
    <w:p w14:paraId="2E941009"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r w:rsidRPr="00A7416B">
        <w:rPr>
          <w:rFonts w:asciiTheme="minorHAnsi" w:hAnsiTheme="minorHAnsi" w:cstheme="minorHAnsi"/>
          <w:noProof/>
          <w:lang w:val="en-US"/>
        </w:rPr>
        <mc:AlternateContent>
          <mc:Choice Requires="wps">
            <w:drawing>
              <wp:anchor distT="0" distB="0" distL="114300" distR="114300" simplePos="0" relativeHeight="251704832" behindDoc="0" locked="0" layoutInCell="1" allowOverlap="1" wp14:anchorId="1AC851DE" wp14:editId="11F981D3">
                <wp:simplePos x="0" y="0"/>
                <wp:positionH relativeFrom="column">
                  <wp:posOffset>2086610</wp:posOffset>
                </wp:positionH>
                <wp:positionV relativeFrom="paragraph">
                  <wp:posOffset>5080</wp:posOffset>
                </wp:positionV>
                <wp:extent cx="1203325" cy="947420"/>
                <wp:effectExtent l="0" t="0" r="0" b="0"/>
                <wp:wrapNone/>
                <wp:docPr id="60"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947420"/>
                        </a:xfrm>
                        <a:prstGeom prst="roundRect">
                          <a:avLst>
                            <a:gd name="adj" fmla="val 16667"/>
                          </a:avLst>
                        </a:prstGeom>
                        <a:solidFill>
                          <a:srgbClr val="BBE0E3"/>
                        </a:solidFill>
                        <a:ln w="9525">
                          <a:solidFill>
                            <a:srgbClr val="000000"/>
                          </a:solidFill>
                          <a:round/>
                          <a:headEnd/>
                          <a:tailEnd/>
                        </a:ln>
                      </wps:spPr>
                      <wps:txbx>
                        <w:txbxContent>
                          <w:p w14:paraId="022A70D2"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Owner/Director</w:t>
                            </w:r>
                          </w:p>
                          <w:p w14:paraId="3136D9AB"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color w:val="000000" w:themeColor="text1"/>
                                <w:sz w:val="18"/>
                                <w:szCs w:val="18"/>
                              </w:rPr>
                              <w:t>Harmanjeet Singh</w:t>
                            </w:r>
                          </w:p>
                        </w:txbxContent>
                      </wps:txbx>
                      <wps:bodyPr rot="0" vert="horz" wrap="square" lIns="0" tIns="0" rIns="0" bIns="0" anchor="ctr"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C851DE" id="_x0000_s1028" style="position:absolute;margin-left:164.3pt;margin-top:.4pt;width:94.75pt;height:74.6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" fillcolor="#bbe0e3">
                <v:textbox inset="0,0,0,0">
                  <w:txbxContent>
                    <w:p w14:paraId="022A70D2"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Owner/Director</w:t>
                      </w:r>
                    </w:p>
                    <w:p w14:paraId="3136D9AB"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roofErr w:type="spellStart"/>
                      <w:r w:rsidRPr="00A7416B">
                        <w:rPr>
                          <w:rFonts w:asciiTheme="minorHAnsi" w:hAnsiTheme="minorHAnsi" w:cstheme="minorHAnsi"/>
                          <w:b/>
                          <w:color w:val="000000" w:themeColor="text1"/>
                          <w:sz w:val="18"/>
                          <w:szCs w:val="18"/>
                        </w:rPr>
                        <w:t>Harmanjeet</w:t>
                      </w:r>
                      <w:proofErr w:type="spellEnd"/>
                      <w:r w:rsidRPr="00A7416B">
                        <w:rPr>
                          <w:rFonts w:asciiTheme="minorHAnsi" w:hAnsiTheme="minorHAnsi" w:cstheme="minorHAnsi"/>
                          <w:b/>
                          <w:color w:val="000000" w:themeColor="text1"/>
                          <w:sz w:val="18"/>
                          <w:szCs w:val="18"/>
                        </w:rPr>
                        <w:t xml:space="preserve"> Singh</w:t>
                      </w: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02784" behindDoc="0" locked="0" layoutInCell="1" allowOverlap="1" wp14:anchorId="2BF63CC4" wp14:editId="2085FF20">
                <wp:simplePos x="0" y="0"/>
                <wp:positionH relativeFrom="margin">
                  <wp:align>left</wp:align>
                </wp:positionH>
                <wp:positionV relativeFrom="paragraph">
                  <wp:posOffset>14605</wp:posOffset>
                </wp:positionV>
                <wp:extent cx="1203325" cy="947420"/>
                <wp:effectExtent l="0" t="0" r="15875" b="24130"/>
                <wp:wrapNone/>
                <wp:docPr id="61"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947420"/>
                        </a:xfrm>
                        <a:prstGeom prst="roundRect">
                          <a:avLst>
                            <a:gd name="adj" fmla="val 16667"/>
                          </a:avLst>
                        </a:prstGeom>
                        <a:solidFill>
                          <a:srgbClr val="BBE0E3"/>
                        </a:solidFill>
                        <a:ln w="9525">
                          <a:solidFill>
                            <a:srgbClr val="000000"/>
                          </a:solidFill>
                          <a:round/>
                          <a:headEnd/>
                          <a:tailEnd/>
                        </a:ln>
                      </wps:spPr>
                      <wps:txbx>
                        <w:txbxContent>
                          <w:p w14:paraId="20494380"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rPr>
                            </w:pPr>
                            <w:r>
                              <w:rPr>
                                <w:rFonts w:asciiTheme="minorHAnsi" w:hAnsiTheme="minorHAnsi" w:cstheme="minorHAnsi"/>
                                <w:b/>
                                <w:sz w:val="18"/>
                              </w:rPr>
                              <w:t>C</w:t>
                            </w:r>
                            <w:r w:rsidRPr="00A7416B">
                              <w:rPr>
                                <w:rFonts w:asciiTheme="minorHAnsi" w:hAnsiTheme="minorHAnsi" w:cstheme="minorHAnsi"/>
                                <w:b/>
                                <w:sz w:val="18"/>
                              </w:rPr>
                              <w:t>EO</w:t>
                            </w:r>
                            <w:r>
                              <w:rPr>
                                <w:rFonts w:asciiTheme="minorHAnsi" w:hAnsiTheme="minorHAnsi" w:cstheme="minorHAnsi"/>
                                <w:b/>
                                <w:sz w:val="18"/>
                              </w:rPr>
                              <w:t>/Director</w:t>
                            </w:r>
                          </w:p>
                          <w:p w14:paraId="35AF4FD4" w14:textId="77777777" w:rsidR="00BA137D" w:rsidRPr="00A7416B" w:rsidRDefault="00BA137D" w:rsidP="00BA137D">
                            <w:pPr>
                              <w:spacing w:before="0" w:beforeAutospacing="0" w:after="0" w:afterAutospacing="0" w:line="240" w:lineRule="auto"/>
                              <w:jc w:val="center"/>
                              <w:rPr>
                                <w:rFonts w:asciiTheme="minorHAnsi" w:hAnsiTheme="minorHAnsi" w:cstheme="minorHAnsi"/>
                              </w:rPr>
                            </w:pPr>
                            <w:r>
                              <w:rPr>
                                <w:rFonts w:asciiTheme="minorHAnsi" w:hAnsiTheme="minorHAnsi" w:cstheme="minorHAnsi"/>
                                <w:b/>
                                <w:sz w:val="18"/>
                              </w:rPr>
                              <w:t>Sukhjinder Singh</w:t>
                            </w:r>
                          </w:p>
                        </w:txbxContent>
                      </wps:txbx>
                      <wps:bodyPr rot="0" vert="horz" wrap="square" lIns="0" tIns="0" rIns="0" bIns="0" anchor="ctr"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F63CC4" id="_x0000_s1029" style="position:absolute;margin-left:0;margin-top:1.15pt;width:94.75pt;height:74.6pt;z-index:2517027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" fillcolor="#bbe0e3">
                <v:textbox inset="0,0,0,0">
                  <w:txbxContent>
                    <w:p w14:paraId="20494380"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rPr>
                      </w:pPr>
                      <w:r>
                        <w:rPr>
                          <w:rFonts w:asciiTheme="minorHAnsi" w:hAnsiTheme="minorHAnsi" w:cstheme="minorHAnsi"/>
                          <w:b/>
                          <w:sz w:val="18"/>
                        </w:rPr>
                        <w:t>C</w:t>
                      </w:r>
                      <w:r w:rsidRPr="00A7416B">
                        <w:rPr>
                          <w:rFonts w:asciiTheme="minorHAnsi" w:hAnsiTheme="minorHAnsi" w:cstheme="minorHAnsi"/>
                          <w:b/>
                          <w:sz w:val="18"/>
                        </w:rPr>
                        <w:t>EO</w:t>
                      </w:r>
                      <w:r>
                        <w:rPr>
                          <w:rFonts w:asciiTheme="minorHAnsi" w:hAnsiTheme="minorHAnsi" w:cstheme="minorHAnsi"/>
                          <w:b/>
                          <w:sz w:val="18"/>
                        </w:rPr>
                        <w:t>/Director</w:t>
                      </w:r>
                    </w:p>
                    <w:p w14:paraId="35AF4FD4" w14:textId="77777777" w:rsidR="00BA137D" w:rsidRPr="00A7416B" w:rsidRDefault="00BA137D" w:rsidP="00BA137D">
                      <w:pPr>
                        <w:spacing w:before="0" w:beforeAutospacing="0" w:after="0" w:afterAutospacing="0" w:line="240" w:lineRule="auto"/>
                        <w:jc w:val="center"/>
                        <w:rPr>
                          <w:rFonts w:asciiTheme="minorHAnsi" w:hAnsiTheme="minorHAnsi" w:cstheme="minorHAnsi"/>
                        </w:rPr>
                      </w:pPr>
                      <w:proofErr w:type="spellStart"/>
                      <w:r>
                        <w:rPr>
                          <w:rFonts w:asciiTheme="minorHAnsi" w:hAnsiTheme="minorHAnsi" w:cstheme="minorHAnsi"/>
                          <w:b/>
                          <w:sz w:val="18"/>
                        </w:rPr>
                        <w:t>Sukhjinder</w:t>
                      </w:r>
                      <w:proofErr w:type="spellEnd"/>
                      <w:r>
                        <w:rPr>
                          <w:rFonts w:asciiTheme="minorHAnsi" w:hAnsiTheme="minorHAnsi" w:cstheme="minorHAnsi"/>
                          <w:b/>
                          <w:sz w:val="18"/>
                        </w:rPr>
                        <w:t xml:space="preserve"> Singh</w:t>
                      </w:r>
                    </w:p>
                  </w:txbxContent>
                </v:textbox>
                <w10:wrap anchorx="margin"/>
              </v:roundrect>
            </w:pict>
          </mc:Fallback>
        </mc:AlternateContent>
      </w:r>
    </w:p>
    <w:p w14:paraId="0137FEB1"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5C328279"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r w:rsidRPr="00A7416B">
        <w:rPr>
          <w:rFonts w:asciiTheme="minorHAnsi" w:hAnsiTheme="minorHAnsi" w:cstheme="minorHAnsi"/>
          <w:noProof/>
          <w:szCs w:val="28"/>
          <w:lang w:val="en-US"/>
        </w:rPr>
        <mc:AlternateContent>
          <mc:Choice Requires="wps">
            <w:drawing>
              <wp:anchor distT="0" distB="0" distL="114300" distR="114300" simplePos="0" relativeHeight="251712000" behindDoc="0" locked="0" layoutInCell="1" allowOverlap="1" wp14:anchorId="4F9932E2" wp14:editId="4341F426">
                <wp:simplePos x="0" y="0"/>
                <wp:positionH relativeFrom="column">
                  <wp:posOffset>3307439</wp:posOffset>
                </wp:positionH>
                <wp:positionV relativeFrom="paragraph">
                  <wp:posOffset>134620</wp:posOffset>
                </wp:positionV>
                <wp:extent cx="1162050" cy="19050"/>
                <wp:effectExtent l="0" t="0" r="19050" b="19050"/>
                <wp:wrapNone/>
                <wp:docPr id="62" name="Straight Connector 62"/>
                <wp:cNvGraphicFramePr/>
                <a:graphic xmlns:a="http://schemas.openxmlformats.org/drawingml/2006/main">
                  <a:graphicData uri="http://schemas.microsoft.com/office/word/2010/wordprocessingShape">
                    <wps:wsp>
                      <wps:cNvCnPr/>
                      <wps:spPr>
                        <a:xfrm flipV="1">
                          <a:off x="0" y="0"/>
                          <a:ext cx="11620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67CED3" id="Straight Connector 62"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5pt,10.6pt" to="351.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03808" behindDoc="0" locked="0" layoutInCell="1" allowOverlap="1" wp14:anchorId="54402CCC" wp14:editId="3D036387">
                <wp:simplePos x="0" y="0"/>
                <wp:positionH relativeFrom="column">
                  <wp:posOffset>1225826</wp:posOffset>
                </wp:positionH>
                <wp:positionV relativeFrom="paragraph">
                  <wp:posOffset>163416</wp:posOffset>
                </wp:positionV>
                <wp:extent cx="887896" cy="13252"/>
                <wp:effectExtent l="0" t="0" r="26670" b="25400"/>
                <wp:wrapNone/>
                <wp:docPr id="17" name="Straight Connector 17"/>
                <wp:cNvGraphicFramePr/>
                <a:graphic xmlns:a="http://schemas.openxmlformats.org/drawingml/2006/main">
                  <a:graphicData uri="http://schemas.microsoft.com/office/word/2010/wordprocessingShape">
                    <wps:wsp>
                      <wps:cNvCnPr/>
                      <wps:spPr>
                        <a:xfrm flipV="1">
                          <a:off x="0" y="0"/>
                          <a:ext cx="887896" cy="132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5CE4DD" id="Straight Connector 17"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12.85pt" to="166.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" strokecolor="black [3200]" strokeweight="3pt">
                <v:shadow on="t" color="black" opacity="22937f" origin=",.5" offset="0,.63889mm"/>
              </v:line>
            </w:pict>
          </mc:Fallback>
        </mc:AlternateContent>
      </w:r>
    </w:p>
    <w:p w14:paraId="18C44250"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3C30BAA6"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34754600"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r w:rsidRPr="00A7416B">
        <w:rPr>
          <w:rFonts w:asciiTheme="minorHAnsi" w:hAnsiTheme="minorHAnsi" w:cstheme="minorHAnsi"/>
          <w:noProof/>
          <w:szCs w:val="28"/>
          <w:lang w:val="en-US"/>
        </w:rPr>
        <mc:AlternateContent>
          <mc:Choice Requires="wps">
            <w:drawing>
              <wp:anchor distT="0" distB="0" distL="114300" distR="114300" simplePos="0" relativeHeight="251707904" behindDoc="0" locked="0" layoutInCell="1" allowOverlap="1" wp14:anchorId="460E0E94" wp14:editId="24522A1F">
                <wp:simplePos x="0" y="0"/>
                <wp:positionH relativeFrom="column">
                  <wp:posOffset>2667000</wp:posOffset>
                </wp:positionH>
                <wp:positionV relativeFrom="paragraph">
                  <wp:posOffset>93344</wp:posOffset>
                </wp:positionV>
                <wp:extent cx="0" cy="1257300"/>
                <wp:effectExtent l="0" t="0" r="38100" b="19050"/>
                <wp:wrapNone/>
                <wp:docPr id="256" name="Straight Connector 256"/>
                <wp:cNvGraphicFramePr/>
                <a:graphic xmlns:a="http://schemas.openxmlformats.org/drawingml/2006/main">
                  <a:graphicData uri="http://schemas.microsoft.com/office/word/2010/wordprocessingShape">
                    <wps:wsp>
                      <wps:cNvCnPr/>
                      <wps:spPr>
                        <a:xfrm flipH="1" flipV="1">
                          <a:off x="0" y="0"/>
                          <a:ext cx="0" cy="1257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98850B" id="Straight Connector 256" o:spid="_x0000_s1026" style="position:absolute;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7.35pt" to="210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" strokecolor="black [3200]" strokeweight="3pt">
                <v:shadow on="t" color="black" opacity="22937f" origin=",.5" offset="0,.63889mm"/>
              </v:line>
            </w:pict>
          </mc:Fallback>
        </mc:AlternateContent>
      </w:r>
    </w:p>
    <w:p w14:paraId="120B43B9"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5531BBE4"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7001EFB1"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15555FA6" w14:textId="77777777" w:rsidR="00BA137D" w:rsidRPr="00A7416B" w:rsidRDefault="00BA137D" w:rsidP="00BA137D">
      <w:pPr>
        <w:spacing w:before="0" w:beforeAutospacing="0" w:after="0" w:afterAutospacing="0" w:line="240" w:lineRule="auto"/>
        <w:rPr>
          <w:rFonts w:asciiTheme="minorHAnsi" w:hAnsiTheme="minorHAnsi" w:cstheme="minorHAnsi"/>
        </w:rPr>
      </w:pPr>
    </w:p>
    <w:p w14:paraId="07433102" w14:textId="77777777" w:rsidR="00BA137D" w:rsidRPr="00A7416B" w:rsidRDefault="00BA137D" w:rsidP="00BA137D">
      <w:pPr>
        <w:spacing w:before="0" w:beforeAutospacing="0" w:after="0" w:afterAutospacing="0" w:line="240" w:lineRule="auto"/>
        <w:rPr>
          <w:rFonts w:asciiTheme="minorHAnsi" w:hAnsiTheme="minorHAnsi" w:cstheme="minorHAnsi"/>
        </w:rPr>
      </w:pPr>
    </w:p>
    <w:p w14:paraId="37BBDB11" w14:textId="77777777" w:rsidR="00BA137D" w:rsidRDefault="00BA137D" w:rsidP="00BA137D">
      <w:pPr>
        <w:spacing w:before="0" w:beforeAutospacing="0" w:after="0" w:afterAutospacing="0" w:line="240" w:lineRule="auto"/>
        <w:rPr>
          <w:rFonts w:asciiTheme="minorHAnsi" w:hAnsiTheme="minorHAnsi" w:cstheme="minorHAnsi"/>
        </w:rPr>
      </w:pPr>
    </w:p>
    <w:p w14:paraId="3CCFDDA3" w14:textId="77777777" w:rsidR="00BA137D" w:rsidRDefault="00BA137D" w:rsidP="00BA137D">
      <w:pPr>
        <w:spacing w:before="0" w:beforeAutospacing="0" w:after="0" w:afterAutospacing="0" w:line="240" w:lineRule="auto"/>
        <w:rPr>
          <w:rFonts w:asciiTheme="minorHAnsi" w:hAnsiTheme="minorHAnsi" w:cstheme="minorHAnsi"/>
        </w:rPr>
      </w:pPr>
      <w:r w:rsidRPr="00A7416B">
        <w:rPr>
          <w:rFonts w:asciiTheme="minorHAnsi" w:hAnsiTheme="minorHAnsi" w:cstheme="minorHAnsi"/>
          <w:noProof/>
          <w:szCs w:val="28"/>
          <w:lang w:val="en-US"/>
        </w:rPr>
        <mc:AlternateContent>
          <mc:Choice Requires="wps">
            <w:drawing>
              <wp:anchor distT="0" distB="0" distL="114300" distR="114300" simplePos="0" relativeHeight="251717120" behindDoc="0" locked="0" layoutInCell="1" allowOverlap="1" wp14:anchorId="7F269F61" wp14:editId="07BD4E51">
                <wp:simplePos x="0" y="0"/>
                <wp:positionH relativeFrom="column">
                  <wp:posOffset>2672804</wp:posOffset>
                </wp:positionH>
                <wp:positionV relativeFrom="paragraph">
                  <wp:posOffset>135121</wp:posOffset>
                </wp:positionV>
                <wp:extent cx="1696264" cy="4293"/>
                <wp:effectExtent l="0" t="0" r="37465" b="34290"/>
                <wp:wrapNone/>
                <wp:docPr id="325463611" name="Straight Connector 325463611"/>
                <wp:cNvGraphicFramePr/>
                <a:graphic xmlns:a="http://schemas.openxmlformats.org/drawingml/2006/main">
                  <a:graphicData uri="http://schemas.microsoft.com/office/word/2010/wordprocessingShape">
                    <wps:wsp>
                      <wps:cNvCnPr/>
                      <wps:spPr>
                        <a:xfrm flipV="1">
                          <a:off x="0" y="0"/>
                          <a:ext cx="1696264" cy="42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B12A1" id="Straight Connector 325463611"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10.65pt" to="3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06880" behindDoc="0" locked="0" layoutInCell="1" allowOverlap="1" wp14:anchorId="0472397E" wp14:editId="2D1455DD">
                <wp:simplePos x="0" y="0"/>
                <wp:positionH relativeFrom="margin">
                  <wp:posOffset>623675</wp:posOffset>
                </wp:positionH>
                <wp:positionV relativeFrom="paragraph">
                  <wp:posOffset>151130</wp:posOffset>
                </wp:positionV>
                <wp:extent cx="2540" cy="210820"/>
                <wp:effectExtent l="0" t="0" r="35560" b="17780"/>
                <wp:wrapNone/>
                <wp:docPr id="259" name="Straight Connector 259"/>
                <wp:cNvGraphicFramePr/>
                <a:graphic xmlns:a="http://schemas.openxmlformats.org/drawingml/2006/main">
                  <a:graphicData uri="http://schemas.microsoft.com/office/word/2010/wordprocessingShape">
                    <wps:wsp>
                      <wps:cNvCnPr/>
                      <wps:spPr>
                        <a:xfrm flipV="1">
                          <a:off x="0" y="0"/>
                          <a:ext cx="2540" cy="2108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7AE5AB" id="Straight Connector 259" o:spid="_x0000_s1026" style="position:absolute;flip:y;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1pt,11.9pt" to="4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&#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19168" behindDoc="0" locked="0" layoutInCell="1" allowOverlap="1" wp14:anchorId="002ED6E1" wp14:editId="1FF6362E">
                <wp:simplePos x="0" y="0"/>
                <wp:positionH relativeFrom="margin">
                  <wp:posOffset>4368165</wp:posOffset>
                </wp:positionH>
                <wp:positionV relativeFrom="paragraph">
                  <wp:posOffset>127359</wp:posOffset>
                </wp:positionV>
                <wp:extent cx="0" cy="482600"/>
                <wp:effectExtent l="0" t="0" r="38100" b="12700"/>
                <wp:wrapNone/>
                <wp:docPr id="177946817" name="Straight Connector 177946817"/>
                <wp:cNvGraphicFramePr/>
                <a:graphic xmlns:a="http://schemas.openxmlformats.org/drawingml/2006/main">
                  <a:graphicData uri="http://schemas.microsoft.com/office/word/2010/wordprocessingShape">
                    <wps:wsp>
                      <wps:cNvCnPr/>
                      <wps:spPr>
                        <a:xfrm flipH="1" flipV="1">
                          <a:off x="0" y="0"/>
                          <a:ext cx="0" cy="482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6D3662" id="Straight Connector 177946817" o:spid="_x0000_s1026" style="position:absolute;flip:x y;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95pt,10.05pt" to="343.9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&#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09952" behindDoc="0" locked="0" layoutInCell="1" allowOverlap="1" wp14:anchorId="43893E48" wp14:editId="03272188">
                <wp:simplePos x="0" y="0"/>
                <wp:positionH relativeFrom="column">
                  <wp:posOffset>615950</wp:posOffset>
                </wp:positionH>
                <wp:positionV relativeFrom="paragraph">
                  <wp:posOffset>137795</wp:posOffset>
                </wp:positionV>
                <wp:extent cx="2056765" cy="6350"/>
                <wp:effectExtent l="0" t="0" r="19685" b="31750"/>
                <wp:wrapNone/>
                <wp:docPr id="258" name="Straight Connector 258"/>
                <wp:cNvGraphicFramePr/>
                <a:graphic xmlns:a="http://schemas.openxmlformats.org/drawingml/2006/main">
                  <a:graphicData uri="http://schemas.microsoft.com/office/word/2010/wordprocessingShape">
                    <wps:wsp>
                      <wps:cNvCnPr/>
                      <wps:spPr>
                        <a:xfrm flipV="1">
                          <a:off x="0" y="0"/>
                          <a:ext cx="205676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4DAB41" id="Straight Connector 258"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0.85pt" to="210.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" strokecolor="black [3200]" strokeweight="3pt">
                <v:shadow on="t" color="black" opacity="22937f" origin=",.5" offset="0,.63889mm"/>
              </v:line>
            </w:pict>
          </mc:Fallback>
        </mc:AlternateContent>
      </w:r>
    </w:p>
    <w:p w14:paraId="0D76947A" w14:textId="77777777" w:rsidR="00BA137D" w:rsidRPr="00A7416B" w:rsidRDefault="00BA137D" w:rsidP="00BA137D">
      <w:pPr>
        <w:spacing w:before="0" w:beforeAutospacing="0" w:after="0" w:afterAutospacing="0" w:line="240" w:lineRule="auto"/>
        <w:rPr>
          <w:rFonts w:asciiTheme="minorHAnsi" w:hAnsiTheme="minorHAnsi" w:cstheme="minorHAnsi"/>
        </w:rPr>
      </w:pPr>
    </w:p>
    <w:p w14:paraId="192AD321" w14:textId="77777777" w:rsidR="00BA137D" w:rsidRPr="00A7416B" w:rsidRDefault="00BA137D" w:rsidP="00BA137D">
      <w:pPr>
        <w:pStyle w:val="Plan2"/>
        <w:ind w:left="0"/>
        <w:rPr>
          <w:rFonts w:asciiTheme="minorHAnsi" w:hAnsiTheme="minorHAnsi" w:cstheme="minorHAnsi"/>
          <w:color w:val="000000"/>
          <w:sz w:val="22"/>
          <w:szCs w:val="22"/>
        </w:rPr>
      </w:pPr>
      <w:r w:rsidRPr="00A7416B">
        <w:rPr>
          <w:rFonts w:asciiTheme="minorHAnsi" w:hAnsiTheme="minorHAnsi" w:cstheme="minorHAnsi"/>
          <w:noProof/>
          <w:lang w:val="en-US" w:eastAsia="en-US"/>
        </w:rPr>
        <mc:AlternateContent>
          <mc:Choice Requires="wps">
            <w:drawing>
              <wp:anchor distT="0" distB="0" distL="114300" distR="114300" simplePos="0" relativeHeight="251708928" behindDoc="0" locked="0" layoutInCell="1" allowOverlap="1" wp14:anchorId="0F3E1BED" wp14:editId="5CC20B72">
                <wp:simplePos x="0" y="0"/>
                <wp:positionH relativeFrom="margin">
                  <wp:posOffset>-635</wp:posOffset>
                </wp:positionH>
                <wp:positionV relativeFrom="paragraph">
                  <wp:posOffset>14605</wp:posOffset>
                </wp:positionV>
                <wp:extent cx="1203325" cy="947420"/>
                <wp:effectExtent l="0" t="0" r="15875" b="24130"/>
                <wp:wrapNone/>
                <wp:docPr id="55"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947420"/>
                        </a:xfrm>
                        <a:prstGeom prst="roundRect">
                          <a:avLst>
                            <a:gd name="adj" fmla="val 16667"/>
                          </a:avLst>
                        </a:prstGeom>
                        <a:solidFill>
                          <a:srgbClr val="BBE0E3"/>
                        </a:solidFill>
                        <a:ln w="9525">
                          <a:solidFill>
                            <a:srgbClr val="000000"/>
                          </a:solidFill>
                          <a:round/>
                          <a:headEnd/>
                          <a:tailEnd/>
                        </a:ln>
                      </wps:spPr>
                      <wps:txbx>
                        <w:txbxContent>
                          <w:p w14:paraId="2196590D" w14:textId="77777777" w:rsidR="00BA137D" w:rsidRPr="009F34E3" w:rsidRDefault="00BA137D" w:rsidP="00BA137D">
                            <w:pPr>
                              <w:jc w:val="center"/>
                              <w:rPr>
                                <w:rFonts w:asciiTheme="minorHAnsi" w:hAnsiTheme="minorHAnsi" w:cstheme="minorHAnsi"/>
                                <w:b/>
                                <w:sz w:val="18"/>
                              </w:rPr>
                            </w:pPr>
                          </w:p>
                          <w:p w14:paraId="1FE303D1" w14:textId="77777777" w:rsidR="00BA137D" w:rsidRPr="002F4F6B" w:rsidRDefault="00BA137D" w:rsidP="00BA137D">
                            <w:pPr>
                              <w:jc w:val="center"/>
                              <w:rPr>
                                <w:b/>
                                <w:sz w:val="18"/>
                              </w:rPr>
                            </w:pPr>
                            <w:r>
                              <w:rPr>
                                <w:b/>
                                <w:sz w:val="18"/>
                              </w:rPr>
                              <w:t>Administration Division</w:t>
                            </w:r>
                          </w:p>
                          <w:p w14:paraId="63163653" w14:textId="77777777" w:rsidR="00BA137D" w:rsidRDefault="00BA137D" w:rsidP="00BA137D"/>
                          <w:p w14:paraId="662F0057" w14:textId="77777777" w:rsidR="00BA137D" w:rsidRDefault="00BA137D" w:rsidP="00BA137D"/>
                        </w:txbxContent>
                      </wps:txbx>
                      <wps:bodyPr rot="0" vert="horz" wrap="square" lIns="0" tIns="0" rIns="0" bIns="0" anchor="ctr"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3E1BED" id="_x0000_s1030" style="position:absolute;margin-left:-.05pt;margin-top:1.15pt;width:94.75pt;height:74.6pt;z-index:2517089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" fillcolor="#bbe0e3">
                <v:textbox inset="0,0,0,0">
                  <w:txbxContent>
                    <w:p w14:paraId="2196590D" w14:textId="77777777" w:rsidR="00BA137D" w:rsidRPr="009F34E3" w:rsidRDefault="00BA137D" w:rsidP="00BA137D">
                      <w:pPr>
                        <w:jc w:val="center"/>
                        <w:rPr>
                          <w:rFonts w:asciiTheme="minorHAnsi" w:hAnsiTheme="minorHAnsi" w:cstheme="minorHAnsi"/>
                          <w:b/>
                          <w:sz w:val="18"/>
                        </w:rPr>
                      </w:pPr>
                    </w:p>
                    <w:p w14:paraId="1FE303D1" w14:textId="77777777" w:rsidR="00BA137D" w:rsidRPr="002F4F6B" w:rsidRDefault="00BA137D" w:rsidP="00BA137D">
                      <w:pPr>
                        <w:jc w:val="center"/>
                        <w:rPr>
                          <w:b/>
                          <w:sz w:val="18"/>
                        </w:rPr>
                      </w:pPr>
                      <w:r>
                        <w:rPr>
                          <w:b/>
                          <w:sz w:val="18"/>
                        </w:rPr>
                        <w:t>Administration Division</w:t>
                      </w:r>
                    </w:p>
                    <w:p w14:paraId="63163653" w14:textId="77777777" w:rsidR="00BA137D" w:rsidRDefault="00BA137D" w:rsidP="00BA137D"/>
                    <w:p w14:paraId="662F0057" w14:textId="77777777" w:rsidR="00BA137D" w:rsidRDefault="00BA137D" w:rsidP="00BA137D"/>
                  </w:txbxContent>
                </v:textbox>
                <w10:wrap anchorx="margin"/>
              </v:roundrect>
            </w:pict>
          </mc:Fallback>
        </mc:AlternateContent>
      </w:r>
    </w:p>
    <w:p w14:paraId="1AF2656B" w14:textId="77777777" w:rsidR="00BA137D" w:rsidRPr="0022386A" w:rsidRDefault="00BA137D" w:rsidP="00BA137D">
      <w:pPr>
        <w:spacing w:before="0" w:beforeAutospacing="0" w:after="0" w:afterAutospacing="0" w:line="240" w:lineRule="auto"/>
        <w:rPr>
          <w:rFonts w:asciiTheme="minorHAnsi" w:hAnsiTheme="minorHAnsi" w:cs="Arial"/>
          <w:b/>
          <w:szCs w:val="22"/>
        </w:rPr>
      </w:pPr>
      <w:r w:rsidRPr="00A7416B">
        <w:rPr>
          <w:rFonts w:asciiTheme="minorHAnsi" w:hAnsiTheme="minorHAnsi" w:cstheme="minorHAnsi"/>
          <w:noProof/>
          <w:lang w:val="en-US"/>
        </w:rPr>
        <mc:AlternateContent>
          <mc:Choice Requires="wps">
            <w:drawing>
              <wp:anchor distT="0" distB="0" distL="114300" distR="114300" simplePos="0" relativeHeight="251705856" behindDoc="0" locked="0" layoutInCell="1" allowOverlap="1" wp14:anchorId="1B3DF5AC" wp14:editId="3306987C">
                <wp:simplePos x="0" y="0"/>
                <wp:positionH relativeFrom="column">
                  <wp:posOffset>3702050</wp:posOffset>
                </wp:positionH>
                <wp:positionV relativeFrom="paragraph">
                  <wp:posOffset>115294</wp:posOffset>
                </wp:positionV>
                <wp:extent cx="1452880" cy="947420"/>
                <wp:effectExtent l="0" t="0" r="13970" b="24130"/>
                <wp:wrapNone/>
                <wp:docPr id="18"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947420"/>
                        </a:xfrm>
                        <a:prstGeom prst="roundRect">
                          <a:avLst>
                            <a:gd name="adj" fmla="val 16667"/>
                          </a:avLst>
                        </a:prstGeom>
                        <a:solidFill>
                          <a:srgbClr val="BBE0E3"/>
                        </a:solidFill>
                        <a:ln w="9525">
                          <a:solidFill>
                            <a:srgbClr val="000000"/>
                          </a:solidFill>
                          <a:round/>
                          <a:headEnd/>
                          <a:tailEnd/>
                        </a:ln>
                      </wps:spPr>
                      <wps:txbx>
                        <w:txbxContent>
                          <w:p w14:paraId="342D02EA"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DD5A7C5"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Academic Division</w:t>
                            </w:r>
                          </w:p>
                          <w:p w14:paraId="48920576"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(Trainers and Assessors)</w:t>
                            </w:r>
                          </w:p>
                          <w:p w14:paraId="24E851FE" w14:textId="77777777" w:rsidR="00BA137D" w:rsidRPr="00D06C7A" w:rsidRDefault="00BA137D" w:rsidP="00BA137D">
                            <w:pPr>
                              <w:rPr>
                                <w:sz w:val="18"/>
                                <w:szCs w:val="18"/>
                              </w:rPr>
                            </w:pPr>
                            <w:r>
                              <w:rPr>
                                <w:sz w:val="18"/>
                                <w:szCs w:val="18"/>
                              </w:rPr>
                              <w:t xml:space="preserve">      </w:t>
                            </w:r>
                          </w:p>
                          <w:p w14:paraId="7F9E33BE" w14:textId="77777777" w:rsidR="00BA137D" w:rsidRDefault="00BA137D" w:rsidP="00BA137D">
                            <w:pPr>
                              <w:rPr>
                                <w:sz w:val="18"/>
                                <w:szCs w:val="18"/>
                              </w:rPr>
                            </w:pPr>
                          </w:p>
                          <w:p w14:paraId="7334023F" w14:textId="77777777" w:rsidR="00BA137D" w:rsidRDefault="00BA137D" w:rsidP="00BA137D">
                            <w:pPr>
                              <w:rPr>
                                <w:sz w:val="18"/>
                                <w:szCs w:val="18"/>
                              </w:rPr>
                            </w:pPr>
                          </w:p>
                          <w:p w14:paraId="2D471F40" w14:textId="77777777" w:rsidR="00BA137D" w:rsidRDefault="00BA137D" w:rsidP="00BA137D">
                            <w:pPr>
                              <w:rPr>
                                <w:sz w:val="18"/>
                                <w:szCs w:val="18"/>
                              </w:rPr>
                            </w:pPr>
                          </w:p>
                          <w:p w14:paraId="1C86B78A" w14:textId="77777777" w:rsidR="00BA137D" w:rsidRDefault="00BA137D" w:rsidP="00BA137D">
                            <w:pPr>
                              <w:rPr>
                                <w:sz w:val="18"/>
                                <w:szCs w:val="18"/>
                              </w:rPr>
                            </w:pPr>
                          </w:p>
                          <w:p w14:paraId="773BE213" w14:textId="77777777" w:rsidR="00BA137D" w:rsidRDefault="00BA137D" w:rsidP="00BA137D">
                            <w:pPr>
                              <w:rPr>
                                <w:sz w:val="18"/>
                                <w:szCs w:val="18"/>
                              </w:rPr>
                            </w:pPr>
                          </w:p>
                          <w:p w14:paraId="4F5CF4E7"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3DF5AC" id="_x0000_s1031" style="position:absolute;margin-left:291.5pt;margin-top:9.1pt;width:114.4pt;height:74.6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" fillcolor="#bbe0e3">
                <v:textbox inset="0,0,0,0">
                  <w:txbxContent>
                    <w:p w14:paraId="342D02EA"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DD5A7C5"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Academic Division</w:t>
                      </w:r>
                    </w:p>
                    <w:p w14:paraId="48920576"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(Trainers and Assessors)</w:t>
                      </w:r>
                    </w:p>
                    <w:p w14:paraId="24E851FE" w14:textId="77777777" w:rsidR="00BA137D" w:rsidRPr="00D06C7A" w:rsidRDefault="00BA137D" w:rsidP="00BA137D">
                      <w:pPr>
                        <w:rPr>
                          <w:sz w:val="18"/>
                          <w:szCs w:val="18"/>
                        </w:rPr>
                      </w:pPr>
                      <w:r>
                        <w:rPr>
                          <w:sz w:val="18"/>
                          <w:szCs w:val="18"/>
                        </w:rPr>
                        <w:t xml:space="preserve">      </w:t>
                      </w:r>
                    </w:p>
                    <w:p w14:paraId="7F9E33BE" w14:textId="77777777" w:rsidR="00BA137D" w:rsidRDefault="00BA137D" w:rsidP="00BA137D">
                      <w:pPr>
                        <w:rPr>
                          <w:sz w:val="18"/>
                          <w:szCs w:val="18"/>
                        </w:rPr>
                      </w:pPr>
                    </w:p>
                    <w:p w14:paraId="7334023F" w14:textId="77777777" w:rsidR="00BA137D" w:rsidRDefault="00BA137D" w:rsidP="00BA137D">
                      <w:pPr>
                        <w:rPr>
                          <w:sz w:val="18"/>
                          <w:szCs w:val="18"/>
                        </w:rPr>
                      </w:pPr>
                    </w:p>
                    <w:p w14:paraId="2D471F40" w14:textId="77777777" w:rsidR="00BA137D" w:rsidRDefault="00BA137D" w:rsidP="00BA137D">
                      <w:pPr>
                        <w:rPr>
                          <w:sz w:val="18"/>
                          <w:szCs w:val="18"/>
                        </w:rPr>
                      </w:pPr>
                    </w:p>
                    <w:p w14:paraId="1C86B78A" w14:textId="77777777" w:rsidR="00BA137D" w:rsidRDefault="00BA137D" w:rsidP="00BA137D">
                      <w:pPr>
                        <w:rPr>
                          <w:sz w:val="18"/>
                          <w:szCs w:val="18"/>
                        </w:rPr>
                      </w:pPr>
                    </w:p>
                    <w:p w14:paraId="773BE213" w14:textId="77777777" w:rsidR="00BA137D" w:rsidRDefault="00BA137D" w:rsidP="00BA137D">
                      <w:pPr>
                        <w:rPr>
                          <w:sz w:val="18"/>
                          <w:szCs w:val="18"/>
                        </w:rPr>
                      </w:pPr>
                    </w:p>
                    <w:p w14:paraId="4F5CF4E7" w14:textId="77777777" w:rsidR="00BA137D" w:rsidRPr="00D06C7A" w:rsidRDefault="00BA137D" w:rsidP="00BA137D">
                      <w:pPr>
                        <w:rPr>
                          <w:sz w:val="18"/>
                          <w:szCs w:val="18"/>
                        </w:rPr>
                      </w:pPr>
                    </w:p>
                  </w:txbxContent>
                </v:textbox>
              </v:roundrect>
            </w:pict>
          </mc:Fallback>
        </mc:AlternateContent>
      </w:r>
    </w:p>
    <w:p w14:paraId="602977D6" w14:textId="77777777" w:rsidR="00BA137D" w:rsidRDefault="00BA137D" w:rsidP="00BA137D">
      <w:pPr>
        <w:keepLines w:val="0"/>
        <w:spacing w:before="0" w:beforeAutospacing="0" w:after="0" w:afterAutospacing="0" w:line="240" w:lineRule="auto"/>
        <w:rPr>
          <w:rFonts w:asciiTheme="minorHAnsi" w:hAnsiTheme="minorHAnsi" w:cs="Arial"/>
          <w:szCs w:val="22"/>
        </w:rPr>
      </w:pPr>
    </w:p>
    <w:p w14:paraId="31E72EE6" w14:textId="77777777" w:rsidR="00BA137D" w:rsidRDefault="00BA137D" w:rsidP="00BA137D">
      <w:r w:rsidRPr="00A7416B">
        <w:rPr>
          <w:rFonts w:asciiTheme="minorHAnsi" w:hAnsiTheme="minorHAnsi" w:cstheme="minorHAnsi"/>
          <w:noProof/>
          <w:szCs w:val="28"/>
          <w:lang w:val="en-US"/>
        </w:rPr>
        <mc:AlternateContent>
          <mc:Choice Requires="wps">
            <w:drawing>
              <wp:anchor distT="0" distB="0" distL="114300" distR="114300" simplePos="0" relativeHeight="251736576" behindDoc="0" locked="0" layoutInCell="1" allowOverlap="1" wp14:anchorId="1F148E16" wp14:editId="729BAEF1">
                <wp:simplePos x="0" y="0"/>
                <wp:positionH relativeFrom="column">
                  <wp:posOffset>375857</wp:posOffset>
                </wp:positionH>
                <wp:positionV relativeFrom="paragraph">
                  <wp:posOffset>437780</wp:posOffset>
                </wp:positionV>
                <wp:extent cx="0" cy="241222"/>
                <wp:effectExtent l="0" t="0" r="38100" b="26035"/>
                <wp:wrapNone/>
                <wp:docPr id="371520019" name="Straight Connector 371520019"/>
                <wp:cNvGraphicFramePr/>
                <a:graphic xmlns:a="http://schemas.openxmlformats.org/drawingml/2006/main">
                  <a:graphicData uri="http://schemas.microsoft.com/office/word/2010/wordprocessingShape">
                    <wps:wsp>
                      <wps:cNvCnPr/>
                      <wps:spPr>
                        <a:xfrm flipH="1" flipV="1">
                          <a:off x="0" y="0"/>
                          <a:ext cx="0" cy="24122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75F48A" id="Straight Connector 371520019" o:spid="_x0000_s1026" style="position:absolute;flip:x 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34.45pt" to="29.6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" strokecolor="black [3200]" strokeweight="3pt">
                <v:shadow on="t" color="black" opacity="22937f" origin=",.5" offset="0,.63889mm"/>
              </v:line>
            </w:pict>
          </mc:Fallback>
        </mc:AlternateContent>
      </w:r>
    </w:p>
    <w:p w14:paraId="0CFF0573"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15072" behindDoc="0" locked="0" layoutInCell="1" allowOverlap="1" wp14:anchorId="5993424B" wp14:editId="016322EC">
                <wp:simplePos x="0" y="0"/>
                <wp:positionH relativeFrom="column">
                  <wp:posOffset>-841472</wp:posOffset>
                </wp:positionH>
                <wp:positionV relativeFrom="paragraph">
                  <wp:posOffset>399315</wp:posOffset>
                </wp:positionV>
                <wp:extent cx="1226185" cy="661958"/>
                <wp:effectExtent l="0" t="0" r="12065" b="24130"/>
                <wp:wrapNone/>
                <wp:docPr id="796833919"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661958"/>
                        </a:xfrm>
                        <a:prstGeom prst="roundRect">
                          <a:avLst>
                            <a:gd name="adj" fmla="val 16667"/>
                          </a:avLst>
                        </a:prstGeom>
                        <a:solidFill>
                          <a:srgbClr val="BBE0E3"/>
                        </a:solidFill>
                        <a:ln w="9525">
                          <a:solidFill>
                            <a:srgbClr val="000000"/>
                          </a:solidFill>
                          <a:round/>
                          <a:headEnd/>
                          <a:tailEnd/>
                        </a:ln>
                      </wps:spPr>
                      <wps:txbx>
                        <w:txbxContent>
                          <w:p w14:paraId="3C2C2174"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040C295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Administration</w:t>
                            </w:r>
                            <w:r>
                              <w:rPr>
                                <w:rFonts w:asciiTheme="minorHAnsi" w:hAnsiTheme="minorHAnsi" w:cstheme="minorHAnsi"/>
                                <w:b/>
                                <w:sz w:val="18"/>
                                <w:szCs w:val="18"/>
                              </w:rPr>
                              <w:t>/Student Support</w:t>
                            </w:r>
                          </w:p>
                          <w:p w14:paraId="619A01E2"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Sanal Chananna</w:t>
                            </w:r>
                          </w:p>
                          <w:p w14:paraId="6C4725CC" w14:textId="77777777" w:rsidR="00BA137D" w:rsidRPr="00D06C7A" w:rsidRDefault="00BA137D" w:rsidP="00BA137D">
                            <w:pPr>
                              <w:rPr>
                                <w:sz w:val="18"/>
                                <w:szCs w:val="18"/>
                              </w:rPr>
                            </w:pPr>
                            <w:r>
                              <w:rPr>
                                <w:sz w:val="18"/>
                                <w:szCs w:val="18"/>
                              </w:rPr>
                              <w:t xml:space="preserve">      </w:t>
                            </w:r>
                          </w:p>
                          <w:p w14:paraId="0081F621"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93424B" id="_x0000_s1032" style="position:absolute;margin-left:-66.25pt;margin-top:31.45pt;width:96.55pt;height:5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" fillcolor="#bbe0e3">
                <v:textbox inset="0,0,0,0">
                  <w:txbxContent>
                    <w:p w14:paraId="3C2C2174"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040C295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Administration</w:t>
                      </w:r>
                      <w:r>
                        <w:rPr>
                          <w:rFonts w:asciiTheme="minorHAnsi" w:hAnsiTheme="minorHAnsi" w:cstheme="minorHAnsi"/>
                          <w:b/>
                          <w:sz w:val="18"/>
                          <w:szCs w:val="18"/>
                        </w:rPr>
                        <w:t>/Student Support</w:t>
                      </w:r>
                    </w:p>
                    <w:p w14:paraId="619A01E2"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roofErr w:type="spellStart"/>
                      <w:r>
                        <w:rPr>
                          <w:rFonts w:asciiTheme="minorHAnsi" w:hAnsiTheme="minorHAnsi" w:cstheme="minorHAnsi"/>
                          <w:b/>
                          <w:sz w:val="18"/>
                          <w:szCs w:val="18"/>
                        </w:rPr>
                        <w:t>Sanal</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Chananna</w:t>
                      </w:r>
                      <w:proofErr w:type="spellEnd"/>
                    </w:p>
                    <w:p w14:paraId="6C4725CC" w14:textId="77777777" w:rsidR="00BA137D" w:rsidRPr="00D06C7A" w:rsidRDefault="00BA137D" w:rsidP="00BA137D">
                      <w:pPr>
                        <w:rPr>
                          <w:sz w:val="18"/>
                          <w:szCs w:val="18"/>
                        </w:rPr>
                      </w:pPr>
                      <w:r>
                        <w:rPr>
                          <w:sz w:val="18"/>
                          <w:szCs w:val="18"/>
                        </w:rPr>
                        <w:t xml:space="preserve">      </w:t>
                      </w:r>
                    </w:p>
                    <w:p w14:paraId="0081F621"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8624" behindDoc="0" locked="0" layoutInCell="1" allowOverlap="1" wp14:anchorId="533F6BE2" wp14:editId="431AA720">
                <wp:simplePos x="0" y="0"/>
                <wp:positionH relativeFrom="column">
                  <wp:posOffset>-346710</wp:posOffset>
                </wp:positionH>
                <wp:positionV relativeFrom="paragraph">
                  <wp:posOffset>145415</wp:posOffset>
                </wp:positionV>
                <wp:extent cx="0" cy="240665"/>
                <wp:effectExtent l="0" t="0" r="38100" b="26035"/>
                <wp:wrapNone/>
                <wp:docPr id="2112207735" name="Straight Connector 2112207735"/>
                <wp:cNvGraphicFramePr/>
                <a:graphic xmlns:a="http://schemas.openxmlformats.org/drawingml/2006/main">
                  <a:graphicData uri="http://schemas.microsoft.com/office/word/2010/wordprocessingShape">
                    <wps:wsp>
                      <wps:cNvCnPr/>
                      <wps:spPr>
                        <a:xfrm flipH="1" flipV="1">
                          <a:off x="0" y="0"/>
                          <a:ext cx="0" cy="240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48E5C6" id="Straight Connector 2112207735" o:spid="_x0000_s1026" style="position:absolute;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1.45pt" to="-27.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9648" behindDoc="0" locked="0" layoutInCell="1" allowOverlap="1" wp14:anchorId="708A5CC0" wp14:editId="071521B2">
                <wp:simplePos x="0" y="0"/>
                <wp:positionH relativeFrom="column">
                  <wp:posOffset>791105</wp:posOffset>
                </wp:positionH>
                <wp:positionV relativeFrom="paragraph">
                  <wp:posOffset>157480</wp:posOffset>
                </wp:positionV>
                <wp:extent cx="0" cy="240665"/>
                <wp:effectExtent l="0" t="0" r="38100" b="26035"/>
                <wp:wrapNone/>
                <wp:docPr id="189763751" name="Straight Connector 189763751"/>
                <wp:cNvGraphicFramePr/>
                <a:graphic xmlns:a="http://schemas.openxmlformats.org/drawingml/2006/main">
                  <a:graphicData uri="http://schemas.microsoft.com/office/word/2010/wordprocessingShape">
                    <wps:wsp>
                      <wps:cNvCnPr/>
                      <wps:spPr>
                        <a:xfrm flipH="1" flipV="1">
                          <a:off x="0" y="0"/>
                          <a:ext cx="0" cy="240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710803" id="Straight Connector 189763751"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2.4pt" to="62.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40672" behindDoc="0" locked="0" layoutInCell="1" allowOverlap="1" wp14:anchorId="50BA6B60" wp14:editId="1AB6272E">
                <wp:simplePos x="0" y="0"/>
                <wp:positionH relativeFrom="column">
                  <wp:posOffset>1694285</wp:posOffset>
                </wp:positionH>
                <wp:positionV relativeFrom="paragraph">
                  <wp:posOffset>158750</wp:posOffset>
                </wp:positionV>
                <wp:extent cx="0" cy="240665"/>
                <wp:effectExtent l="0" t="0" r="38100" b="26035"/>
                <wp:wrapNone/>
                <wp:docPr id="61394912" name="Straight Connector 61394912"/>
                <wp:cNvGraphicFramePr/>
                <a:graphic xmlns:a="http://schemas.openxmlformats.org/drawingml/2006/main">
                  <a:graphicData uri="http://schemas.microsoft.com/office/word/2010/wordprocessingShape">
                    <wps:wsp>
                      <wps:cNvCnPr/>
                      <wps:spPr>
                        <a:xfrm flipH="1" flipV="1">
                          <a:off x="0" y="0"/>
                          <a:ext cx="0" cy="240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DD3E06" id="Straight Connector 61394912" o:spid="_x0000_s1026" style="position:absolute;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pt,12.5pt" to="133.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7600" behindDoc="0" locked="0" layoutInCell="1" allowOverlap="1" wp14:anchorId="5909D95D" wp14:editId="69E4B3D4">
                <wp:simplePos x="0" y="0"/>
                <wp:positionH relativeFrom="column">
                  <wp:posOffset>-361315</wp:posOffset>
                </wp:positionH>
                <wp:positionV relativeFrom="paragraph">
                  <wp:posOffset>153775</wp:posOffset>
                </wp:positionV>
                <wp:extent cx="2056765" cy="6350"/>
                <wp:effectExtent l="0" t="0" r="19685" b="31750"/>
                <wp:wrapNone/>
                <wp:docPr id="1614364599" name="Straight Connector 1614364599"/>
                <wp:cNvGraphicFramePr/>
                <a:graphic xmlns:a="http://schemas.openxmlformats.org/drawingml/2006/main">
                  <a:graphicData uri="http://schemas.microsoft.com/office/word/2010/wordprocessingShape">
                    <wps:wsp>
                      <wps:cNvCnPr/>
                      <wps:spPr>
                        <a:xfrm flipV="1">
                          <a:off x="0" y="0"/>
                          <a:ext cx="205676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CD30C2" id="Straight Connector 1614364599"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2.1pt" to="13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18144" behindDoc="0" locked="0" layoutInCell="1" allowOverlap="1" wp14:anchorId="05D3AD34" wp14:editId="24A8478F">
                <wp:simplePos x="0" y="0"/>
                <wp:positionH relativeFrom="column">
                  <wp:posOffset>4399722</wp:posOffset>
                </wp:positionH>
                <wp:positionV relativeFrom="paragraph">
                  <wp:posOffset>201018</wp:posOffset>
                </wp:positionV>
                <wp:extent cx="6626" cy="337930"/>
                <wp:effectExtent l="0" t="0" r="31750" b="24130"/>
                <wp:wrapNone/>
                <wp:docPr id="1729845714" name="Straight Connector 1729845714"/>
                <wp:cNvGraphicFramePr/>
                <a:graphic xmlns:a="http://schemas.openxmlformats.org/drawingml/2006/main">
                  <a:graphicData uri="http://schemas.microsoft.com/office/word/2010/wordprocessingShape">
                    <wps:wsp>
                      <wps:cNvCnPr/>
                      <wps:spPr>
                        <a:xfrm flipH="1" flipV="1">
                          <a:off x="0" y="0"/>
                          <a:ext cx="6626" cy="3379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7D8A1F" id="Straight Connector 1729845714" o:spid="_x0000_s1026" style="position:absolute;flip:x 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45pt,15.85pt" to="346.9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" strokecolor="black [3200]" strokeweight="3pt">
                <v:shadow on="t" color="black" opacity="22937f" origin=",.5" offset="0,.63889mm"/>
              </v:line>
            </w:pict>
          </mc:Fallback>
        </mc:AlternateContent>
      </w:r>
    </w:p>
    <w:p w14:paraId="2E80C2BA"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42720" behindDoc="0" locked="0" layoutInCell="1" allowOverlap="1" wp14:anchorId="66CDFE1B" wp14:editId="079A44C1">
                <wp:simplePos x="0" y="0"/>
                <wp:positionH relativeFrom="column">
                  <wp:posOffset>442595</wp:posOffset>
                </wp:positionH>
                <wp:positionV relativeFrom="paragraph">
                  <wp:posOffset>48365</wp:posOffset>
                </wp:positionV>
                <wp:extent cx="903675" cy="463550"/>
                <wp:effectExtent l="0" t="0" r="10795" b="12700"/>
                <wp:wrapNone/>
                <wp:docPr id="1061111136"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75" cy="463550"/>
                        </a:xfrm>
                        <a:prstGeom prst="roundRect">
                          <a:avLst>
                            <a:gd name="adj" fmla="val 16667"/>
                          </a:avLst>
                        </a:prstGeom>
                        <a:solidFill>
                          <a:srgbClr val="BBE0E3"/>
                        </a:solidFill>
                        <a:ln w="9525">
                          <a:solidFill>
                            <a:srgbClr val="000000"/>
                          </a:solidFill>
                          <a:round/>
                          <a:headEnd/>
                          <a:tailEnd/>
                        </a:ln>
                      </wps:spPr>
                      <wps:txbx>
                        <w:txbxContent>
                          <w:p w14:paraId="70A549CC"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100D1DDF"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Reception 1</w:t>
                            </w:r>
                          </w:p>
                          <w:p w14:paraId="623FAE61" w14:textId="77777777" w:rsidR="00BA137D" w:rsidRPr="00D06C7A" w:rsidRDefault="00BA137D" w:rsidP="00BA137D">
                            <w:pPr>
                              <w:rPr>
                                <w:sz w:val="18"/>
                                <w:szCs w:val="18"/>
                              </w:rPr>
                            </w:pPr>
                            <w:r>
                              <w:rPr>
                                <w:sz w:val="18"/>
                                <w:szCs w:val="18"/>
                              </w:rPr>
                              <w:t xml:space="preserve">      </w:t>
                            </w:r>
                          </w:p>
                          <w:p w14:paraId="4011AC2F"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CDFE1B" id="_x0000_s1033" style="position:absolute;margin-left:34.85pt;margin-top:3.8pt;width:71.15pt;height:3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" fillcolor="#bbe0e3">
                <v:textbox inset="0,0,0,0">
                  <w:txbxContent>
                    <w:p w14:paraId="70A549CC"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100D1DDF"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Reception 1</w:t>
                      </w:r>
                    </w:p>
                    <w:p w14:paraId="623FAE61" w14:textId="77777777" w:rsidR="00BA137D" w:rsidRPr="00D06C7A" w:rsidRDefault="00BA137D" w:rsidP="00BA137D">
                      <w:pPr>
                        <w:rPr>
                          <w:sz w:val="18"/>
                          <w:szCs w:val="18"/>
                        </w:rPr>
                      </w:pPr>
                      <w:r>
                        <w:rPr>
                          <w:sz w:val="18"/>
                          <w:szCs w:val="18"/>
                        </w:rPr>
                        <w:t xml:space="preserve">      </w:t>
                      </w:r>
                    </w:p>
                    <w:p w14:paraId="4011AC2F"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41696" behindDoc="0" locked="0" layoutInCell="1" allowOverlap="1" wp14:anchorId="444C45A7" wp14:editId="3D18F195">
                <wp:simplePos x="0" y="0"/>
                <wp:positionH relativeFrom="column">
                  <wp:posOffset>1424305</wp:posOffset>
                </wp:positionH>
                <wp:positionV relativeFrom="paragraph">
                  <wp:posOffset>49000</wp:posOffset>
                </wp:positionV>
                <wp:extent cx="903675" cy="463550"/>
                <wp:effectExtent l="0" t="0" r="10795" b="12700"/>
                <wp:wrapNone/>
                <wp:docPr id="36732504"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75" cy="463550"/>
                        </a:xfrm>
                        <a:prstGeom prst="roundRect">
                          <a:avLst>
                            <a:gd name="adj" fmla="val 16667"/>
                          </a:avLst>
                        </a:prstGeom>
                        <a:solidFill>
                          <a:srgbClr val="BBE0E3"/>
                        </a:solidFill>
                        <a:ln w="9525">
                          <a:solidFill>
                            <a:srgbClr val="000000"/>
                          </a:solidFill>
                          <a:round/>
                          <a:headEnd/>
                          <a:tailEnd/>
                        </a:ln>
                      </wps:spPr>
                      <wps:txbx>
                        <w:txbxContent>
                          <w:p w14:paraId="13B8FBB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A9CBCB3"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Reception 2</w:t>
                            </w:r>
                          </w:p>
                          <w:p w14:paraId="29FFE69F" w14:textId="77777777" w:rsidR="00BA137D" w:rsidRPr="00D06C7A" w:rsidRDefault="00BA137D" w:rsidP="00BA137D">
                            <w:pPr>
                              <w:rPr>
                                <w:sz w:val="18"/>
                                <w:szCs w:val="18"/>
                              </w:rPr>
                            </w:pPr>
                            <w:r>
                              <w:rPr>
                                <w:sz w:val="18"/>
                                <w:szCs w:val="18"/>
                              </w:rPr>
                              <w:t xml:space="preserve">      </w:t>
                            </w:r>
                          </w:p>
                          <w:p w14:paraId="593F3DD9"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4C45A7" id="_x0000_s1034" style="position:absolute;margin-left:112.15pt;margin-top:3.85pt;width:71.15pt;height:3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" fillcolor="#bbe0e3">
                <v:textbox inset="0,0,0,0">
                  <w:txbxContent>
                    <w:p w14:paraId="13B8FBB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A9CBCB3"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Reception 2</w:t>
                      </w:r>
                    </w:p>
                    <w:p w14:paraId="29FFE69F" w14:textId="77777777" w:rsidR="00BA137D" w:rsidRPr="00D06C7A" w:rsidRDefault="00BA137D" w:rsidP="00BA137D">
                      <w:pPr>
                        <w:rPr>
                          <w:sz w:val="18"/>
                          <w:szCs w:val="18"/>
                        </w:rPr>
                      </w:pPr>
                      <w:r>
                        <w:rPr>
                          <w:sz w:val="18"/>
                          <w:szCs w:val="18"/>
                        </w:rPr>
                        <w:t xml:space="preserve">      </w:t>
                      </w:r>
                    </w:p>
                    <w:p w14:paraId="593F3DD9"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2240" behindDoc="0" locked="0" layoutInCell="1" allowOverlap="1" wp14:anchorId="00F8B9C6" wp14:editId="60FB8FD5">
                <wp:simplePos x="0" y="0"/>
                <wp:positionH relativeFrom="column">
                  <wp:posOffset>5459896</wp:posOffset>
                </wp:positionH>
                <wp:positionV relativeFrom="paragraph">
                  <wp:posOffset>155464</wp:posOffset>
                </wp:positionV>
                <wp:extent cx="6626" cy="284921"/>
                <wp:effectExtent l="0" t="0" r="31750" b="20320"/>
                <wp:wrapNone/>
                <wp:docPr id="2115480727" name="Straight Connector 2115480727"/>
                <wp:cNvGraphicFramePr/>
                <a:graphic xmlns:a="http://schemas.openxmlformats.org/drawingml/2006/main">
                  <a:graphicData uri="http://schemas.microsoft.com/office/word/2010/wordprocessingShape">
                    <wps:wsp>
                      <wps:cNvCnPr/>
                      <wps:spPr>
                        <a:xfrm flipV="1">
                          <a:off x="0" y="0"/>
                          <a:ext cx="6626" cy="28492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77E342" id="Straight Connector 2115480727"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pt,12.25pt" to="430.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1216" behindDoc="0" locked="0" layoutInCell="1" allowOverlap="1" wp14:anchorId="2DC9D358" wp14:editId="32BDAAAA">
                <wp:simplePos x="0" y="0"/>
                <wp:positionH relativeFrom="column">
                  <wp:posOffset>3437890</wp:posOffset>
                </wp:positionH>
                <wp:positionV relativeFrom="paragraph">
                  <wp:posOffset>154940</wp:posOffset>
                </wp:positionV>
                <wp:extent cx="0" cy="255905"/>
                <wp:effectExtent l="0" t="0" r="38100" b="10795"/>
                <wp:wrapNone/>
                <wp:docPr id="832089354" name="Straight Connector 832089354"/>
                <wp:cNvGraphicFramePr/>
                <a:graphic xmlns:a="http://schemas.openxmlformats.org/drawingml/2006/main">
                  <a:graphicData uri="http://schemas.microsoft.com/office/word/2010/wordprocessingShape">
                    <wps:wsp>
                      <wps:cNvCnPr/>
                      <wps:spPr>
                        <a:xfrm flipH="1" flipV="1">
                          <a:off x="0" y="0"/>
                          <a:ext cx="0" cy="2559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2ACF21" id="Straight Connector 832089354" o:spid="_x0000_s1026" style="position:absolute;flip:x 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pt,12.2pt" to="270.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0192" behindDoc="0" locked="0" layoutInCell="1" allowOverlap="1" wp14:anchorId="3149117A" wp14:editId="5B30475E">
                <wp:simplePos x="0" y="0"/>
                <wp:positionH relativeFrom="column">
                  <wp:posOffset>3425410</wp:posOffset>
                </wp:positionH>
                <wp:positionV relativeFrom="paragraph">
                  <wp:posOffset>155078</wp:posOffset>
                </wp:positionV>
                <wp:extent cx="2056765" cy="6350"/>
                <wp:effectExtent l="0" t="0" r="19685" b="31750"/>
                <wp:wrapNone/>
                <wp:docPr id="1785436244" name="Straight Connector 1785436244"/>
                <wp:cNvGraphicFramePr/>
                <a:graphic xmlns:a="http://schemas.openxmlformats.org/drawingml/2006/main">
                  <a:graphicData uri="http://schemas.microsoft.com/office/word/2010/wordprocessingShape">
                    <wps:wsp>
                      <wps:cNvCnPr/>
                      <wps:spPr>
                        <a:xfrm flipV="1">
                          <a:off x="0" y="0"/>
                          <a:ext cx="205676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6E1280" id="Straight Connector 1785436244"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pt,12.2pt" to="431.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" strokecolor="black [3200]" strokeweight="3pt">
                <v:shadow on="t" color="black" opacity="22937f" origin=",.5" offset="0,.63889mm"/>
              </v:line>
            </w:pict>
          </mc:Fallback>
        </mc:AlternateContent>
      </w:r>
    </w:p>
    <w:p w14:paraId="1CBB2B05"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13024" behindDoc="0" locked="0" layoutInCell="1" allowOverlap="1" wp14:anchorId="662EB704" wp14:editId="292FF470">
                <wp:simplePos x="0" y="0"/>
                <wp:positionH relativeFrom="column">
                  <wp:posOffset>4673600</wp:posOffset>
                </wp:positionH>
                <wp:positionV relativeFrom="paragraph">
                  <wp:posOffset>86360</wp:posOffset>
                </wp:positionV>
                <wp:extent cx="1706880" cy="947420"/>
                <wp:effectExtent l="0" t="0" r="7620" b="17780"/>
                <wp:wrapNone/>
                <wp:docPr id="1348311732"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47420"/>
                        </a:xfrm>
                        <a:prstGeom prst="roundRect">
                          <a:avLst>
                            <a:gd name="adj" fmla="val 16667"/>
                          </a:avLst>
                        </a:prstGeom>
                        <a:solidFill>
                          <a:srgbClr val="BBE0E3"/>
                        </a:solidFill>
                        <a:ln w="9525">
                          <a:solidFill>
                            <a:srgbClr val="000000"/>
                          </a:solidFill>
                          <a:round/>
                          <a:headEnd/>
                          <a:tailEnd/>
                        </a:ln>
                      </wps:spPr>
                      <wps:txbx>
                        <w:txbxContent>
                          <w:p w14:paraId="7DA17381"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5D91BB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Advance Diploma of Civil Construction Design</w:t>
                            </w:r>
                          </w:p>
                          <w:p w14:paraId="65082A7E" w14:textId="77777777" w:rsidR="00BA137D" w:rsidRPr="00D06C7A" w:rsidRDefault="00BA137D" w:rsidP="00BA137D">
                            <w:pPr>
                              <w:rPr>
                                <w:sz w:val="18"/>
                                <w:szCs w:val="18"/>
                              </w:rPr>
                            </w:pPr>
                            <w:r>
                              <w:rPr>
                                <w:sz w:val="18"/>
                                <w:szCs w:val="18"/>
                              </w:rPr>
                              <w:t xml:space="preserve">      </w:t>
                            </w:r>
                          </w:p>
                          <w:p w14:paraId="055311C6"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2EB704" id="_x0000_s1035" style="position:absolute;margin-left:368pt;margin-top:6.8pt;width:134.4pt;height:74.6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" fillcolor="#bbe0e3">
                <v:textbox inset="0,0,0,0">
                  <w:txbxContent>
                    <w:p w14:paraId="7DA17381"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5D91BB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Advance Diploma of Civil Construction Design</w:t>
                      </w:r>
                    </w:p>
                    <w:p w14:paraId="65082A7E" w14:textId="77777777" w:rsidR="00BA137D" w:rsidRPr="00D06C7A" w:rsidRDefault="00BA137D" w:rsidP="00BA137D">
                      <w:pPr>
                        <w:rPr>
                          <w:sz w:val="18"/>
                          <w:szCs w:val="18"/>
                        </w:rPr>
                      </w:pPr>
                      <w:r>
                        <w:rPr>
                          <w:sz w:val="18"/>
                          <w:szCs w:val="18"/>
                        </w:rPr>
                        <w:t xml:space="preserve">      </w:t>
                      </w:r>
                    </w:p>
                    <w:p w14:paraId="055311C6"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14048" behindDoc="0" locked="0" layoutInCell="1" allowOverlap="1" wp14:anchorId="2FC13A51" wp14:editId="22E6EFCC">
                <wp:simplePos x="0" y="0"/>
                <wp:positionH relativeFrom="column">
                  <wp:posOffset>2376833</wp:posOffset>
                </wp:positionH>
                <wp:positionV relativeFrom="paragraph">
                  <wp:posOffset>65350</wp:posOffset>
                </wp:positionV>
                <wp:extent cx="1706880" cy="947420"/>
                <wp:effectExtent l="0" t="0" r="26670" b="24130"/>
                <wp:wrapNone/>
                <wp:docPr id="1308183222"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47420"/>
                        </a:xfrm>
                        <a:prstGeom prst="roundRect">
                          <a:avLst>
                            <a:gd name="adj" fmla="val 16667"/>
                          </a:avLst>
                        </a:prstGeom>
                        <a:solidFill>
                          <a:srgbClr val="BBE0E3"/>
                        </a:solidFill>
                        <a:ln w="9525">
                          <a:solidFill>
                            <a:srgbClr val="000000"/>
                          </a:solidFill>
                          <a:round/>
                          <a:headEnd/>
                          <a:tailEnd/>
                        </a:ln>
                      </wps:spPr>
                      <wps:txbx>
                        <w:txbxContent>
                          <w:p w14:paraId="725ADABB"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22861E3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Certificate IV in Kitchen Management</w:t>
                            </w:r>
                          </w:p>
                          <w:p w14:paraId="0E41D53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 and </w:t>
                            </w:r>
                          </w:p>
                          <w:p w14:paraId="0E9D390F" w14:textId="77777777" w:rsidR="00BA137D" w:rsidRPr="001F36EE" w:rsidRDefault="00BA137D" w:rsidP="00BA137D">
                            <w:pPr>
                              <w:spacing w:before="0" w:beforeAutospacing="0" w:after="0" w:afterAutospacing="0" w:line="240" w:lineRule="auto"/>
                              <w:jc w:val="center"/>
                              <w:rPr>
                                <w:rFonts w:asciiTheme="minorHAnsi" w:hAnsiTheme="minorHAnsi" w:cstheme="minorHAnsi"/>
                                <w:b/>
                                <w:i/>
                                <w:iCs/>
                                <w:sz w:val="18"/>
                                <w:szCs w:val="18"/>
                              </w:rPr>
                            </w:pPr>
                            <w:r>
                              <w:rPr>
                                <w:rFonts w:asciiTheme="minorHAnsi" w:hAnsiTheme="minorHAnsi" w:cstheme="minorHAnsi"/>
                                <w:b/>
                                <w:sz w:val="18"/>
                                <w:szCs w:val="18"/>
                              </w:rPr>
                              <w:t>Diploma of Hospitality Management</w:t>
                            </w:r>
                          </w:p>
                          <w:p w14:paraId="40A2B004"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C13A51" id="_x0000_s1036" style="position:absolute;margin-left:187.15pt;margin-top:5.15pt;width:134.4pt;height:74.6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" fillcolor="#bbe0e3">
                <v:textbox inset="0,0,0,0">
                  <w:txbxContent>
                    <w:p w14:paraId="725ADABB"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22861E3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Certificate IV in Kitchen Management</w:t>
                      </w:r>
                    </w:p>
                    <w:p w14:paraId="0E41D53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 and </w:t>
                      </w:r>
                    </w:p>
                    <w:p w14:paraId="0E9D390F" w14:textId="77777777" w:rsidR="00BA137D" w:rsidRPr="001F36EE" w:rsidRDefault="00BA137D" w:rsidP="00BA137D">
                      <w:pPr>
                        <w:spacing w:before="0" w:beforeAutospacing="0" w:after="0" w:afterAutospacing="0" w:line="240" w:lineRule="auto"/>
                        <w:jc w:val="center"/>
                        <w:rPr>
                          <w:rFonts w:asciiTheme="minorHAnsi" w:hAnsiTheme="minorHAnsi" w:cstheme="minorHAnsi"/>
                          <w:b/>
                          <w:i/>
                          <w:iCs/>
                          <w:sz w:val="18"/>
                          <w:szCs w:val="18"/>
                        </w:rPr>
                      </w:pPr>
                      <w:r>
                        <w:rPr>
                          <w:rFonts w:asciiTheme="minorHAnsi" w:hAnsiTheme="minorHAnsi" w:cstheme="minorHAnsi"/>
                          <w:b/>
                          <w:sz w:val="18"/>
                          <w:szCs w:val="18"/>
                        </w:rPr>
                        <w:t>Diploma of Hospitality Management</w:t>
                      </w:r>
                    </w:p>
                    <w:p w14:paraId="40A2B004" w14:textId="77777777" w:rsidR="00BA137D" w:rsidRPr="00D06C7A" w:rsidRDefault="00BA137D" w:rsidP="00BA137D">
                      <w:pPr>
                        <w:rPr>
                          <w:sz w:val="18"/>
                          <w:szCs w:val="18"/>
                        </w:rPr>
                      </w:pPr>
                    </w:p>
                  </w:txbxContent>
                </v:textbox>
              </v:roundrect>
            </w:pict>
          </mc:Fallback>
        </mc:AlternateContent>
      </w:r>
    </w:p>
    <w:p w14:paraId="536E234D" w14:textId="77777777" w:rsidR="00BA137D" w:rsidRDefault="00BA137D" w:rsidP="00BA137D"/>
    <w:p w14:paraId="434D1B90" w14:textId="77777777" w:rsidR="00BA137D" w:rsidRDefault="00BA137D" w:rsidP="00BA137D">
      <w:r w:rsidRPr="00A7416B">
        <w:rPr>
          <w:rFonts w:asciiTheme="minorHAnsi" w:hAnsiTheme="minorHAnsi" w:cstheme="minorHAnsi"/>
          <w:noProof/>
          <w:szCs w:val="28"/>
          <w:lang w:val="en-US"/>
        </w:rPr>
        <mc:AlternateContent>
          <mc:Choice Requires="wps">
            <w:drawing>
              <wp:anchor distT="0" distB="0" distL="114300" distR="114300" simplePos="0" relativeHeight="251730432" behindDoc="0" locked="0" layoutInCell="1" allowOverlap="1" wp14:anchorId="108A2BB2" wp14:editId="1FBB0330">
                <wp:simplePos x="0" y="0"/>
                <wp:positionH relativeFrom="column">
                  <wp:posOffset>5843270</wp:posOffset>
                </wp:positionH>
                <wp:positionV relativeFrom="paragraph">
                  <wp:posOffset>316589</wp:posOffset>
                </wp:positionV>
                <wp:extent cx="6626" cy="284922"/>
                <wp:effectExtent l="0" t="0" r="31750" b="20320"/>
                <wp:wrapNone/>
                <wp:docPr id="1237204042" name="Straight Connector 1237204042"/>
                <wp:cNvGraphicFramePr/>
                <a:graphic xmlns:a="http://schemas.openxmlformats.org/drawingml/2006/main">
                  <a:graphicData uri="http://schemas.microsoft.com/office/word/2010/wordprocessingShape">
                    <wps:wsp>
                      <wps:cNvCnPr/>
                      <wps:spPr>
                        <a:xfrm flipH="1" flipV="1">
                          <a:off x="0" y="0"/>
                          <a:ext cx="6626" cy="28492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1B1854" id="Straight Connector 1237204042" o:spid="_x0000_s1026" style="position:absolute;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1pt,24.95pt" to="460.6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3264" behindDoc="0" locked="0" layoutInCell="1" allowOverlap="1" wp14:anchorId="647612C4" wp14:editId="20BACA3D">
                <wp:simplePos x="0" y="0"/>
                <wp:positionH relativeFrom="column">
                  <wp:posOffset>3107635</wp:posOffset>
                </wp:positionH>
                <wp:positionV relativeFrom="paragraph">
                  <wp:posOffset>304412</wp:posOffset>
                </wp:positionV>
                <wp:extent cx="6626" cy="284922"/>
                <wp:effectExtent l="0" t="0" r="31750" b="20320"/>
                <wp:wrapNone/>
                <wp:docPr id="2019669696" name="Straight Connector 2019669696"/>
                <wp:cNvGraphicFramePr/>
                <a:graphic xmlns:a="http://schemas.openxmlformats.org/drawingml/2006/main">
                  <a:graphicData uri="http://schemas.microsoft.com/office/word/2010/wordprocessingShape">
                    <wps:wsp>
                      <wps:cNvCnPr/>
                      <wps:spPr>
                        <a:xfrm flipH="1" flipV="1">
                          <a:off x="0" y="0"/>
                          <a:ext cx="6626" cy="28492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C9A0E0" id="Straight Connector 2019669696" o:spid="_x0000_s1026" style="position:absolute;flip:x 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7pt,23.95pt" to="245.2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" strokecolor="black [3200]" strokeweight="3pt">
                <v:shadow on="t" color="black" opacity="22937f" origin=",.5" offset="0,.63889mm"/>
              </v:line>
            </w:pict>
          </mc:Fallback>
        </mc:AlternateContent>
      </w:r>
    </w:p>
    <w:bookmarkStart w:id="5" w:name="_GoBack"/>
    <w:bookmarkEnd w:id="5"/>
    <w:p w14:paraId="00272DF2" w14:textId="77777777" w:rsidR="00BA137D" w:rsidRDefault="00BA137D" w:rsidP="00BA137D">
      <w:r w:rsidRPr="00A7416B">
        <w:rPr>
          <w:rFonts w:asciiTheme="minorHAnsi" w:hAnsiTheme="minorHAnsi" w:cstheme="minorHAnsi"/>
          <w:noProof/>
          <w:szCs w:val="28"/>
          <w:lang w:val="en-US"/>
        </w:rPr>
        <mc:AlternateContent>
          <mc:Choice Requires="wps">
            <w:drawing>
              <wp:anchor distT="0" distB="0" distL="114300" distR="114300" simplePos="0" relativeHeight="251735552" behindDoc="0" locked="0" layoutInCell="1" allowOverlap="1" wp14:anchorId="38ED4241" wp14:editId="01138505">
                <wp:simplePos x="0" y="0"/>
                <wp:positionH relativeFrom="margin">
                  <wp:posOffset>4728950</wp:posOffset>
                </wp:positionH>
                <wp:positionV relativeFrom="paragraph">
                  <wp:posOffset>236220</wp:posOffset>
                </wp:positionV>
                <wp:extent cx="0" cy="936839"/>
                <wp:effectExtent l="0" t="0" r="38100" b="15875"/>
                <wp:wrapNone/>
                <wp:docPr id="31242282" name="Straight Connector 31242282"/>
                <wp:cNvGraphicFramePr/>
                <a:graphic xmlns:a="http://schemas.openxmlformats.org/drawingml/2006/main">
                  <a:graphicData uri="http://schemas.microsoft.com/office/word/2010/wordprocessingShape">
                    <wps:wsp>
                      <wps:cNvCnPr/>
                      <wps:spPr>
                        <a:xfrm flipH="1" flipV="1">
                          <a:off x="0" y="0"/>
                          <a:ext cx="0" cy="93683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E1F17D" id="Straight Connector 31242282" o:spid="_x0000_s1026" style="position:absolute;flip:x y;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35pt,18.6pt" to="372.3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&#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4528" behindDoc="0" locked="0" layoutInCell="1" allowOverlap="1" wp14:anchorId="64E2B647" wp14:editId="6877BB1A">
                <wp:simplePos x="0" y="0"/>
                <wp:positionH relativeFrom="margin">
                  <wp:posOffset>6125845</wp:posOffset>
                </wp:positionH>
                <wp:positionV relativeFrom="paragraph">
                  <wp:posOffset>224685</wp:posOffset>
                </wp:positionV>
                <wp:extent cx="11220" cy="959279"/>
                <wp:effectExtent l="0" t="0" r="27305" b="12700"/>
                <wp:wrapNone/>
                <wp:docPr id="1336800732" name="Straight Connector 1336800732"/>
                <wp:cNvGraphicFramePr/>
                <a:graphic xmlns:a="http://schemas.openxmlformats.org/drawingml/2006/main">
                  <a:graphicData uri="http://schemas.microsoft.com/office/word/2010/wordprocessingShape">
                    <wps:wsp>
                      <wps:cNvCnPr/>
                      <wps:spPr>
                        <a:xfrm flipV="1">
                          <a:off x="0" y="0"/>
                          <a:ext cx="11220" cy="95927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14BB23" id="Straight Connector 1336800732" o:spid="_x0000_s1026" style="position:absolute;flip:y;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2.35pt,17.7pt" to="483.2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&#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7360" behindDoc="0" locked="0" layoutInCell="1" allowOverlap="1" wp14:anchorId="5451BCAB" wp14:editId="5EBFDF5C">
                <wp:simplePos x="0" y="0"/>
                <wp:positionH relativeFrom="column">
                  <wp:posOffset>3824710</wp:posOffset>
                </wp:positionH>
                <wp:positionV relativeFrom="paragraph">
                  <wp:posOffset>241300</wp:posOffset>
                </wp:positionV>
                <wp:extent cx="0" cy="255905"/>
                <wp:effectExtent l="0" t="0" r="38100" b="10795"/>
                <wp:wrapNone/>
                <wp:docPr id="2029715072" name="Straight Connector 2029715072"/>
                <wp:cNvGraphicFramePr/>
                <a:graphic xmlns:a="http://schemas.openxmlformats.org/drawingml/2006/main">
                  <a:graphicData uri="http://schemas.microsoft.com/office/word/2010/wordprocessingShape">
                    <wps:wsp>
                      <wps:cNvCnPr/>
                      <wps:spPr>
                        <a:xfrm flipH="1" flipV="1">
                          <a:off x="0" y="0"/>
                          <a:ext cx="0" cy="2559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710B42" id="Straight Connector 2029715072" o:spid="_x0000_s1026" style="position:absolute;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19pt" to="301.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5312" behindDoc="0" locked="0" layoutInCell="1" allowOverlap="1" wp14:anchorId="01E8B434" wp14:editId="5755D1F5">
                <wp:simplePos x="0" y="0"/>
                <wp:positionH relativeFrom="column">
                  <wp:posOffset>1083945</wp:posOffset>
                </wp:positionH>
                <wp:positionV relativeFrom="paragraph">
                  <wp:posOffset>252305</wp:posOffset>
                </wp:positionV>
                <wp:extent cx="0" cy="267007"/>
                <wp:effectExtent l="0" t="0" r="38100" b="19050"/>
                <wp:wrapNone/>
                <wp:docPr id="2098181968" name="Straight Connector 2098181968"/>
                <wp:cNvGraphicFramePr/>
                <a:graphic xmlns:a="http://schemas.openxmlformats.org/drawingml/2006/main">
                  <a:graphicData uri="http://schemas.microsoft.com/office/word/2010/wordprocessingShape">
                    <wps:wsp>
                      <wps:cNvCnPr/>
                      <wps:spPr>
                        <a:xfrm flipH="1" flipV="1">
                          <a:off x="0" y="0"/>
                          <a:ext cx="0" cy="2670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16DB42" id="Straight Connector 2098181968" o:spid="_x0000_s1026" style="position:absolute;flip:x 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19.85pt" to="85.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1456" behindDoc="0" locked="0" layoutInCell="1" allowOverlap="1" wp14:anchorId="12647E26" wp14:editId="34482FA1">
                <wp:simplePos x="0" y="0"/>
                <wp:positionH relativeFrom="column">
                  <wp:posOffset>4724400</wp:posOffset>
                </wp:positionH>
                <wp:positionV relativeFrom="paragraph">
                  <wp:posOffset>234563</wp:posOffset>
                </wp:positionV>
                <wp:extent cx="1413427" cy="442"/>
                <wp:effectExtent l="0" t="0" r="0" b="0"/>
                <wp:wrapNone/>
                <wp:docPr id="271857043" name="Straight Connector 271857043"/>
                <wp:cNvGraphicFramePr/>
                <a:graphic xmlns:a="http://schemas.openxmlformats.org/drawingml/2006/main">
                  <a:graphicData uri="http://schemas.microsoft.com/office/word/2010/wordprocessingShape">
                    <wps:wsp>
                      <wps:cNvCnPr/>
                      <wps:spPr>
                        <a:xfrm>
                          <a:off x="0" y="0"/>
                          <a:ext cx="1413427" cy="44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B6AD2F" id="Straight Connector 27185704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8.45pt" to="48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&#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6336" behindDoc="0" locked="0" layoutInCell="1" allowOverlap="1" wp14:anchorId="5057F354" wp14:editId="591EAE10">
                <wp:simplePos x="0" y="0"/>
                <wp:positionH relativeFrom="margin">
                  <wp:posOffset>2478157</wp:posOffset>
                </wp:positionH>
                <wp:positionV relativeFrom="paragraph">
                  <wp:posOffset>241630</wp:posOffset>
                </wp:positionV>
                <wp:extent cx="6626" cy="304800"/>
                <wp:effectExtent l="0" t="0" r="31750" b="19050"/>
                <wp:wrapNone/>
                <wp:docPr id="985764388" name="Straight Connector 985764388"/>
                <wp:cNvGraphicFramePr/>
                <a:graphic xmlns:a="http://schemas.openxmlformats.org/drawingml/2006/main">
                  <a:graphicData uri="http://schemas.microsoft.com/office/word/2010/wordprocessingShape">
                    <wps:wsp>
                      <wps:cNvCnPr/>
                      <wps:spPr>
                        <a:xfrm flipH="1" flipV="1">
                          <a:off x="0" y="0"/>
                          <a:ext cx="6626" cy="304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B82B33" id="Straight Connector 985764388" o:spid="_x0000_s1026" style="position:absolute;flip:x y;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15pt,19.05pt" to="195.6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&#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4288" behindDoc="0" locked="0" layoutInCell="1" allowOverlap="1" wp14:anchorId="09087FC5" wp14:editId="261A67E2">
                <wp:simplePos x="0" y="0"/>
                <wp:positionH relativeFrom="column">
                  <wp:posOffset>1073427</wp:posOffset>
                </wp:positionH>
                <wp:positionV relativeFrom="paragraph">
                  <wp:posOffset>235005</wp:posOffset>
                </wp:positionV>
                <wp:extent cx="2745878" cy="6626"/>
                <wp:effectExtent l="0" t="0" r="35560" b="31750"/>
                <wp:wrapNone/>
                <wp:docPr id="1770293613" name="Straight Connector 1770293613"/>
                <wp:cNvGraphicFramePr/>
                <a:graphic xmlns:a="http://schemas.openxmlformats.org/drawingml/2006/main">
                  <a:graphicData uri="http://schemas.microsoft.com/office/word/2010/wordprocessingShape">
                    <wps:wsp>
                      <wps:cNvCnPr/>
                      <wps:spPr>
                        <a:xfrm flipV="1">
                          <a:off x="0" y="0"/>
                          <a:ext cx="2745878" cy="66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613A7F" id="Straight Connector 1770293613"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8.5pt" to="30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" strokecolor="black [3200]" strokeweight="3pt">
                <v:shadow on="t" color="black" opacity="22937f" origin=",.5" offset="0,.63889mm"/>
              </v:line>
            </w:pict>
          </mc:Fallback>
        </mc:AlternateContent>
      </w:r>
    </w:p>
    <w:p w14:paraId="7A1A4D17"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28384" behindDoc="0" locked="0" layoutInCell="1" allowOverlap="1" wp14:anchorId="5E100F3C" wp14:editId="29254B3D">
                <wp:simplePos x="0" y="0"/>
                <wp:positionH relativeFrom="column">
                  <wp:posOffset>1915265</wp:posOffset>
                </wp:positionH>
                <wp:positionV relativeFrom="paragraph">
                  <wp:posOffset>165100</wp:posOffset>
                </wp:positionV>
                <wp:extent cx="1212215" cy="463550"/>
                <wp:effectExtent l="0" t="0" r="26035" b="12700"/>
                <wp:wrapNone/>
                <wp:docPr id="1729225240"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63550"/>
                        </a:xfrm>
                        <a:prstGeom prst="roundRect">
                          <a:avLst>
                            <a:gd name="adj" fmla="val 16667"/>
                          </a:avLst>
                        </a:prstGeom>
                        <a:solidFill>
                          <a:srgbClr val="BBE0E3"/>
                        </a:solidFill>
                        <a:ln w="9525">
                          <a:solidFill>
                            <a:srgbClr val="000000"/>
                          </a:solidFill>
                          <a:round/>
                          <a:headEnd/>
                          <a:tailEnd/>
                        </a:ln>
                      </wps:spPr>
                      <wps:txbx>
                        <w:txbxContent>
                          <w:p w14:paraId="1C0C0B2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1514812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Harpreet</w:t>
                            </w:r>
                          </w:p>
                          <w:p w14:paraId="4EAA9E09" w14:textId="77777777" w:rsidR="00BA137D" w:rsidRPr="00D06C7A" w:rsidRDefault="00BA137D" w:rsidP="00BA137D">
                            <w:pPr>
                              <w:rPr>
                                <w:sz w:val="18"/>
                                <w:szCs w:val="18"/>
                              </w:rPr>
                            </w:pPr>
                            <w:r>
                              <w:rPr>
                                <w:sz w:val="18"/>
                                <w:szCs w:val="18"/>
                              </w:rPr>
                              <w:t xml:space="preserve">      </w:t>
                            </w:r>
                          </w:p>
                          <w:p w14:paraId="027DB151"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100F3C" id="_x0000_s1037" style="position:absolute;margin-left:150.8pt;margin-top:13pt;width:95.45pt;height:3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" fillcolor="#bbe0e3">
                <v:textbox inset="0,0,0,0">
                  <w:txbxContent>
                    <w:p w14:paraId="1C0C0B2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1514812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Harpreet</w:t>
                      </w:r>
                    </w:p>
                    <w:p w14:paraId="4EAA9E09" w14:textId="77777777" w:rsidR="00BA137D" w:rsidRPr="00D06C7A" w:rsidRDefault="00BA137D" w:rsidP="00BA137D">
                      <w:pPr>
                        <w:rPr>
                          <w:sz w:val="18"/>
                          <w:szCs w:val="18"/>
                        </w:rPr>
                      </w:pPr>
                      <w:r>
                        <w:rPr>
                          <w:sz w:val="18"/>
                          <w:szCs w:val="18"/>
                        </w:rPr>
                        <w:t xml:space="preserve">      </w:t>
                      </w:r>
                    </w:p>
                    <w:p w14:paraId="027DB151"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16096" behindDoc="0" locked="0" layoutInCell="1" allowOverlap="1" wp14:anchorId="16C41FDB" wp14:editId="7D06CCFA">
                <wp:simplePos x="0" y="0"/>
                <wp:positionH relativeFrom="column">
                  <wp:posOffset>549910</wp:posOffset>
                </wp:positionH>
                <wp:positionV relativeFrom="paragraph">
                  <wp:posOffset>164360</wp:posOffset>
                </wp:positionV>
                <wp:extent cx="1212215" cy="463550"/>
                <wp:effectExtent l="0" t="0" r="26035" b="12700"/>
                <wp:wrapNone/>
                <wp:docPr id="242655552"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63550"/>
                        </a:xfrm>
                        <a:prstGeom prst="roundRect">
                          <a:avLst>
                            <a:gd name="adj" fmla="val 16667"/>
                          </a:avLst>
                        </a:prstGeom>
                        <a:solidFill>
                          <a:srgbClr val="BBE0E3"/>
                        </a:solidFill>
                        <a:ln w="9525">
                          <a:solidFill>
                            <a:srgbClr val="000000"/>
                          </a:solidFill>
                          <a:round/>
                          <a:headEnd/>
                          <a:tailEnd/>
                        </a:ln>
                      </wps:spPr>
                      <wps:txbx>
                        <w:txbxContent>
                          <w:p w14:paraId="6F370A8B"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2D9C61A5"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Deepak</w:t>
                            </w:r>
                          </w:p>
                          <w:p w14:paraId="635AC70A" w14:textId="77777777" w:rsidR="00BA137D" w:rsidRPr="00D06C7A" w:rsidRDefault="00BA137D" w:rsidP="00BA137D">
                            <w:pPr>
                              <w:rPr>
                                <w:sz w:val="18"/>
                                <w:szCs w:val="18"/>
                              </w:rPr>
                            </w:pPr>
                            <w:r>
                              <w:rPr>
                                <w:sz w:val="18"/>
                                <w:szCs w:val="18"/>
                              </w:rPr>
                              <w:t xml:space="preserve">      </w:t>
                            </w:r>
                          </w:p>
                          <w:p w14:paraId="2C92AB24"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C41FDB" id="_x0000_s1038" style="position:absolute;margin-left:43.3pt;margin-top:12.95pt;width:95.45pt;height:3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" fillcolor="#bbe0e3">
                <v:textbox inset="0,0,0,0">
                  <w:txbxContent>
                    <w:p w14:paraId="6F370A8B"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2D9C61A5"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Deepak</w:t>
                      </w:r>
                    </w:p>
                    <w:p w14:paraId="635AC70A" w14:textId="77777777" w:rsidR="00BA137D" w:rsidRPr="00D06C7A" w:rsidRDefault="00BA137D" w:rsidP="00BA137D">
                      <w:pPr>
                        <w:rPr>
                          <w:sz w:val="18"/>
                          <w:szCs w:val="18"/>
                        </w:rPr>
                      </w:pPr>
                      <w:r>
                        <w:rPr>
                          <w:sz w:val="18"/>
                          <w:szCs w:val="18"/>
                        </w:rPr>
                        <w:t xml:space="preserve">      </w:t>
                      </w:r>
                    </w:p>
                    <w:p w14:paraId="2C92AB24"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29408" behindDoc="0" locked="0" layoutInCell="1" allowOverlap="1" wp14:anchorId="08F28A69" wp14:editId="5BB48DB9">
                <wp:simplePos x="0" y="0"/>
                <wp:positionH relativeFrom="column">
                  <wp:posOffset>3239411</wp:posOffset>
                </wp:positionH>
                <wp:positionV relativeFrom="paragraph">
                  <wp:posOffset>151876</wp:posOffset>
                </wp:positionV>
                <wp:extent cx="1212574" cy="463826"/>
                <wp:effectExtent l="0" t="0" r="26035" b="12700"/>
                <wp:wrapNone/>
                <wp:docPr id="1581874535"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574" cy="463826"/>
                        </a:xfrm>
                        <a:prstGeom prst="roundRect">
                          <a:avLst>
                            <a:gd name="adj" fmla="val 16667"/>
                          </a:avLst>
                        </a:prstGeom>
                        <a:solidFill>
                          <a:srgbClr val="BBE0E3"/>
                        </a:solidFill>
                        <a:ln w="9525">
                          <a:solidFill>
                            <a:srgbClr val="000000"/>
                          </a:solidFill>
                          <a:round/>
                          <a:headEnd/>
                          <a:tailEnd/>
                        </a:ln>
                      </wps:spPr>
                      <wps:txbx>
                        <w:txbxContent>
                          <w:p w14:paraId="0226D527" w14:textId="77777777" w:rsidR="00BA137D" w:rsidRPr="00D06C7A" w:rsidRDefault="00BA137D" w:rsidP="00BA137D">
                            <w:pPr>
                              <w:spacing w:before="0" w:beforeAutospacing="0" w:after="0" w:afterAutospacing="0" w:line="240" w:lineRule="auto"/>
                              <w:jc w:val="center"/>
                              <w:rPr>
                                <w:sz w:val="18"/>
                                <w:szCs w:val="18"/>
                              </w:rPr>
                            </w:pPr>
                            <w:r>
                              <w:rPr>
                                <w:rFonts w:asciiTheme="minorHAnsi" w:hAnsiTheme="minorHAnsi" w:cstheme="minorHAnsi"/>
                                <w:b/>
                                <w:sz w:val="18"/>
                                <w:szCs w:val="18"/>
                              </w:rPr>
                              <w:t>Syeda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F28A69" id="_x0000_s1039" style="position:absolute;margin-left:255.05pt;margin-top:11.95pt;width:95.5pt;height:3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" fillcolor="#bbe0e3">
                <v:textbox inset="0,0,0,0">
                  <w:txbxContent>
                    <w:p w14:paraId="0226D527" w14:textId="77777777" w:rsidR="00BA137D" w:rsidRPr="00D06C7A" w:rsidRDefault="00BA137D" w:rsidP="00BA137D">
                      <w:pPr>
                        <w:spacing w:before="0" w:beforeAutospacing="0" w:after="0" w:afterAutospacing="0" w:line="240" w:lineRule="auto"/>
                        <w:jc w:val="center"/>
                        <w:rPr>
                          <w:sz w:val="18"/>
                          <w:szCs w:val="18"/>
                        </w:rPr>
                      </w:pPr>
                      <w:proofErr w:type="spellStart"/>
                      <w:r>
                        <w:rPr>
                          <w:rFonts w:asciiTheme="minorHAnsi" w:hAnsiTheme="minorHAnsi" w:cstheme="minorHAnsi"/>
                          <w:b/>
                          <w:sz w:val="18"/>
                          <w:szCs w:val="18"/>
                        </w:rPr>
                        <w:t>Syeda</w:t>
                      </w:r>
                      <w:proofErr w:type="spellEnd"/>
                    </w:p>
                  </w:txbxContent>
                </v:textbox>
              </v:roundrect>
            </w:pict>
          </mc:Fallback>
        </mc:AlternateContent>
      </w:r>
    </w:p>
    <w:p w14:paraId="5E0C63B1" w14:textId="77777777" w:rsidR="00BA137D" w:rsidRDefault="00BA137D" w:rsidP="00BA137D"/>
    <w:p w14:paraId="1C595A97"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32480" behindDoc="0" locked="0" layoutInCell="1" allowOverlap="1" wp14:anchorId="38ADD929" wp14:editId="0070C367">
                <wp:simplePos x="0" y="0"/>
                <wp:positionH relativeFrom="column">
                  <wp:posOffset>3928745</wp:posOffset>
                </wp:positionH>
                <wp:positionV relativeFrom="paragraph">
                  <wp:posOffset>116310</wp:posOffset>
                </wp:positionV>
                <wp:extent cx="1212215" cy="463550"/>
                <wp:effectExtent l="0" t="0" r="26035" b="12700"/>
                <wp:wrapNone/>
                <wp:docPr id="356542188"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63550"/>
                        </a:xfrm>
                        <a:prstGeom prst="roundRect">
                          <a:avLst>
                            <a:gd name="adj" fmla="val 16667"/>
                          </a:avLst>
                        </a:prstGeom>
                        <a:solidFill>
                          <a:srgbClr val="BBE0E3"/>
                        </a:solidFill>
                        <a:ln w="9525">
                          <a:solidFill>
                            <a:srgbClr val="000000"/>
                          </a:solidFill>
                          <a:round/>
                          <a:headEnd/>
                          <a:tailEnd/>
                        </a:ln>
                      </wps:spPr>
                      <wps:txbx>
                        <w:txbxContent>
                          <w:p w14:paraId="75C4245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00B26EB4" w14:textId="77777777" w:rsidR="00BA137D" w:rsidRPr="00D06C7A" w:rsidRDefault="00BA137D" w:rsidP="00BA137D">
                            <w:pPr>
                              <w:spacing w:before="0" w:beforeAutospacing="0" w:after="0" w:afterAutospacing="0" w:line="240" w:lineRule="auto"/>
                              <w:jc w:val="center"/>
                              <w:rPr>
                                <w:sz w:val="18"/>
                                <w:szCs w:val="18"/>
                              </w:rPr>
                            </w:pPr>
                            <w:r>
                              <w:rPr>
                                <w:rFonts w:asciiTheme="minorHAnsi" w:hAnsiTheme="minorHAnsi" w:cstheme="minorHAnsi"/>
                                <w:b/>
                                <w:sz w:val="18"/>
                                <w:szCs w:val="18"/>
                              </w:rPr>
                              <w:t>Ammar</w:t>
                            </w:r>
                            <w:r>
                              <w:rPr>
                                <w:sz w:val="18"/>
                                <w:szCs w:val="18"/>
                              </w:rPr>
                              <w:t xml:space="preserve">     </w:t>
                            </w:r>
                          </w:p>
                          <w:p w14:paraId="584DAE1B"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ADD929" id="_x0000_s1040" style="position:absolute;margin-left:309.35pt;margin-top:9.15pt;width:95.45pt;height:3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" fillcolor="#bbe0e3">
                <v:textbox inset="0,0,0,0">
                  <w:txbxContent>
                    <w:p w14:paraId="75C4245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00B26EB4" w14:textId="77777777" w:rsidR="00BA137D" w:rsidRPr="00D06C7A" w:rsidRDefault="00BA137D" w:rsidP="00BA137D">
                      <w:pPr>
                        <w:spacing w:before="0" w:beforeAutospacing="0" w:after="0" w:afterAutospacing="0" w:line="240" w:lineRule="auto"/>
                        <w:jc w:val="center"/>
                        <w:rPr>
                          <w:sz w:val="18"/>
                          <w:szCs w:val="18"/>
                        </w:rPr>
                      </w:pPr>
                      <w:r>
                        <w:rPr>
                          <w:rFonts w:asciiTheme="minorHAnsi" w:hAnsiTheme="minorHAnsi" w:cstheme="minorHAnsi"/>
                          <w:b/>
                          <w:sz w:val="18"/>
                          <w:szCs w:val="18"/>
                        </w:rPr>
                        <w:t>Ammar</w:t>
                      </w:r>
                      <w:r>
                        <w:rPr>
                          <w:sz w:val="18"/>
                          <w:szCs w:val="18"/>
                        </w:rPr>
                        <w:t xml:space="preserve">     </w:t>
                      </w:r>
                    </w:p>
                    <w:p w14:paraId="584DAE1B"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33504" behindDoc="0" locked="0" layoutInCell="1" allowOverlap="1" wp14:anchorId="0105012A" wp14:editId="380A6B52">
                <wp:simplePos x="0" y="0"/>
                <wp:positionH relativeFrom="column">
                  <wp:posOffset>5326380</wp:posOffset>
                </wp:positionH>
                <wp:positionV relativeFrom="paragraph">
                  <wp:posOffset>127740</wp:posOffset>
                </wp:positionV>
                <wp:extent cx="1212215" cy="463550"/>
                <wp:effectExtent l="0" t="0" r="26035" b="12700"/>
                <wp:wrapNone/>
                <wp:docPr id="1322393521"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63550"/>
                        </a:xfrm>
                        <a:prstGeom prst="roundRect">
                          <a:avLst>
                            <a:gd name="adj" fmla="val 16667"/>
                          </a:avLst>
                        </a:prstGeom>
                        <a:solidFill>
                          <a:srgbClr val="BBE0E3"/>
                        </a:solidFill>
                        <a:ln w="9525">
                          <a:solidFill>
                            <a:srgbClr val="000000"/>
                          </a:solidFill>
                          <a:round/>
                          <a:headEnd/>
                          <a:tailEnd/>
                        </a:ln>
                      </wps:spPr>
                      <wps:txbx>
                        <w:txbxContent>
                          <w:p w14:paraId="595112A2" w14:textId="122923A4" w:rsidR="00BA137D" w:rsidRPr="00D06C7A" w:rsidRDefault="00BA137D" w:rsidP="002850B5">
                            <w:pPr>
                              <w:spacing w:before="0" w:beforeAutospacing="0" w:after="0" w:afterAutospacing="0" w:line="240" w:lineRule="auto"/>
                              <w:jc w:val="center"/>
                              <w:rPr>
                                <w:sz w:val="18"/>
                                <w:szCs w:val="18"/>
                              </w:rPr>
                            </w:pPr>
                            <w:r>
                              <w:rPr>
                                <w:rFonts w:asciiTheme="minorHAnsi" w:hAnsiTheme="minorHAnsi" w:cstheme="minorHAnsi"/>
                                <w:b/>
                                <w:sz w:val="18"/>
                                <w:szCs w:val="18"/>
                              </w:rPr>
                              <w:t>Mohammed</w:t>
                            </w:r>
                            <w:r w:rsidR="002850B5">
                              <w:rPr>
                                <w:rFonts w:asciiTheme="minorHAnsi" w:hAnsiTheme="minorHAnsi" w:cstheme="minorHAnsi"/>
                                <w:b/>
                                <w:sz w:val="18"/>
                                <w:szCs w:val="18"/>
                              </w:rPr>
                              <w:br/>
                              <w:t>(Trainer Assistant)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5012A" id="_x0000_s1041" style="position:absolute;margin-left:419.4pt;margin-top:10.05pt;width:95.45pt;height:3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" fillcolor="#bbe0e3">
                <v:textbox inset="0,0,0,0">
                  <w:txbxContent>
                    <w:p w14:paraId="595112A2" w14:textId="122923A4" w:rsidR="00BA137D" w:rsidRPr="00D06C7A" w:rsidRDefault="00BA137D" w:rsidP="002850B5">
                      <w:pPr>
                        <w:spacing w:before="0" w:beforeAutospacing="0" w:after="0" w:afterAutospacing="0" w:line="240" w:lineRule="auto"/>
                        <w:jc w:val="center"/>
                        <w:rPr>
                          <w:sz w:val="18"/>
                          <w:szCs w:val="18"/>
                        </w:rPr>
                      </w:pPr>
                      <w:r>
                        <w:rPr>
                          <w:rFonts w:asciiTheme="minorHAnsi" w:hAnsiTheme="minorHAnsi" w:cstheme="minorHAnsi"/>
                          <w:b/>
                          <w:sz w:val="18"/>
                          <w:szCs w:val="18"/>
                        </w:rPr>
                        <w:t>Mohammed</w:t>
                      </w:r>
                      <w:r w:rsidR="002850B5">
                        <w:rPr>
                          <w:rFonts w:asciiTheme="minorHAnsi" w:hAnsiTheme="minorHAnsi" w:cstheme="minorHAnsi"/>
                          <w:b/>
                          <w:sz w:val="18"/>
                          <w:szCs w:val="18"/>
                        </w:rPr>
                        <w:br/>
                        <w:t>(Trainer Assistant)</w:t>
                      </w:r>
                    </w:p>
                  </w:txbxContent>
                </v:textbox>
              </v:roundrect>
            </w:pict>
          </mc:Fallback>
        </mc:AlternateContent>
      </w:r>
    </w:p>
    <w:p w14:paraId="2AF50BCD" w14:textId="77777777" w:rsidR="00BA137D" w:rsidRDefault="00BA137D" w:rsidP="00BA137D"/>
    <w:p w14:paraId="15D2931D" w14:textId="77777777" w:rsidR="00BA137D" w:rsidRDefault="00BA137D" w:rsidP="00BA137D"/>
    <w:p w14:paraId="76503D94" w14:textId="56AD0FA4" w:rsidR="00B3099B" w:rsidRPr="00C2097C" w:rsidRDefault="00B3099B" w:rsidP="00863CA3">
      <w:pPr>
        <w:keepLines w:val="0"/>
        <w:shd w:val="clear" w:color="auto" w:fill="FFFFFF"/>
        <w:spacing w:before="0" w:beforeAutospacing="0" w:after="0" w:afterAutospacing="0" w:line="240" w:lineRule="auto"/>
        <w:jc w:val="both"/>
        <w:rPr>
          <w:rFonts w:asciiTheme="minorHAnsi" w:eastAsiaTheme="minorHAnsi" w:hAnsiTheme="minorHAnsi" w:cs="Arial"/>
          <w:color w:val="000000"/>
          <w:szCs w:val="22"/>
        </w:rPr>
      </w:pPr>
      <w:r w:rsidRPr="00C2097C">
        <w:rPr>
          <w:rFonts w:asciiTheme="minorHAnsi" w:eastAsiaTheme="minorHAnsi" w:hAnsiTheme="minorHAnsi" w:cs="Arial"/>
          <w:color w:val="000000"/>
          <w:szCs w:val="22"/>
        </w:rPr>
        <w:t>This organisational cha</w:t>
      </w:r>
      <w:r w:rsidR="00BB056B" w:rsidRPr="00C2097C">
        <w:rPr>
          <w:rFonts w:asciiTheme="minorHAnsi" w:eastAsiaTheme="minorHAnsi" w:hAnsiTheme="minorHAnsi" w:cs="Arial"/>
          <w:color w:val="000000"/>
          <w:szCs w:val="22"/>
        </w:rPr>
        <w:t>rt</w:t>
      </w:r>
      <w:r w:rsidRPr="00C2097C">
        <w:rPr>
          <w:rFonts w:asciiTheme="minorHAnsi" w:eastAsiaTheme="minorHAnsi" w:hAnsiTheme="minorHAnsi" w:cs="Arial"/>
          <w:color w:val="000000"/>
          <w:szCs w:val="22"/>
        </w:rPr>
        <w:t xml:space="preserve"> illustrates the lines</w:t>
      </w:r>
      <w:r w:rsidR="00BB056B" w:rsidRPr="00C2097C">
        <w:rPr>
          <w:rFonts w:asciiTheme="minorHAnsi" w:eastAsiaTheme="minorHAnsi" w:hAnsiTheme="minorHAnsi" w:cs="Arial"/>
          <w:color w:val="000000"/>
          <w:szCs w:val="22"/>
        </w:rPr>
        <w:t xml:space="preserve"> </w:t>
      </w:r>
      <w:r w:rsidRPr="00C2097C">
        <w:rPr>
          <w:rFonts w:asciiTheme="minorHAnsi" w:eastAsiaTheme="minorHAnsi" w:hAnsiTheme="minorHAnsi" w:cs="Arial"/>
          <w:color w:val="000000"/>
          <w:szCs w:val="22"/>
        </w:rPr>
        <w:t xml:space="preserve">of communication between the </w:t>
      </w:r>
      <w:r w:rsidR="00BB056B" w:rsidRPr="00C2097C">
        <w:rPr>
          <w:rFonts w:asciiTheme="minorHAnsi" w:eastAsiaTheme="minorHAnsi" w:hAnsiTheme="minorHAnsi" w:cs="Arial"/>
          <w:color w:val="000000"/>
          <w:szCs w:val="22"/>
        </w:rPr>
        <w:t xml:space="preserve">management and trainers which ensures decision making </w:t>
      </w:r>
      <w:r w:rsidR="000F610E" w:rsidRPr="00C2097C">
        <w:rPr>
          <w:rFonts w:asciiTheme="minorHAnsi" w:eastAsiaTheme="minorHAnsi" w:hAnsiTheme="minorHAnsi" w:cs="Arial"/>
          <w:color w:val="000000"/>
          <w:szCs w:val="22"/>
        </w:rPr>
        <w:t xml:space="preserve">which </w:t>
      </w:r>
      <w:r w:rsidR="00BB056B" w:rsidRPr="00C2097C">
        <w:rPr>
          <w:rFonts w:asciiTheme="minorHAnsi" w:eastAsiaTheme="minorHAnsi" w:hAnsiTheme="minorHAnsi" w:cs="Arial"/>
          <w:color w:val="000000"/>
          <w:szCs w:val="22"/>
        </w:rPr>
        <w:t>impact</w:t>
      </w:r>
      <w:r w:rsidR="006936C4" w:rsidRPr="00C2097C">
        <w:rPr>
          <w:rFonts w:asciiTheme="minorHAnsi" w:eastAsiaTheme="minorHAnsi" w:hAnsiTheme="minorHAnsi" w:cs="Arial"/>
          <w:color w:val="000000"/>
          <w:szCs w:val="22"/>
        </w:rPr>
        <w:t>s</w:t>
      </w:r>
      <w:r w:rsidR="00BB056B" w:rsidRPr="00C2097C">
        <w:rPr>
          <w:rFonts w:asciiTheme="minorHAnsi" w:eastAsiaTheme="minorHAnsi" w:hAnsiTheme="minorHAnsi" w:cs="Arial"/>
          <w:color w:val="000000"/>
          <w:szCs w:val="22"/>
        </w:rPr>
        <w:t xml:space="preserve"> on students is informed by the experiences of trainers and assessors.</w:t>
      </w:r>
    </w:p>
    <w:p w14:paraId="2FE70145" w14:textId="5F65925E" w:rsidR="00B31152" w:rsidRPr="00C2097C" w:rsidRDefault="00C2097C" w:rsidP="00863CA3">
      <w:pPr>
        <w:keepLines w:val="0"/>
        <w:shd w:val="clear" w:color="auto" w:fill="FFFFFF"/>
        <w:spacing w:before="0" w:beforeAutospacing="0" w:after="0" w:afterAutospacing="0" w:line="240" w:lineRule="auto"/>
        <w:jc w:val="both"/>
        <w:rPr>
          <w:rFonts w:asciiTheme="minorHAnsi" w:eastAsiaTheme="minorHAnsi" w:hAnsiTheme="minorHAnsi" w:cs="Arial"/>
          <w:color w:val="000000"/>
          <w:szCs w:val="22"/>
        </w:rPr>
      </w:pPr>
      <w:r w:rsidRPr="00C2097C">
        <w:rPr>
          <w:rFonts w:asciiTheme="minorHAnsi" w:eastAsiaTheme="minorHAnsi" w:hAnsiTheme="minorHAnsi" w:cs="Arial"/>
          <w:color w:val="000000"/>
          <w:szCs w:val="22"/>
        </w:rPr>
        <w:t>_______________________________________________________________________</w:t>
      </w:r>
      <w:r>
        <w:rPr>
          <w:rFonts w:asciiTheme="minorHAnsi" w:eastAsiaTheme="minorHAnsi" w:hAnsiTheme="minorHAnsi" w:cs="Arial"/>
          <w:color w:val="000000"/>
          <w:szCs w:val="22"/>
        </w:rPr>
        <w:t>_________</w:t>
      </w:r>
      <w:r w:rsidRPr="00C2097C">
        <w:rPr>
          <w:rFonts w:asciiTheme="minorHAnsi" w:eastAsiaTheme="minorHAnsi" w:hAnsiTheme="minorHAnsi" w:cs="Arial"/>
          <w:color w:val="000000"/>
          <w:szCs w:val="22"/>
        </w:rPr>
        <w:t>__</w:t>
      </w:r>
    </w:p>
    <w:p w14:paraId="7AA16F7E" w14:textId="77777777" w:rsidR="00C2097C" w:rsidRDefault="00C2097C" w:rsidP="00863CA3">
      <w:pPr>
        <w:spacing w:before="0" w:beforeAutospacing="0" w:after="0" w:afterAutospacing="0" w:line="240" w:lineRule="auto"/>
        <w:rPr>
          <w:rFonts w:asciiTheme="minorHAnsi" w:hAnsiTheme="minorHAnsi"/>
          <w:b/>
          <w:color w:val="1F497D" w:themeColor="text2"/>
          <w:sz w:val="28"/>
          <w:szCs w:val="28"/>
        </w:rPr>
      </w:pPr>
    </w:p>
    <w:p w14:paraId="46B60F28" w14:textId="28EA032F" w:rsidR="005D4042" w:rsidRPr="00F818B8" w:rsidRDefault="007B645F" w:rsidP="00863CA3">
      <w:pPr>
        <w:pStyle w:val="Heading2"/>
        <w:spacing w:before="0" w:beforeAutospacing="0" w:after="0" w:afterAutospacing="0" w:line="240" w:lineRule="auto"/>
        <w:rPr>
          <w:rFonts w:cs="Arial"/>
        </w:rPr>
      </w:pPr>
      <w:bookmarkStart w:id="6" w:name="_Toc347127561"/>
      <w:r>
        <w:t>Graceland Institute</w:t>
      </w:r>
      <w:r w:rsidR="005D4042" w:rsidRPr="007D4449">
        <w:t xml:space="preserve"> </w:t>
      </w:r>
      <w:r w:rsidR="005D4042" w:rsidRPr="007D4449">
        <w:rPr>
          <w:rFonts w:cs="Arial"/>
        </w:rPr>
        <w:t>Courses</w:t>
      </w:r>
      <w:bookmarkEnd w:id="6"/>
      <w:r w:rsidR="005D4042" w:rsidRPr="007D4449">
        <w:rPr>
          <w:rFonts w:cs="Arial"/>
        </w:rPr>
        <w:t xml:space="preserve"> </w:t>
      </w:r>
    </w:p>
    <w:p w14:paraId="33DC490F" w14:textId="7BBA3497" w:rsidR="001408B9" w:rsidRDefault="001771F1" w:rsidP="00863CA3">
      <w:pPr>
        <w:spacing w:before="0" w:beforeAutospacing="0" w:after="0" w:afterAutospacing="0" w:line="240" w:lineRule="auto"/>
        <w:rPr>
          <w:rFonts w:asciiTheme="minorHAnsi" w:hAnsiTheme="minorHAnsi"/>
          <w:b/>
          <w:color w:val="1F497D" w:themeColor="text2"/>
          <w:sz w:val="28"/>
          <w:szCs w:val="28"/>
        </w:rPr>
      </w:pPr>
      <w:r w:rsidRPr="00C2097C">
        <w:rPr>
          <w:rFonts w:asciiTheme="minorHAnsi" w:hAnsiTheme="minorHAnsi"/>
          <w:b/>
          <w:color w:val="1F497D" w:themeColor="text2"/>
          <w:sz w:val="28"/>
          <w:szCs w:val="28"/>
        </w:rPr>
        <w:t xml:space="preserve">What courses can I study with </w:t>
      </w:r>
      <w:r w:rsidR="007B645F">
        <w:rPr>
          <w:rFonts w:asciiTheme="minorHAnsi" w:hAnsiTheme="minorHAnsi"/>
          <w:b/>
          <w:color w:val="1F497D" w:themeColor="text2"/>
          <w:sz w:val="28"/>
          <w:szCs w:val="28"/>
        </w:rPr>
        <w:t>Graceland Institute</w:t>
      </w:r>
      <w:r w:rsidRPr="00C2097C">
        <w:rPr>
          <w:rFonts w:asciiTheme="minorHAnsi" w:hAnsiTheme="minorHAnsi"/>
          <w:b/>
          <w:color w:val="1F497D" w:themeColor="text2"/>
          <w:sz w:val="28"/>
          <w:szCs w:val="28"/>
        </w:rPr>
        <w:t>?</w:t>
      </w:r>
    </w:p>
    <w:p w14:paraId="6D5AE61E" w14:textId="77777777" w:rsidR="000D1496" w:rsidRPr="000D1496" w:rsidRDefault="000D1496" w:rsidP="00863CA3">
      <w:pPr>
        <w:spacing w:before="0" w:beforeAutospacing="0" w:after="0" w:afterAutospacing="0" w:line="240" w:lineRule="auto"/>
        <w:rPr>
          <w:rFonts w:asciiTheme="minorHAnsi" w:hAnsiTheme="minorHAnsi"/>
          <w:b/>
          <w:color w:val="1F497D" w:themeColor="text2"/>
          <w:szCs w:val="22"/>
        </w:rPr>
      </w:pPr>
    </w:p>
    <w:p w14:paraId="47693DDB" w14:textId="425EF609" w:rsidR="00A02D83" w:rsidRPr="0076538C" w:rsidRDefault="00A02D83" w:rsidP="00A02D83">
      <w:pPr>
        <w:keepLines w:val="0"/>
        <w:spacing w:before="0" w:beforeAutospacing="0" w:after="0" w:afterAutospacing="0" w:line="240" w:lineRule="auto"/>
        <w:jc w:val="both"/>
        <w:rPr>
          <w:rFonts w:asciiTheme="minorHAnsi" w:hAnsiTheme="minorHAnsi" w:cstheme="minorHAnsi"/>
          <w:szCs w:val="22"/>
        </w:rPr>
      </w:pPr>
      <w:r w:rsidRPr="006C4189">
        <w:rPr>
          <w:rFonts w:asciiTheme="minorHAnsi" w:hAnsiTheme="minorHAnsi" w:cs="Arial"/>
          <w:szCs w:val="22"/>
        </w:rPr>
        <w:t xml:space="preserve">All </w:t>
      </w:r>
      <w:r w:rsidR="00BA137D">
        <w:rPr>
          <w:rFonts w:asciiTheme="minorHAnsi" w:hAnsiTheme="minorHAnsi" w:cs="Arial"/>
          <w:szCs w:val="22"/>
        </w:rPr>
        <w:t xml:space="preserve">hospitality </w:t>
      </w:r>
      <w:r w:rsidRPr="006C4189">
        <w:rPr>
          <w:rFonts w:asciiTheme="minorHAnsi" w:hAnsiTheme="minorHAnsi" w:cs="Arial"/>
          <w:szCs w:val="22"/>
        </w:rPr>
        <w:t xml:space="preserve">programs offered </w:t>
      </w:r>
      <w:r w:rsidRPr="004B10D7">
        <w:rPr>
          <w:rFonts w:asciiTheme="minorHAnsi" w:hAnsiTheme="minorHAnsi" w:cs="Arial"/>
          <w:color w:val="000000" w:themeColor="text1"/>
          <w:szCs w:val="22"/>
        </w:rPr>
        <w:t xml:space="preserve">by </w:t>
      </w:r>
      <w:r>
        <w:rPr>
          <w:rFonts w:asciiTheme="minorHAnsi" w:hAnsiTheme="minorHAnsi" w:cs="Arial"/>
          <w:color w:val="000000" w:themeColor="text1"/>
          <w:szCs w:val="22"/>
        </w:rPr>
        <w:t xml:space="preserve">Graceland Institute </w:t>
      </w:r>
      <w:r w:rsidRPr="006C4189">
        <w:rPr>
          <w:rFonts w:asciiTheme="minorHAnsi" w:hAnsiTheme="minorHAnsi" w:cs="Arial"/>
          <w:szCs w:val="22"/>
        </w:rPr>
        <w:t xml:space="preserve">are aligned </w:t>
      </w:r>
      <w:r w:rsidRPr="0076538C">
        <w:rPr>
          <w:rFonts w:asciiTheme="minorHAnsi" w:hAnsiTheme="minorHAnsi" w:cstheme="minorHAnsi"/>
          <w:szCs w:val="22"/>
        </w:rPr>
        <w:t>to the SIT Tourism, Travel and Hospitality</w:t>
      </w:r>
      <w:r w:rsidR="00BA137D">
        <w:rPr>
          <w:rFonts w:asciiTheme="minorHAnsi" w:hAnsiTheme="minorHAnsi" w:cstheme="minorHAnsi"/>
          <w:szCs w:val="22"/>
        </w:rPr>
        <w:t xml:space="preserve"> </w:t>
      </w:r>
      <w:r w:rsidRPr="0076538C">
        <w:rPr>
          <w:rFonts w:asciiTheme="minorHAnsi" w:hAnsiTheme="minorHAnsi" w:cstheme="minorHAnsi"/>
          <w:szCs w:val="22"/>
        </w:rPr>
        <w:t xml:space="preserve">training package for quality assurance and best practice. </w:t>
      </w:r>
      <w:r w:rsidR="00BA137D">
        <w:rPr>
          <w:rFonts w:asciiTheme="minorHAnsi" w:hAnsiTheme="minorHAnsi" w:cstheme="minorHAnsi"/>
          <w:szCs w:val="22"/>
        </w:rPr>
        <w:t xml:space="preserve">Our civil construction design course is aligned to the RII Resources and Infrastructure Industry Training Package for quality assurance and best practice. </w:t>
      </w:r>
    </w:p>
    <w:p w14:paraId="2B76DEF7" w14:textId="77777777" w:rsidR="00A02D83" w:rsidRPr="006C4189" w:rsidRDefault="00A02D83" w:rsidP="00A02D83">
      <w:pPr>
        <w:keepLines w:val="0"/>
        <w:spacing w:before="0" w:beforeAutospacing="0" w:after="0" w:afterAutospacing="0" w:line="240" w:lineRule="auto"/>
        <w:jc w:val="both"/>
        <w:rPr>
          <w:rFonts w:asciiTheme="minorHAnsi" w:hAnsiTheme="minorHAnsi" w:cs="Arial"/>
          <w:szCs w:val="22"/>
        </w:rPr>
      </w:pPr>
    </w:p>
    <w:p w14:paraId="0A546C7F" w14:textId="77777777" w:rsidR="00A02D83" w:rsidRPr="006C4189" w:rsidRDefault="00A02D83" w:rsidP="00A02D83">
      <w:pPr>
        <w:pStyle w:val="RachelEdit"/>
        <w:spacing w:beforeAutospacing="0" w:after="0" w:afterAutospacing="0" w:line="240" w:lineRule="auto"/>
        <w:jc w:val="both"/>
        <w:rPr>
          <w:rFonts w:asciiTheme="minorHAnsi" w:hAnsiTheme="minorHAnsi"/>
          <w:color w:val="auto"/>
          <w:szCs w:val="22"/>
        </w:rPr>
      </w:pPr>
      <w:r w:rsidRPr="006C4189">
        <w:rPr>
          <w:rFonts w:asciiTheme="minorHAnsi" w:hAnsiTheme="minorHAnsi"/>
          <w:color w:val="auto"/>
          <w:szCs w:val="22"/>
        </w:rPr>
        <w:t xml:space="preserve">Currently </w:t>
      </w:r>
      <w:r>
        <w:rPr>
          <w:rFonts w:asciiTheme="minorHAnsi" w:hAnsiTheme="minorHAnsi"/>
          <w:color w:val="000000" w:themeColor="text1"/>
          <w:szCs w:val="22"/>
        </w:rPr>
        <w:t xml:space="preserve">Graceland Institute </w:t>
      </w:r>
      <w:r w:rsidRPr="006C4189">
        <w:rPr>
          <w:rFonts w:asciiTheme="minorHAnsi" w:hAnsiTheme="minorHAnsi"/>
          <w:color w:val="auto"/>
          <w:szCs w:val="22"/>
        </w:rPr>
        <w:t>is able to offer students accredited training in the following:</w:t>
      </w:r>
    </w:p>
    <w:p w14:paraId="63D2F18B" w14:textId="77777777" w:rsidR="00A02D83" w:rsidRPr="004B2B01" w:rsidRDefault="00A02D83" w:rsidP="00A02D83">
      <w:pPr>
        <w:pStyle w:val="RachelEdit"/>
        <w:spacing w:beforeAutospacing="0" w:after="0" w:afterAutospacing="0" w:line="240" w:lineRule="auto"/>
        <w:jc w:val="both"/>
        <w:rPr>
          <w:rFonts w:asciiTheme="minorHAnsi" w:hAnsiTheme="minorHAnsi"/>
          <w:color w:val="000000" w:themeColor="text1"/>
          <w:szCs w:val="22"/>
        </w:rPr>
      </w:pPr>
    </w:p>
    <w:p w14:paraId="2E893E2F" w14:textId="77777777" w:rsidR="00A02D83" w:rsidRPr="004B2B01" w:rsidRDefault="00A02D83" w:rsidP="00A02D83">
      <w:pPr>
        <w:pStyle w:val="RachelEdit"/>
        <w:spacing w:beforeAutospacing="0" w:after="0" w:afterAutospacing="0" w:line="240" w:lineRule="auto"/>
        <w:jc w:val="both"/>
        <w:rPr>
          <w:rFonts w:asciiTheme="minorHAnsi" w:hAnsiTheme="minorHAnsi"/>
          <w:color w:val="000000" w:themeColor="text1"/>
          <w:szCs w:val="22"/>
        </w:rPr>
      </w:pPr>
      <w:r w:rsidRPr="004B2B01">
        <w:rPr>
          <w:rFonts w:asciiTheme="minorHAnsi" w:hAnsiTheme="minorHAnsi"/>
          <w:color w:val="000000" w:themeColor="text1"/>
          <w:szCs w:val="22"/>
        </w:rPr>
        <w:t>Qualifications:</w:t>
      </w:r>
    </w:p>
    <w:p w14:paraId="62235EFF" w14:textId="780A553E" w:rsidR="00A02D83" w:rsidRPr="004B2B01" w:rsidRDefault="009F34E3" w:rsidP="006B344D">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Pr>
          <w:rFonts w:asciiTheme="minorHAnsi" w:hAnsiTheme="minorHAnsi" w:cs="Arial"/>
          <w:color w:val="000000" w:themeColor="text1"/>
          <w:szCs w:val="22"/>
        </w:rPr>
        <w:t>SIT40521</w:t>
      </w:r>
      <w:r w:rsidR="00A02D83" w:rsidRPr="004B2B01">
        <w:rPr>
          <w:rFonts w:asciiTheme="minorHAnsi" w:hAnsiTheme="minorHAnsi" w:cs="Arial"/>
          <w:color w:val="000000" w:themeColor="text1"/>
          <w:szCs w:val="22"/>
        </w:rPr>
        <w:t xml:space="preserve"> Certificate IV in </w:t>
      </w:r>
      <w:r>
        <w:rPr>
          <w:rFonts w:asciiTheme="minorHAnsi" w:hAnsiTheme="minorHAnsi" w:cs="Arial"/>
          <w:color w:val="000000" w:themeColor="text1"/>
          <w:szCs w:val="22"/>
        </w:rPr>
        <w:t xml:space="preserve">Kitchen Management </w:t>
      </w:r>
    </w:p>
    <w:p w14:paraId="0200593F" w14:textId="2EA55694" w:rsidR="00A02D83" w:rsidRDefault="00A02D83" w:rsidP="006B344D">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sidRPr="004B2B01">
        <w:rPr>
          <w:rFonts w:asciiTheme="minorHAnsi" w:hAnsiTheme="minorHAnsi" w:cs="Arial"/>
          <w:color w:val="000000" w:themeColor="text1"/>
          <w:szCs w:val="22"/>
        </w:rPr>
        <w:t>SIT504</w:t>
      </w:r>
      <w:r w:rsidR="009F34E3">
        <w:rPr>
          <w:rFonts w:asciiTheme="minorHAnsi" w:hAnsiTheme="minorHAnsi" w:cs="Arial"/>
          <w:color w:val="000000" w:themeColor="text1"/>
          <w:szCs w:val="22"/>
        </w:rPr>
        <w:t>22</w:t>
      </w:r>
      <w:r w:rsidRPr="004B2B01">
        <w:rPr>
          <w:rFonts w:asciiTheme="minorHAnsi" w:hAnsiTheme="minorHAnsi" w:cs="Arial"/>
          <w:color w:val="000000" w:themeColor="text1"/>
          <w:szCs w:val="22"/>
        </w:rPr>
        <w:t xml:space="preserve"> Diploma of Hospitality Management</w:t>
      </w:r>
    </w:p>
    <w:p w14:paraId="4A5DCED9" w14:textId="52ED4D0C" w:rsidR="00BA137D" w:rsidRPr="004B2B01" w:rsidRDefault="00BA137D" w:rsidP="006B344D">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Pr>
          <w:rFonts w:asciiTheme="minorHAnsi" w:hAnsiTheme="minorHAnsi" w:cs="Arial"/>
          <w:color w:val="000000" w:themeColor="text1"/>
          <w:szCs w:val="22"/>
        </w:rPr>
        <w:t>RII60520 Advanced Diploma of Civil Construction Design</w:t>
      </w:r>
    </w:p>
    <w:p w14:paraId="1342BCF5" w14:textId="77777777" w:rsidR="00BB056B" w:rsidRPr="00C2097C" w:rsidRDefault="00BB056B" w:rsidP="00863CA3">
      <w:pPr>
        <w:spacing w:before="0" w:beforeAutospacing="0" w:after="0" w:afterAutospacing="0" w:line="240" w:lineRule="auto"/>
        <w:ind w:left="720"/>
        <w:rPr>
          <w:rFonts w:asciiTheme="minorHAnsi" w:hAnsiTheme="minorHAnsi" w:cs="Arial"/>
          <w:color w:val="FF0000"/>
          <w:szCs w:val="22"/>
        </w:rPr>
      </w:pPr>
    </w:p>
    <w:p w14:paraId="4417C514" w14:textId="28155B8A" w:rsidR="001771F1" w:rsidRPr="00C2097C" w:rsidRDefault="001771F1" w:rsidP="00863CA3">
      <w:pPr>
        <w:spacing w:before="0" w:beforeAutospacing="0" w:after="0" w:afterAutospacing="0" w:line="240" w:lineRule="auto"/>
        <w:rPr>
          <w:rFonts w:asciiTheme="minorHAnsi" w:hAnsiTheme="minorHAnsi" w:cs="Arial"/>
          <w:b/>
          <w:color w:val="1F497D" w:themeColor="text2"/>
          <w:sz w:val="28"/>
          <w:szCs w:val="28"/>
          <w:lang w:eastAsia="en-AU"/>
        </w:rPr>
      </w:pPr>
      <w:r w:rsidRPr="00C2097C">
        <w:rPr>
          <w:rFonts w:asciiTheme="minorHAnsi" w:hAnsiTheme="minorHAnsi"/>
          <w:b/>
          <w:color w:val="1F497D" w:themeColor="text2"/>
          <w:sz w:val="28"/>
          <w:szCs w:val="28"/>
        </w:rPr>
        <w:t>What</w:t>
      </w:r>
      <w:r w:rsidR="00696427">
        <w:rPr>
          <w:rFonts w:asciiTheme="minorHAnsi" w:hAnsiTheme="minorHAnsi"/>
          <w:b/>
          <w:color w:val="1F497D" w:themeColor="text2"/>
          <w:sz w:val="28"/>
          <w:szCs w:val="28"/>
        </w:rPr>
        <w:t xml:space="preserve"> certification</w:t>
      </w:r>
      <w:r w:rsidRPr="00C2097C">
        <w:rPr>
          <w:rFonts w:asciiTheme="minorHAnsi" w:hAnsiTheme="minorHAnsi"/>
          <w:b/>
          <w:color w:val="1F497D" w:themeColor="text2"/>
          <w:sz w:val="28"/>
          <w:szCs w:val="28"/>
        </w:rPr>
        <w:t xml:space="preserve"> will I receive?</w:t>
      </w:r>
    </w:p>
    <w:p w14:paraId="5EF0745E" w14:textId="1C714BB8" w:rsidR="001771F1" w:rsidRPr="00C2097C" w:rsidRDefault="001771F1" w:rsidP="00863CA3">
      <w:pPr>
        <w:spacing w:before="0" w:beforeAutospacing="0" w:after="0" w:afterAutospacing="0" w:line="240" w:lineRule="auto"/>
        <w:rPr>
          <w:rFonts w:asciiTheme="minorHAnsi" w:hAnsiTheme="minorHAnsi"/>
        </w:rPr>
      </w:pPr>
      <w:r w:rsidRPr="00C2097C">
        <w:rPr>
          <w:rFonts w:asciiTheme="minorHAnsi" w:hAnsiTheme="minorHAnsi"/>
        </w:rPr>
        <w:t xml:space="preserve">Upon successful completion of your </w:t>
      </w:r>
      <w:r w:rsidR="00BA137D">
        <w:rPr>
          <w:rFonts w:asciiTheme="minorHAnsi" w:hAnsiTheme="minorHAnsi"/>
        </w:rPr>
        <w:t xml:space="preserve">chosen </w:t>
      </w:r>
      <w:r w:rsidRPr="00C2097C">
        <w:rPr>
          <w:rFonts w:asciiTheme="minorHAnsi" w:hAnsiTheme="minorHAnsi"/>
        </w:rPr>
        <w:t xml:space="preserve">course with </w:t>
      </w:r>
      <w:r w:rsidR="007B645F">
        <w:rPr>
          <w:rFonts w:asciiTheme="minorHAnsi" w:hAnsiTheme="minorHAnsi"/>
        </w:rPr>
        <w:t>Graceland Institute</w:t>
      </w:r>
      <w:r w:rsidRPr="00C2097C">
        <w:rPr>
          <w:rFonts w:asciiTheme="minorHAnsi" w:hAnsiTheme="minorHAnsi"/>
        </w:rPr>
        <w:t xml:space="preserve"> you will be eligible to receive </w:t>
      </w:r>
      <w:r w:rsidR="00BA137D">
        <w:rPr>
          <w:rFonts w:asciiTheme="minorHAnsi" w:hAnsiTheme="minorHAnsi"/>
        </w:rPr>
        <w:t xml:space="preserve">one of </w:t>
      </w:r>
      <w:r w:rsidRPr="00C2097C">
        <w:rPr>
          <w:rFonts w:asciiTheme="minorHAnsi" w:hAnsiTheme="minorHAnsi"/>
        </w:rPr>
        <w:t>the following award</w:t>
      </w:r>
      <w:r w:rsidR="00BA137D">
        <w:rPr>
          <w:rFonts w:asciiTheme="minorHAnsi" w:hAnsiTheme="minorHAnsi"/>
        </w:rPr>
        <w:t>s</w:t>
      </w:r>
      <w:r w:rsidRPr="00C2097C">
        <w:rPr>
          <w:rFonts w:asciiTheme="minorHAnsi" w:hAnsiTheme="minorHAnsi"/>
        </w:rPr>
        <w:t>.</w:t>
      </w:r>
    </w:p>
    <w:p w14:paraId="49AD2DC3" w14:textId="77777777" w:rsidR="001771F1" w:rsidRPr="00C2097C" w:rsidRDefault="001771F1" w:rsidP="00863CA3">
      <w:pPr>
        <w:spacing w:before="0" w:beforeAutospacing="0" w:after="0" w:afterAutospacing="0" w:line="240" w:lineRule="auto"/>
        <w:jc w:val="both"/>
        <w:rPr>
          <w:rFonts w:asciiTheme="minorHAnsi" w:hAnsi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3"/>
        <w:gridCol w:w="2595"/>
      </w:tblGrid>
      <w:tr w:rsidR="001771F1" w:rsidRPr="00C2097C" w14:paraId="423F0D4B" w14:textId="77777777" w:rsidTr="007A6DB3">
        <w:tc>
          <w:tcPr>
            <w:tcW w:w="6444" w:type="dxa"/>
          </w:tcPr>
          <w:p w14:paraId="13C17619" w14:textId="77777777" w:rsidR="001771F1" w:rsidRPr="00C2097C" w:rsidRDefault="001771F1" w:rsidP="00863CA3">
            <w:pPr>
              <w:spacing w:before="0" w:beforeAutospacing="0" w:after="0" w:afterAutospacing="0" w:line="240" w:lineRule="auto"/>
              <w:jc w:val="both"/>
              <w:rPr>
                <w:rFonts w:asciiTheme="minorHAnsi" w:hAnsiTheme="minorHAnsi"/>
                <w:b/>
              </w:rPr>
            </w:pPr>
            <w:r w:rsidRPr="00C2097C">
              <w:rPr>
                <w:rFonts w:asciiTheme="minorHAnsi" w:hAnsiTheme="minorHAnsi"/>
                <w:b/>
              </w:rPr>
              <w:t>Course</w:t>
            </w:r>
          </w:p>
        </w:tc>
        <w:tc>
          <w:tcPr>
            <w:tcW w:w="2628" w:type="dxa"/>
          </w:tcPr>
          <w:p w14:paraId="7FDC51E7" w14:textId="77777777" w:rsidR="001771F1" w:rsidRPr="00C2097C" w:rsidRDefault="001771F1" w:rsidP="00863CA3">
            <w:pPr>
              <w:spacing w:before="0" w:beforeAutospacing="0" w:after="0" w:afterAutospacing="0" w:line="240" w:lineRule="auto"/>
              <w:jc w:val="both"/>
              <w:rPr>
                <w:rFonts w:asciiTheme="minorHAnsi" w:hAnsiTheme="minorHAnsi"/>
                <w:b/>
              </w:rPr>
            </w:pPr>
            <w:r w:rsidRPr="00C2097C">
              <w:rPr>
                <w:rFonts w:asciiTheme="minorHAnsi" w:hAnsiTheme="minorHAnsi"/>
                <w:b/>
              </w:rPr>
              <w:t>Certification</w:t>
            </w:r>
          </w:p>
        </w:tc>
      </w:tr>
      <w:tr w:rsidR="001771F1" w:rsidRPr="00C2097C" w14:paraId="3DFC549A" w14:textId="77777777" w:rsidTr="007A6DB3">
        <w:tc>
          <w:tcPr>
            <w:tcW w:w="6444" w:type="dxa"/>
          </w:tcPr>
          <w:p w14:paraId="6768CD81" w14:textId="77777777" w:rsidR="009F34E3" w:rsidRPr="009F34E3" w:rsidRDefault="009F34E3" w:rsidP="009F34E3">
            <w:pPr>
              <w:spacing w:before="0" w:beforeAutospacing="0" w:after="0" w:afterAutospacing="0" w:line="240" w:lineRule="auto"/>
              <w:jc w:val="both"/>
              <w:rPr>
                <w:rFonts w:asciiTheme="minorHAnsi" w:hAnsiTheme="minorHAnsi" w:cs="Arial"/>
                <w:color w:val="000000" w:themeColor="text1"/>
                <w:szCs w:val="22"/>
              </w:rPr>
            </w:pPr>
            <w:r w:rsidRPr="009F34E3">
              <w:rPr>
                <w:rFonts w:asciiTheme="minorHAnsi" w:hAnsiTheme="minorHAnsi" w:cs="Arial"/>
                <w:color w:val="000000" w:themeColor="text1"/>
                <w:szCs w:val="22"/>
              </w:rPr>
              <w:t xml:space="preserve">SIT40521 Certificate IV in Kitchen Management </w:t>
            </w:r>
          </w:p>
          <w:p w14:paraId="3AA0C6CC" w14:textId="77777777" w:rsidR="009F34E3" w:rsidRDefault="009F34E3" w:rsidP="009F34E3">
            <w:pPr>
              <w:spacing w:before="0" w:beforeAutospacing="0" w:after="0" w:afterAutospacing="0" w:line="240" w:lineRule="auto"/>
              <w:jc w:val="both"/>
              <w:rPr>
                <w:rFonts w:asciiTheme="minorHAnsi" w:hAnsiTheme="minorHAnsi" w:cs="Arial"/>
                <w:color w:val="000000" w:themeColor="text1"/>
                <w:szCs w:val="22"/>
              </w:rPr>
            </w:pPr>
            <w:r w:rsidRPr="009F34E3">
              <w:rPr>
                <w:rFonts w:asciiTheme="minorHAnsi" w:hAnsiTheme="minorHAnsi" w:cs="Arial"/>
                <w:color w:val="000000" w:themeColor="text1"/>
                <w:szCs w:val="22"/>
              </w:rPr>
              <w:t>SIT50422 Diploma of Hospitality Management</w:t>
            </w:r>
          </w:p>
          <w:p w14:paraId="002EFCB4" w14:textId="77777777" w:rsidR="00BA137D" w:rsidRPr="00BA137D" w:rsidRDefault="00BA137D" w:rsidP="00BA137D">
            <w:pPr>
              <w:spacing w:before="0" w:beforeAutospacing="0" w:after="0" w:afterAutospacing="0" w:line="240" w:lineRule="auto"/>
              <w:jc w:val="both"/>
              <w:rPr>
                <w:rFonts w:asciiTheme="minorHAnsi" w:hAnsiTheme="minorHAnsi" w:cs="Arial"/>
                <w:color w:val="000000" w:themeColor="text1"/>
                <w:szCs w:val="22"/>
              </w:rPr>
            </w:pPr>
            <w:r w:rsidRPr="00BA137D">
              <w:rPr>
                <w:rFonts w:asciiTheme="minorHAnsi" w:hAnsiTheme="minorHAnsi" w:cs="Arial"/>
                <w:color w:val="000000" w:themeColor="text1"/>
                <w:szCs w:val="22"/>
              </w:rPr>
              <w:t>RII60520 Advanced Diploma of Civil Construction Design</w:t>
            </w:r>
          </w:p>
          <w:p w14:paraId="5C100664" w14:textId="77777777" w:rsidR="00BA137D" w:rsidRPr="009F34E3" w:rsidRDefault="00BA137D" w:rsidP="009F34E3">
            <w:pPr>
              <w:spacing w:before="0" w:beforeAutospacing="0" w:after="0" w:afterAutospacing="0" w:line="240" w:lineRule="auto"/>
              <w:jc w:val="both"/>
              <w:rPr>
                <w:rFonts w:asciiTheme="minorHAnsi" w:hAnsiTheme="minorHAnsi" w:cs="Arial"/>
                <w:color w:val="000000" w:themeColor="text1"/>
                <w:szCs w:val="22"/>
              </w:rPr>
            </w:pPr>
          </w:p>
          <w:p w14:paraId="2EDE41B5" w14:textId="58491CD7" w:rsidR="001771F1" w:rsidRPr="00C2097C" w:rsidRDefault="001771F1" w:rsidP="00863CA3">
            <w:pPr>
              <w:spacing w:before="0" w:beforeAutospacing="0" w:after="0" w:afterAutospacing="0" w:line="240" w:lineRule="auto"/>
              <w:jc w:val="both"/>
              <w:rPr>
                <w:rFonts w:asciiTheme="minorHAnsi" w:hAnsiTheme="minorHAnsi"/>
              </w:rPr>
            </w:pPr>
          </w:p>
        </w:tc>
        <w:tc>
          <w:tcPr>
            <w:tcW w:w="2628" w:type="dxa"/>
          </w:tcPr>
          <w:p w14:paraId="1F8B98FE" w14:textId="77777777" w:rsidR="001771F1" w:rsidRPr="00A02D83" w:rsidRDefault="001771F1" w:rsidP="00863CA3">
            <w:pPr>
              <w:spacing w:before="0" w:beforeAutospacing="0" w:after="0" w:afterAutospacing="0" w:line="240" w:lineRule="auto"/>
              <w:jc w:val="both"/>
              <w:rPr>
                <w:rFonts w:asciiTheme="minorHAnsi" w:hAnsiTheme="minorHAnsi"/>
                <w:color w:val="000000" w:themeColor="text1"/>
              </w:rPr>
            </w:pPr>
            <w:r w:rsidRPr="00A02D83">
              <w:rPr>
                <w:rFonts w:asciiTheme="minorHAnsi" w:hAnsiTheme="minorHAnsi"/>
                <w:color w:val="000000" w:themeColor="text1"/>
              </w:rPr>
              <w:t>Qualification</w:t>
            </w:r>
          </w:p>
          <w:p w14:paraId="497912C0" w14:textId="77777777" w:rsidR="001771F1" w:rsidRPr="00A02D83" w:rsidRDefault="001771F1" w:rsidP="00863CA3">
            <w:pPr>
              <w:spacing w:before="0" w:beforeAutospacing="0" w:after="0" w:afterAutospacing="0" w:line="240" w:lineRule="auto"/>
              <w:jc w:val="both"/>
              <w:rPr>
                <w:rFonts w:asciiTheme="minorHAnsi" w:hAnsiTheme="minorHAnsi"/>
                <w:color w:val="000000" w:themeColor="text1"/>
              </w:rPr>
            </w:pPr>
            <w:r w:rsidRPr="00A02D83">
              <w:rPr>
                <w:rFonts w:asciiTheme="minorHAnsi" w:hAnsiTheme="minorHAnsi"/>
                <w:color w:val="000000" w:themeColor="text1"/>
              </w:rPr>
              <w:t>Qualification</w:t>
            </w:r>
          </w:p>
          <w:p w14:paraId="2A5FF30F" w14:textId="1418B7A2" w:rsidR="001771F1" w:rsidRPr="00C2097C" w:rsidRDefault="00BA137D" w:rsidP="00863CA3">
            <w:pPr>
              <w:spacing w:before="0" w:beforeAutospacing="0" w:after="0" w:afterAutospacing="0" w:line="240" w:lineRule="auto"/>
              <w:jc w:val="both"/>
              <w:rPr>
                <w:rFonts w:asciiTheme="minorHAnsi" w:hAnsiTheme="minorHAnsi"/>
              </w:rPr>
            </w:pPr>
            <w:r>
              <w:rPr>
                <w:rFonts w:asciiTheme="minorHAnsi" w:hAnsiTheme="minorHAnsi"/>
              </w:rPr>
              <w:t>Qualification</w:t>
            </w:r>
          </w:p>
        </w:tc>
      </w:tr>
    </w:tbl>
    <w:p w14:paraId="14465CBC" w14:textId="77777777" w:rsidR="001771F1" w:rsidRPr="00C2097C" w:rsidRDefault="001771F1" w:rsidP="00863CA3">
      <w:pPr>
        <w:spacing w:before="0" w:beforeAutospacing="0" w:after="0" w:afterAutospacing="0" w:line="240" w:lineRule="auto"/>
        <w:jc w:val="both"/>
        <w:rPr>
          <w:rFonts w:asciiTheme="minorHAnsi" w:hAnsiTheme="minorHAnsi"/>
        </w:rPr>
      </w:pPr>
    </w:p>
    <w:p w14:paraId="5FBFDA89" w14:textId="77777777" w:rsidR="0001013E" w:rsidRPr="00C2097C" w:rsidRDefault="0001013E" w:rsidP="007A6DB3">
      <w:pPr>
        <w:spacing w:before="0" w:beforeAutospacing="0" w:after="0" w:afterAutospacing="0" w:line="240" w:lineRule="auto"/>
        <w:jc w:val="both"/>
        <w:rPr>
          <w:rFonts w:asciiTheme="minorHAnsi" w:hAnsiTheme="minorHAnsi"/>
        </w:rPr>
      </w:pPr>
      <w:r w:rsidRPr="00C2097C">
        <w:rPr>
          <w:rFonts w:asciiTheme="minorHAnsi" w:hAnsiTheme="minorHAnsi"/>
        </w:rPr>
        <w:t xml:space="preserve">After you have met the requirements of your course, you will be issued the relevant Diploma or Certificate with an academic transcript listing all of the units of competency you have achieved.  </w:t>
      </w:r>
    </w:p>
    <w:p w14:paraId="090B0847" w14:textId="77777777" w:rsidR="007A6DB3" w:rsidRDefault="007A6DB3" w:rsidP="007A6DB3">
      <w:pPr>
        <w:spacing w:before="0" w:beforeAutospacing="0" w:after="0" w:afterAutospacing="0" w:line="240" w:lineRule="auto"/>
        <w:jc w:val="both"/>
        <w:rPr>
          <w:rFonts w:asciiTheme="minorHAnsi" w:hAnsiTheme="minorHAnsi"/>
        </w:rPr>
      </w:pPr>
    </w:p>
    <w:p w14:paraId="3DE6749E" w14:textId="7D243C2F" w:rsidR="0001013E" w:rsidRPr="00C2097C" w:rsidRDefault="0001013E" w:rsidP="007A6DB3">
      <w:pPr>
        <w:spacing w:before="0" w:beforeAutospacing="0" w:after="0" w:afterAutospacing="0" w:line="240" w:lineRule="auto"/>
        <w:ind w:right="-46"/>
        <w:jc w:val="both"/>
        <w:rPr>
          <w:rFonts w:asciiTheme="minorHAnsi" w:hAnsiTheme="minorHAnsi"/>
        </w:rPr>
      </w:pPr>
      <w:r w:rsidRPr="00C2097C">
        <w:rPr>
          <w:rFonts w:asciiTheme="minorHAnsi" w:hAnsiTheme="minorHAnsi"/>
        </w:rPr>
        <w:t xml:space="preserve">Nationally recognised qualifications are made up of individual </w:t>
      </w:r>
      <w:r w:rsidRPr="00A02D83">
        <w:rPr>
          <w:rFonts w:asciiTheme="minorHAnsi" w:hAnsiTheme="minorHAnsi"/>
          <w:color w:val="000000" w:themeColor="text1"/>
        </w:rPr>
        <w:t xml:space="preserve">units of competency. If you do not meet all of the course requirements but have completed the requirements </w:t>
      </w:r>
      <w:r w:rsidRPr="00C2097C">
        <w:rPr>
          <w:rFonts w:asciiTheme="minorHAnsi" w:hAnsiTheme="minorHAnsi"/>
        </w:rPr>
        <w:t>for one or more units of competency, you will be issued an AQF Statement of Attainment for the unit(s) you have completed.</w:t>
      </w:r>
    </w:p>
    <w:p w14:paraId="66326BD2" w14:textId="77777777" w:rsidR="0001013E" w:rsidRPr="00C2097C" w:rsidRDefault="0001013E" w:rsidP="00863CA3">
      <w:pPr>
        <w:spacing w:before="0" w:beforeAutospacing="0" w:after="0" w:afterAutospacing="0" w:line="240" w:lineRule="auto"/>
        <w:rPr>
          <w:rFonts w:asciiTheme="minorHAnsi" w:hAnsiTheme="minorHAnsi"/>
        </w:rPr>
      </w:pPr>
    </w:p>
    <w:p w14:paraId="6A604208" w14:textId="77777777" w:rsidR="001771F1" w:rsidRPr="00C2097C" w:rsidRDefault="001771F1" w:rsidP="00863CA3">
      <w:pPr>
        <w:spacing w:before="0" w:beforeAutospacing="0" w:after="0" w:afterAutospacing="0" w:line="240" w:lineRule="auto"/>
        <w:rPr>
          <w:rFonts w:asciiTheme="minorHAnsi" w:hAnsiTheme="minorHAnsi"/>
          <w:b/>
          <w:color w:val="1F497D" w:themeColor="text2"/>
          <w:sz w:val="28"/>
          <w:szCs w:val="28"/>
        </w:rPr>
      </w:pPr>
      <w:r w:rsidRPr="00C2097C">
        <w:rPr>
          <w:rFonts w:asciiTheme="minorHAnsi" w:hAnsiTheme="minorHAnsi"/>
          <w:b/>
          <w:color w:val="1F497D" w:themeColor="text2"/>
          <w:sz w:val="28"/>
          <w:szCs w:val="28"/>
        </w:rPr>
        <w:t>How is training delivered?</w:t>
      </w:r>
    </w:p>
    <w:p w14:paraId="09D20D6B" w14:textId="3598B711" w:rsidR="001771F1" w:rsidRPr="00A02D83" w:rsidRDefault="001771F1" w:rsidP="00863CA3">
      <w:pPr>
        <w:spacing w:before="0" w:beforeAutospacing="0" w:after="0" w:afterAutospacing="0" w:line="240" w:lineRule="auto"/>
        <w:rPr>
          <w:rFonts w:asciiTheme="minorHAnsi" w:hAnsiTheme="minorHAnsi"/>
          <w:color w:val="000000" w:themeColor="text1"/>
        </w:rPr>
      </w:pPr>
      <w:r w:rsidRPr="00A02D83">
        <w:rPr>
          <w:rFonts w:asciiTheme="minorHAnsi" w:hAnsiTheme="minorHAnsi"/>
          <w:color w:val="000000" w:themeColor="text1"/>
        </w:rPr>
        <w:t xml:space="preserve">Training courses with </w:t>
      </w:r>
      <w:r w:rsidR="007B645F" w:rsidRPr="00A02D83">
        <w:rPr>
          <w:rFonts w:asciiTheme="minorHAnsi" w:hAnsiTheme="minorHAnsi"/>
          <w:color w:val="000000" w:themeColor="text1"/>
        </w:rPr>
        <w:t>Graceland Institute</w:t>
      </w:r>
      <w:r w:rsidRPr="00A02D83">
        <w:rPr>
          <w:rFonts w:asciiTheme="minorHAnsi" w:hAnsiTheme="minorHAnsi"/>
          <w:color w:val="000000" w:themeColor="text1"/>
        </w:rPr>
        <w:t xml:space="preserve"> are delivered by: </w:t>
      </w:r>
    </w:p>
    <w:p w14:paraId="34B2AC1C" w14:textId="28854B89" w:rsidR="001771F1" w:rsidRPr="00A02D83" w:rsidRDefault="001771F1" w:rsidP="006B344D">
      <w:pPr>
        <w:pStyle w:val="ListParagraph"/>
        <w:numPr>
          <w:ilvl w:val="0"/>
          <w:numId w:val="41"/>
        </w:numPr>
        <w:spacing w:before="0" w:beforeAutospacing="0" w:after="0" w:afterAutospacing="0" w:line="240" w:lineRule="auto"/>
        <w:rPr>
          <w:rFonts w:asciiTheme="minorHAnsi" w:hAnsiTheme="minorHAnsi"/>
          <w:color w:val="000000" w:themeColor="text1"/>
        </w:rPr>
      </w:pPr>
      <w:r w:rsidRPr="00A02D83">
        <w:rPr>
          <w:rFonts w:asciiTheme="minorHAnsi" w:hAnsiTheme="minorHAnsi"/>
          <w:color w:val="000000" w:themeColor="text1"/>
        </w:rPr>
        <w:t>Face to face classroom training</w:t>
      </w:r>
    </w:p>
    <w:p w14:paraId="1CAF839D" w14:textId="50466960" w:rsidR="00A02D83" w:rsidRPr="00A02D83" w:rsidRDefault="00A02D83" w:rsidP="006B344D">
      <w:pPr>
        <w:pStyle w:val="ListParagraph"/>
        <w:numPr>
          <w:ilvl w:val="0"/>
          <w:numId w:val="41"/>
        </w:numPr>
        <w:spacing w:before="0" w:beforeAutospacing="0" w:after="0" w:afterAutospacing="0" w:line="240" w:lineRule="auto"/>
        <w:rPr>
          <w:rFonts w:asciiTheme="minorHAnsi" w:hAnsiTheme="minorHAnsi"/>
          <w:color w:val="000000" w:themeColor="text1"/>
        </w:rPr>
      </w:pPr>
      <w:r w:rsidRPr="00A02D83">
        <w:rPr>
          <w:rFonts w:asciiTheme="minorHAnsi" w:hAnsiTheme="minorHAnsi"/>
          <w:color w:val="000000" w:themeColor="text1"/>
        </w:rPr>
        <w:t>Simulated workplace practical training</w:t>
      </w:r>
    </w:p>
    <w:p w14:paraId="38455E1E" w14:textId="692FB760" w:rsidR="00A02D83" w:rsidRPr="00A02D83" w:rsidRDefault="00A02D83" w:rsidP="006B344D">
      <w:pPr>
        <w:pStyle w:val="ListParagraph"/>
        <w:numPr>
          <w:ilvl w:val="0"/>
          <w:numId w:val="41"/>
        </w:numPr>
        <w:spacing w:before="0" w:beforeAutospacing="0" w:after="0" w:afterAutospacing="0" w:line="240" w:lineRule="auto"/>
        <w:rPr>
          <w:rFonts w:asciiTheme="minorHAnsi" w:hAnsiTheme="minorHAnsi"/>
          <w:color w:val="000000" w:themeColor="text1"/>
        </w:rPr>
      </w:pPr>
      <w:r w:rsidRPr="00A02D83">
        <w:rPr>
          <w:rFonts w:asciiTheme="minorHAnsi" w:hAnsiTheme="minorHAnsi"/>
          <w:color w:val="000000" w:themeColor="text1"/>
        </w:rPr>
        <w:t>Workplace training</w:t>
      </w:r>
    </w:p>
    <w:p w14:paraId="721FBA80" w14:textId="77777777" w:rsidR="001771F1" w:rsidRPr="00C2097C" w:rsidRDefault="001771F1" w:rsidP="00863CA3">
      <w:pPr>
        <w:spacing w:before="0" w:beforeAutospacing="0" w:after="0" w:afterAutospacing="0" w:line="240" w:lineRule="auto"/>
        <w:jc w:val="both"/>
        <w:rPr>
          <w:rFonts w:asciiTheme="minorHAnsi" w:hAnsiTheme="minorHAnsi"/>
          <w:color w:val="1F497D" w:themeColor="text2"/>
        </w:rPr>
      </w:pPr>
    </w:p>
    <w:p w14:paraId="7D428639" w14:textId="77777777" w:rsidR="002342D6" w:rsidRDefault="001771F1" w:rsidP="002342D6">
      <w:pPr>
        <w:spacing w:before="0" w:beforeAutospacing="0" w:after="0" w:afterAutospacing="0" w:line="240" w:lineRule="auto"/>
        <w:jc w:val="both"/>
        <w:rPr>
          <w:rFonts w:asciiTheme="minorHAnsi" w:hAnsiTheme="minorHAnsi"/>
          <w:b/>
          <w:color w:val="1F497D" w:themeColor="text2"/>
          <w:sz w:val="28"/>
          <w:szCs w:val="28"/>
        </w:rPr>
      </w:pPr>
      <w:r w:rsidRPr="00C2097C">
        <w:rPr>
          <w:rFonts w:asciiTheme="minorHAnsi" w:hAnsiTheme="minorHAnsi"/>
          <w:b/>
          <w:color w:val="1F497D" w:themeColor="text2"/>
          <w:sz w:val="28"/>
          <w:szCs w:val="28"/>
        </w:rPr>
        <w:t>What are the prerequisites?</w:t>
      </w:r>
    </w:p>
    <w:p w14:paraId="48C8C459" w14:textId="6B0A17DE" w:rsidR="002342D6" w:rsidRPr="002342D6" w:rsidRDefault="002342D6" w:rsidP="002342D6">
      <w:pPr>
        <w:spacing w:before="0" w:beforeAutospacing="0" w:after="0" w:afterAutospacing="0" w:line="240" w:lineRule="auto"/>
        <w:jc w:val="both"/>
        <w:rPr>
          <w:rFonts w:asciiTheme="minorHAnsi" w:hAnsiTheme="minorHAnsi"/>
          <w:b/>
          <w:color w:val="1F497D" w:themeColor="text2"/>
          <w:sz w:val="28"/>
          <w:szCs w:val="28"/>
        </w:rPr>
      </w:pPr>
      <w:r w:rsidRPr="00850CC3">
        <w:rPr>
          <w:rFonts w:asciiTheme="minorHAnsi" w:hAnsiTheme="minorHAnsi" w:cstheme="minorHAnsi"/>
          <w:szCs w:val="22"/>
        </w:rPr>
        <w:t>SITXFSA005 Use Hygienic practices for food safety is a prerequisite for multiple units of competency required for the SIT40521 Certificate IV in Kitchen Management qualification. This is a core unit of competency and will be scheduled as the first unit to be completed by students enrolled in this course.</w:t>
      </w:r>
    </w:p>
    <w:p w14:paraId="177833ED" w14:textId="20FF6772" w:rsidR="00635AFE" w:rsidRDefault="002342D6" w:rsidP="002342D6">
      <w:pPr>
        <w:jc w:val="both"/>
        <w:rPr>
          <w:rFonts w:asciiTheme="minorHAnsi" w:hAnsiTheme="minorHAnsi"/>
        </w:rPr>
      </w:pPr>
      <w:r w:rsidRPr="00850CC3">
        <w:rPr>
          <w:rFonts w:asciiTheme="minorHAnsi" w:hAnsiTheme="minorHAnsi"/>
        </w:rPr>
        <w:t>There are also other prerequisites that are specific to individual courses. Please consult the course outline for your choice course for more prerequisite information.</w:t>
      </w:r>
    </w:p>
    <w:p w14:paraId="612F4F6F" w14:textId="77777777" w:rsidR="00BA137D" w:rsidRPr="00C2097C" w:rsidRDefault="00BA137D" w:rsidP="002342D6">
      <w:pPr>
        <w:jc w:val="both"/>
        <w:rPr>
          <w:rFonts w:asciiTheme="minorHAnsi" w:hAnsiTheme="minorHAnsi"/>
        </w:rPr>
      </w:pPr>
    </w:p>
    <w:p w14:paraId="6671EA70" w14:textId="77777777" w:rsidR="00DD09A7" w:rsidRPr="00C2097C" w:rsidRDefault="00DD09A7" w:rsidP="00F33A31">
      <w:pPr>
        <w:spacing w:before="0" w:beforeAutospacing="0" w:after="0" w:afterAutospacing="0" w:line="240" w:lineRule="auto"/>
        <w:jc w:val="both"/>
        <w:rPr>
          <w:rFonts w:asciiTheme="minorHAnsi" w:hAnsiTheme="minorHAnsi"/>
          <w:b/>
          <w:color w:val="1F497D" w:themeColor="text2"/>
          <w:sz w:val="28"/>
          <w:szCs w:val="28"/>
        </w:rPr>
      </w:pPr>
      <w:r>
        <w:rPr>
          <w:rFonts w:asciiTheme="minorHAnsi" w:hAnsiTheme="minorHAnsi"/>
          <w:b/>
          <w:color w:val="1F497D" w:themeColor="text2"/>
          <w:sz w:val="28"/>
          <w:szCs w:val="28"/>
        </w:rPr>
        <w:lastRenderedPageBreak/>
        <w:t>Are there entry requirements?</w:t>
      </w:r>
    </w:p>
    <w:p w14:paraId="428ACE4B" w14:textId="534DD904" w:rsidR="001771F1" w:rsidRPr="00F33A31" w:rsidRDefault="00F33A31" w:rsidP="00863CA3">
      <w:pPr>
        <w:spacing w:before="0" w:beforeAutospacing="0" w:after="0" w:afterAutospacing="0" w:line="240" w:lineRule="auto"/>
        <w:jc w:val="both"/>
        <w:rPr>
          <w:rFonts w:asciiTheme="minorHAnsi" w:hAnsiTheme="minorHAnsi"/>
          <w:color w:val="000000" w:themeColor="text1"/>
        </w:rPr>
      </w:pPr>
      <w:r w:rsidRPr="00F33A31">
        <w:rPr>
          <w:rFonts w:asciiTheme="minorHAnsi" w:hAnsiTheme="minorHAnsi"/>
          <w:color w:val="000000" w:themeColor="text1"/>
        </w:rPr>
        <w:t>There are no special entry requirements for the courses offered by Graceland institute</w:t>
      </w:r>
      <w:r w:rsidR="00BA137D">
        <w:rPr>
          <w:rFonts w:asciiTheme="minorHAnsi" w:hAnsiTheme="minorHAnsi"/>
          <w:color w:val="000000" w:themeColor="text1"/>
        </w:rPr>
        <w:t>, other than the entry requirements mentioned in our course flyers and our website</w:t>
      </w:r>
      <w:r w:rsidRPr="00F33A31">
        <w:rPr>
          <w:rFonts w:asciiTheme="minorHAnsi" w:hAnsiTheme="minorHAnsi"/>
          <w:color w:val="000000" w:themeColor="text1"/>
        </w:rPr>
        <w:t>.</w:t>
      </w:r>
    </w:p>
    <w:p w14:paraId="0CC23E2E" w14:textId="77777777" w:rsidR="00F33A31" w:rsidRPr="00C2097C" w:rsidRDefault="00F33A31" w:rsidP="00863CA3">
      <w:pPr>
        <w:spacing w:before="0" w:beforeAutospacing="0" w:after="0" w:afterAutospacing="0" w:line="240" w:lineRule="auto"/>
        <w:jc w:val="both"/>
        <w:rPr>
          <w:rFonts w:asciiTheme="minorHAnsi" w:hAnsiTheme="minorHAnsi"/>
          <w:color w:val="31849B" w:themeColor="accent5" w:themeShade="BF"/>
        </w:rPr>
      </w:pPr>
    </w:p>
    <w:p w14:paraId="6218F207" w14:textId="3F72AFF7" w:rsidR="001771F1" w:rsidRPr="00116422" w:rsidRDefault="001771F1" w:rsidP="00863CA3">
      <w:pPr>
        <w:spacing w:before="0" w:beforeAutospacing="0" w:after="0" w:afterAutospacing="0" w:line="240" w:lineRule="auto"/>
        <w:jc w:val="both"/>
        <w:rPr>
          <w:rFonts w:asciiTheme="minorHAnsi" w:hAnsiTheme="minorHAnsi"/>
          <w:b/>
          <w:color w:val="1F497D" w:themeColor="text2"/>
          <w:sz w:val="28"/>
          <w:szCs w:val="28"/>
        </w:rPr>
      </w:pPr>
      <w:r w:rsidRPr="00116422">
        <w:rPr>
          <w:rFonts w:asciiTheme="minorHAnsi" w:hAnsiTheme="minorHAnsi"/>
          <w:b/>
          <w:color w:val="1F497D" w:themeColor="text2"/>
          <w:sz w:val="28"/>
          <w:szCs w:val="28"/>
        </w:rPr>
        <w:t>How do I enrol?</w:t>
      </w:r>
    </w:p>
    <w:p w14:paraId="7209EE20" w14:textId="78529DF8" w:rsidR="001771F1" w:rsidRPr="00C2097C" w:rsidRDefault="001771F1" w:rsidP="00863CA3">
      <w:pPr>
        <w:spacing w:before="0" w:beforeAutospacing="0" w:after="0" w:afterAutospacing="0" w:line="240" w:lineRule="auto"/>
        <w:jc w:val="both"/>
        <w:rPr>
          <w:rFonts w:asciiTheme="minorHAnsi" w:hAnsiTheme="minorHAnsi"/>
        </w:rPr>
      </w:pPr>
      <w:r w:rsidRPr="00C2097C">
        <w:rPr>
          <w:rFonts w:asciiTheme="minorHAnsi" w:hAnsiTheme="minorHAnsi"/>
        </w:rPr>
        <w:t xml:space="preserve">Enrolment is initiated by you contacting </w:t>
      </w:r>
      <w:r w:rsidR="007B645F">
        <w:rPr>
          <w:rFonts w:asciiTheme="minorHAnsi" w:hAnsiTheme="minorHAnsi"/>
        </w:rPr>
        <w:t>Graceland Institute</w:t>
      </w:r>
      <w:r w:rsidR="00EC2D11">
        <w:rPr>
          <w:rFonts w:asciiTheme="minorHAnsi" w:hAnsiTheme="minorHAnsi"/>
        </w:rPr>
        <w:t xml:space="preserve">. We </w:t>
      </w:r>
      <w:r w:rsidRPr="00C2097C">
        <w:rPr>
          <w:rFonts w:asciiTheme="minorHAnsi" w:hAnsiTheme="minorHAnsi"/>
        </w:rPr>
        <w:t>will despatch to you by suitable means an enrolment form</w:t>
      </w:r>
      <w:r w:rsidR="00BA137D">
        <w:rPr>
          <w:rFonts w:asciiTheme="minorHAnsi" w:hAnsiTheme="minorHAnsi"/>
        </w:rPr>
        <w:t>, course outline</w:t>
      </w:r>
      <w:r w:rsidRPr="00C2097C">
        <w:rPr>
          <w:rFonts w:asciiTheme="minorHAnsi" w:hAnsiTheme="minorHAnsi"/>
        </w:rPr>
        <w:t xml:space="preserve"> and any other relevant documentation.</w:t>
      </w:r>
    </w:p>
    <w:p w14:paraId="06CC3DC3" w14:textId="77777777" w:rsidR="00ED1A61" w:rsidRPr="00116422" w:rsidRDefault="00ED1A61" w:rsidP="00863CA3">
      <w:pPr>
        <w:keepLines w:val="0"/>
        <w:spacing w:before="0" w:beforeAutospacing="0" w:after="0" w:afterAutospacing="0" w:line="240" w:lineRule="auto"/>
        <w:jc w:val="both"/>
        <w:rPr>
          <w:rFonts w:asciiTheme="minorHAnsi" w:hAnsiTheme="minorHAnsi"/>
        </w:rPr>
      </w:pPr>
    </w:p>
    <w:p w14:paraId="420DD6BB" w14:textId="77777777" w:rsidR="00845F95" w:rsidRPr="009F4EE0" w:rsidRDefault="00845F95" w:rsidP="00845F95">
      <w:pPr>
        <w:keepLines w:val="0"/>
        <w:spacing w:before="0" w:beforeAutospacing="0" w:after="0" w:afterAutospacing="0" w:line="240" w:lineRule="auto"/>
        <w:jc w:val="both"/>
        <w:rPr>
          <w:rFonts w:asciiTheme="minorHAnsi" w:hAnsiTheme="minorHAnsi"/>
          <w:color w:val="000000" w:themeColor="text1"/>
        </w:rPr>
      </w:pPr>
      <w:r w:rsidRPr="009F4EE0">
        <w:rPr>
          <w:rFonts w:asciiTheme="minorHAnsi" w:hAnsiTheme="minorHAnsi"/>
          <w:color w:val="000000" w:themeColor="text1"/>
        </w:rPr>
        <w:t>All students will receive:</w:t>
      </w:r>
    </w:p>
    <w:p w14:paraId="27F3904A" w14:textId="77777777" w:rsidR="00845F95" w:rsidRPr="00A91657" w:rsidRDefault="00845F95"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A pre-enrolment questionnaire to identify student needs and confirm the student’s aptitude</w:t>
      </w:r>
    </w:p>
    <w:p w14:paraId="45F31DE1" w14:textId="0EDD0C62" w:rsidR="00845F95" w:rsidRPr="00A91657" w:rsidRDefault="00845F95"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Course information flyer</w:t>
      </w:r>
    </w:p>
    <w:p w14:paraId="5130CA8A" w14:textId="3E3FB2C2" w:rsidR="00845F95" w:rsidRPr="00A91657" w:rsidRDefault="00845F95"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Language, literacy and numeracy assessment</w:t>
      </w:r>
      <w:r w:rsidR="00EA26BA" w:rsidRPr="00A91657">
        <w:rPr>
          <w:rFonts w:asciiTheme="minorHAnsi" w:hAnsiTheme="minorHAnsi"/>
          <w:color w:val="000000" w:themeColor="text1"/>
        </w:rPr>
        <w:t xml:space="preserve"> (if applicable)</w:t>
      </w:r>
    </w:p>
    <w:p w14:paraId="587CA955" w14:textId="45CEE984" w:rsidR="00845F95" w:rsidRPr="00A91657" w:rsidRDefault="00612F5D"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Skills, knowledge</w:t>
      </w:r>
      <w:r w:rsidR="00F51256" w:rsidRPr="00A91657">
        <w:rPr>
          <w:rFonts w:asciiTheme="minorHAnsi" w:hAnsiTheme="minorHAnsi"/>
          <w:color w:val="000000" w:themeColor="text1"/>
        </w:rPr>
        <w:t xml:space="preserve"> and experience</w:t>
      </w:r>
      <w:r w:rsidRPr="00A91657">
        <w:rPr>
          <w:rFonts w:asciiTheme="minorHAnsi" w:hAnsiTheme="minorHAnsi"/>
          <w:color w:val="000000" w:themeColor="text1"/>
        </w:rPr>
        <w:t xml:space="preserve"> assessment</w:t>
      </w:r>
      <w:r w:rsidR="00BA137D">
        <w:rPr>
          <w:rFonts w:asciiTheme="minorHAnsi" w:hAnsiTheme="minorHAnsi"/>
          <w:color w:val="000000" w:themeColor="text1"/>
        </w:rPr>
        <w:t xml:space="preserve"> (if applicable)</w:t>
      </w:r>
    </w:p>
    <w:p w14:paraId="1ACE2705" w14:textId="77777777" w:rsidR="00845F95" w:rsidRPr="00A91657" w:rsidRDefault="00845F95"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Enrolment form</w:t>
      </w:r>
    </w:p>
    <w:p w14:paraId="17AC90C0" w14:textId="77777777" w:rsidR="00F53417" w:rsidRDefault="00F53417" w:rsidP="00F53417">
      <w:pPr>
        <w:spacing w:before="0" w:beforeAutospacing="0" w:after="0" w:afterAutospacing="0" w:line="240" w:lineRule="auto"/>
      </w:pPr>
    </w:p>
    <w:p w14:paraId="00FEC594" w14:textId="19E763C8" w:rsidR="00FC17A6" w:rsidRPr="00F53417" w:rsidRDefault="00116422" w:rsidP="00F53417">
      <w:pPr>
        <w:spacing w:before="0" w:beforeAutospacing="0" w:after="0" w:afterAutospacing="0" w:line="240" w:lineRule="auto"/>
        <w:rPr>
          <w:rFonts w:asciiTheme="minorHAnsi" w:hAnsiTheme="minorHAnsi"/>
        </w:rPr>
      </w:pPr>
      <w:r w:rsidRPr="00F53417">
        <w:rPr>
          <w:rFonts w:asciiTheme="minorHAnsi" w:hAnsiTheme="minorHAnsi"/>
        </w:rPr>
        <w:t xml:space="preserve">Further detail is provided in section </w:t>
      </w:r>
      <w:r w:rsidR="00FC17A6" w:rsidRPr="00F53417">
        <w:rPr>
          <w:rFonts w:asciiTheme="minorHAnsi" w:hAnsiTheme="minorHAnsi"/>
        </w:rPr>
        <w:t>on Student Selection</w:t>
      </w:r>
      <w:r w:rsidR="00AB0398">
        <w:rPr>
          <w:rFonts w:asciiTheme="minorHAnsi" w:hAnsiTheme="minorHAnsi"/>
        </w:rPr>
        <w:t xml:space="preserve"> and Enrolment Procedur</w:t>
      </w:r>
      <w:r w:rsidR="007A6DB3">
        <w:rPr>
          <w:rFonts w:asciiTheme="minorHAnsi" w:hAnsiTheme="minorHAnsi"/>
        </w:rPr>
        <w:t>e.</w:t>
      </w:r>
    </w:p>
    <w:p w14:paraId="568D0FA1" w14:textId="673540AB" w:rsidR="00116422" w:rsidRPr="00F53417" w:rsidRDefault="00116422" w:rsidP="00F53417">
      <w:pPr>
        <w:keepLines w:val="0"/>
        <w:spacing w:before="0" w:beforeAutospacing="0" w:after="0" w:afterAutospacing="0" w:line="240" w:lineRule="auto"/>
        <w:jc w:val="both"/>
        <w:rPr>
          <w:rFonts w:asciiTheme="minorHAnsi" w:hAnsiTheme="minorHAnsi"/>
        </w:rPr>
      </w:pPr>
    </w:p>
    <w:p w14:paraId="59F5EF01" w14:textId="5239C5B4" w:rsidR="001771F1" w:rsidRPr="00116422" w:rsidRDefault="001771F1" w:rsidP="00F53417">
      <w:pPr>
        <w:spacing w:before="0" w:beforeAutospacing="0" w:after="0" w:afterAutospacing="0" w:line="240" w:lineRule="auto"/>
        <w:jc w:val="both"/>
        <w:rPr>
          <w:rFonts w:asciiTheme="minorHAnsi" w:hAnsiTheme="minorHAnsi" w:cs="Arial"/>
          <w:b/>
          <w:color w:val="1F497D" w:themeColor="text2"/>
          <w:sz w:val="32"/>
          <w:szCs w:val="32"/>
        </w:rPr>
      </w:pPr>
      <w:r w:rsidRPr="00116422">
        <w:rPr>
          <w:rFonts w:asciiTheme="minorHAnsi" w:hAnsiTheme="minorHAnsi" w:cs="Arial"/>
          <w:b/>
          <w:color w:val="1F497D" w:themeColor="text2"/>
          <w:sz w:val="32"/>
          <w:szCs w:val="32"/>
        </w:rPr>
        <w:t xml:space="preserve">Our </w:t>
      </w:r>
      <w:r w:rsidR="00B3099B" w:rsidRPr="00116422">
        <w:rPr>
          <w:rFonts w:asciiTheme="minorHAnsi" w:hAnsiTheme="minorHAnsi" w:cs="Arial"/>
          <w:b/>
          <w:color w:val="1F497D" w:themeColor="text2"/>
          <w:sz w:val="32"/>
          <w:szCs w:val="32"/>
        </w:rPr>
        <w:t>t</w:t>
      </w:r>
      <w:r w:rsidRPr="00116422">
        <w:rPr>
          <w:rFonts w:asciiTheme="minorHAnsi" w:hAnsiTheme="minorHAnsi" w:cs="Arial"/>
          <w:b/>
          <w:color w:val="1F497D" w:themeColor="text2"/>
          <w:sz w:val="32"/>
          <w:szCs w:val="32"/>
        </w:rPr>
        <w:t xml:space="preserve">rainers </w:t>
      </w:r>
    </w:p>
    <w:p w14:paraId="4FC89032" w14:textId="77777777" w:rsidR="00A02D83"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363CF2" w:rsidRPr="00C2097C">
        <w:rPr>
          <w:rFonts w:asciiTheme="minorHAnsi" w:hAnsiTheme="minorHAnsi" w:cs="Arial"/>
          <w:szCs w:val="22"/>
        </w:rPr>
        <w:t xml:space="preserve"> recognises the importance and benefits of combining industry experience with tertiary education when striving to deliver programs of highest quality and relevance to the client. All trainers and assessors employed or contracted by </w:t>
      </w:r>
      <w:r>
        <w:rPr>
          <w:rFonts w:asciiTheme="minorHAnsi" w:hAnsiTheme="minorHAnsi" w:cs="Arial"/>
          <w:sz w:val="24"/>
          <w:szCs w:val="24"/>
        </w:rPr>
        <w:t>G. I.</w:t>
      </w:r>
      <w:r w:rsidR="006A2162" w:rsidRPr="00C2097C">
        <w:rPr>
          <w:rFonts w:asciiTheme="minorHAnsi" w:hAnsiTheme="minorHAnsi" w:cs="Arial"/>
          <w:sz w:val="24"/>
          <w:szCs w:val="24"/>
        </w:rPr>
        <w:t xml:space="preserve"> </w:t>
      </w:r>
      <w:r w:rsidR="00363CF2" w:rsidRPr="00C2097C">
        <w:rPr>
          <w:rFonts w:asciiTheme="minorHAnsi" w:hAnsiTheme="minorHAnsi" w:cs="Arial"/>
          <w:szCs w:val="22"/>
        </w:rPr>
        <w:t xml:space="preserve">have demonstrated significant industry experience in addition to obtaining tertiary qualifications, allowing them to provide a professional, </w:t>
      </w:r>
      <w:r w:rsidR="00503724" w:rsidRPr="00C2097C">
        <w:rPr>
          <w:rFonts w:asciiTheme="minorHAnsi" w:hAnsiTheme="minorHAnsi" w:cs="Arial"/>
          <w:szCs w:val="22"/>
        </w:rPr>
        <w:t>well rounded</w:t>
      </w:r>
      <w:r w:rsidR="00363CF2" w:rsidRPr="00C2097C">
        <w:rPr>
          <w:rFonts w:asciiTheme="minorHAnsi" w:hAnsiTheme="minorHAnsi" w:cs="Arial"/>
          <w:szCs w:val="22"/>
        </w:rPr>
        <w:t xml:space="preserve"> learning environment for participants. Staff</w:t>
      </w:r>
      <w:r w:rsidR="00FC17A6">
        <w:rPr>
          <w:rFonts w:asciiTheme="minorHAnsi" w:hAnsiTheme="minorHAnsi" w:cs="Arial"/>
          <w:szCs w:val="22"/>
        </w:rPr>
        <w:t xml:space="preserve"> </w:t>
      </w:r>
      <w:r w:rsidR="00363CF2" w:rsidRPr="00C2097C">
        <w:rPr>
          <w:rFonts w:asciiTheme="minorHAnsi" w:hAnsiTheme="minorHAnsi" w:cs="Arial"/>
          <w:szCs w:val="22"/>
        </w:rPr>
        <w:t xml:space="preserve">are equipped with the skills to ensure their teaching methods are suitable for all participants, utilising simple language where appropriate to communicate information most effectively. </w:t>
      </w:r>
    </w:p>
    <w:p w14:paraId="1BC8D15E" w14:textId="77777777" w:rsidR="00A02D83" w:rsidRDefault="00A02D83" w:rsidP="00863CA3">
      <w:pPr>
        <w:spacing w:before="0" w:beforeAutospacing="0" w:after="0" w:afterAutospacing="0" w:line="240" w:lineRule="auto"/>
        <w:jc w:val="both"/>
        <w:rPr>
          <w:rFonts w:asciiTheme="minorHAnsi" w:hAnsiTheme="minorHAnsi" w:cs="Arial"/>
          <w:szCs w:val="22"/>
        </w:rPr>
      </w:pPr>
    </w:p>
    <w:p w14:paraId="43FF1075" w14:textId="5C509DF6" w:rsidR="00363CF2" w:rsidRPr="00C2097C"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363CF2" w:rsidRPr="00C2097C">
        <w:rPr>
          <w:rFonts w:asciiTheme="minorHAnsi" w:hAnsiTheme="minorHAnsi" w:cs="Arial"/>
          <w:szCs w:val="22"/>
        </w:rPr>
        <w:t xml:space="preserve"> strictly adheres to the </w:t>
      </w:r>
      <w:r w:rsidR="006E1FAD">
        <w:rPr>
          <w:rFonts w:asciiTheme="minorHAnsi" w:hAnsiTheme="minorHAnsi" w:cs="Arial"/>
          <w:szCs w:val="22"/>
        </w:rPr>
        <w:t>Standards for RTOs 2015</w:t>
      </w:r>
      <w:r w:rsidR="00363CF2" w:rsidRPr="00C2097C">
        <w:rPr>
          <w:rFonts w:asciiTheme="minorHAnsi" w:hAnsiTheme="minorHAnsi" w:cs="Arial"/>
          <w:szCs w:val="22"/>
        </w:rPr>
        <w:t xml:space="preserve"> to continue delivering training services of the highest quality to their clients.</w:t>
      </w:r>
    </w:p>
    <w:p w14:paraId="4DF3600F" w14:textId="77777777" w:rsidR="00B3099B" w:rsidRPr="00C2097C" w:rsidRDefault="00B3099B" w:rsidP="00863CA3">
      <w:pPr>
        <w:spacing w:before="0" w:beforeAutospacing="0" w:after="0" w:afterAutospacing="0" w:line="240" w:lineRule="auto"/>
        <w:jc w:val="both"/>
        <w:rPr>
          <w:rFonts w:asciiTheme="minorHAnsi" w:hAnsiTheme="minorHAnsi" w:cs="Arial"/>
          <w:szCs w:val="22"/>
        </w:rPr>
      </w:pPr>
    </w:p>
    <w:p w14:paraId="057955E5" w14:textId="77777777" w:rsidR="00B3099B" w:rsidRPr="00116422" w:rsidRDefault="001771F1" w:rsidP="00863CA3">
      <w:pPr>
        <w:spacing w:before="0" w:beforeAutospacing="0" w:after="0" w:afterAutospacing="0" w:line="240" w:lineRule="auto"/>
        <w:jc w:val="both"/>
        <w:rPr>
          <w:rFonts w:asciiTheme="minorHAnsi" w:hAnsiTheme="minorHAnsi" w:cs="Arial"/>
          <w:b/>
          <w:color w:val="1F497D" w:themeColor="text2"/>
          <w:sz w:val="32"/>
          <w:szCs w:val="32"/>
        </w:rPr>
      </w:pPr>
      <w:r w:rsidRPr="00116422">
        <w:rPr>
          <w:rFonts w:asciiTheme="minorHAnsi" w:hAnsiTheme="minorHAnsi" w:cs="Arial"/>
          <w:b/>
          <w:color w:val="1F497D" w:themeColor="text2"/>
          <w:sz w:val="32"/>
          <w:szCs w:val="32"/>
        </w:rPr>
        <w:t>Our approach</w:t>
      </w:r>
    </w:p>
    <w:p w14:paraId="18813A21" w14:textId="4E59253C" w:rsidR="00631827" w:rsidRPr="00C2097C" w:rsidRDefault="00631827" w:rsidP="00863CA3">
      <w:pPr>
        <w:spacing w:before="0" w:beforeAutospacing="0" w:after="0" w:afterAutospacing="0" w:line="240" w:lineRule="auto"/>
        <w:jc w:val="both"/>
        <w:rPr>
          <w:rFonts w:asciiTheme="minorHAnsi" w:hAnsiTheme="minorHAnsi"/>
        </w:rPr>
      </w:pPr>
      <w:r w:rsidRPr="00C2097C">
        <w:rPr>
          <w:rFonts w:asciiTheme="minorHAnsi" w:hAnsiTheme="minorHAnsi" w:cs="Arial"/>
        </w:rPr>
        <w:t xml:space="preserve">The </w:t>
      </w:r>
      <w:r w:rsidR="00BC0BF7" w:rsidRPr="00C2097C">
        <w:rPr>
          <w:rFonts w:asciiTheme="minorHAnsi" w:hAnsiTheme="minorHAnsi" w:cs="Arial"/>
        </w:rPr>
        <w:t>CEO</w:t>
      </w:r>
      <w:r w:rsidRPr="00C2097C">
        <w:rPr>
          <w:rFonts w:asciiTheme="minorHAnsi" w:hAnsiTheme="minorHAnsi" w:cs="Arial"/>
        </w:rPr>
        <w:t xml:space="preserve"> recognises that opportunities for improvement arise in every aspect of business and has developed an organisational culture within </w:t>
      </w:r>
      <w:r w:rsidR="007B645F">
        <w:rPr>
          <w:rFonts w:asciiTheme="minorHAnsi" w:hAnsiTheme="minorHAnsi"/>
        </w:rPr>
        <w:t>Graceland Institute</w:t>
      </w:r>
      <w:r w:rsidR="00EC2D11">
        <w:rPr>
          <w:rFonts w:asciiTheme="minorHAnsi" w:hAnsiTheme="minorHAnsi"/>
        </w:rPr>
        <w:t xml:space="preserve"> to </w:t>
      </w:r>
      <w:r w:rsidRPr="00C2097C">
        <w:rPr>
          <w:rFonts w:asciiTheme="minorHAnsi" w:hAnsiTheme="minorHAnsi" w:cs="Arial"/>
        </w:rPr>
        <w:t xml:space="preserve">capitalise on these opportunities for improved practice. </w:t>
      </w:r>
      <w:r w:rsidR="007B645F">
        <w:rPr>
          <w:rFonts w:asciiTheme="minorHAnsi" w:hAnsiTheme="minorHAnsi"/>
        </w:rPr>
        <w:t>Graceland Institute</w:t>
      </w:r>
      <w:r w:rsidRPr="00C2097C">
        <w:rPr>
          <w:rFonts w:asciiTheme="minorHAnsi" w:hAnsiTheme="minorHAnsi" w:cs="Arial"/>
        </w:rPr>
        <w:t xml:space="preserve"> supplies feedback forms to all </w:t>
      </w:r>
      <w:r w:rsidR="007D18CB" w:rsidRPr="00C2097C">
        <w:rPr>
          <w:rFonts w:asciiTheme="minorHAnsi" w:hAnsiTheme="minorHAnsi" w:cs="Arial"/>
        </w:rPr>
        <w:t>student</w:t>
      </w:r>
      <w:r w:rsidRPr="00C2097C">
        <w:rPr>
          <w:rFonts w:asciiTheme="minorHAnsi" w:hAnsiTheme="minorHAnsi" w:cs="Arial"/>
        </w:rPr>
        <w:t>s at the end of each program, as participant feedback has been identified as an important and valuable factor in monitoring and developing business pra</w:t>
      </w:r>
      <w:r w:rsidR="003075EC" w:rsidRPr="00C2097C">
        <w:rPr>
          <w:rFonts w:asciiTheme="minorHAnsi" w:hAnsiTheme="minorHAnsi" w:cs="Arial"/>
        </w:rPr>
        <w:t xml:space="preserve">ctices and quality training, </w:t>
      </w:r>
      <w:r w:rsidRPr="00C2097C">
        <w:rPr>
          <w:rFonts w:asciiTheme="minorHAnsi" w:hAnsiTheme="minorHAnsi" w:cs="Arial"/>
        </w:rPr>
        <w:t xml:space="preserve">ensuring the ever-changing needs and expectations of clients are being met. The </w:t>
      </w:r>
      <w:r w:rsidR="00BC0BF7" w:rsidRPr="00C2097C">
        <w:rPr>
          <w:rFonts w:asciiTheme="minorHAnsi" w:hAnsiTheme="minorHAnsi" w:cs="Arial"/>
        </w:rPr>
        <w:t>CEO</w:t>
      </w:r>
      <w:r w:rsidRPr="00C2097C">
        <w:rPr>
          <w:rFonts w:asciiTheme="minorHAnsi" w:hAnsiTheme="minorHAnsi" w:cs="Arial"/>
        </w:rPr>
        <w:t xml:space="preserve"> also welcomes feedback from other improvement opportunities such as risk assessment, </w:t>
      </w:r>
      <w:r w:rsidR="007D18CB" w:rsidRPr="00C2097C">
        <w:rPr>
          <w:rFonts w:asciiTheme="minorHAnsi" w:hAnsiTheme="minorHAnsi" w:cs="Arial"/>
        </w:rPr>
        <w:t>student</w:t>
      </w:r>
      <w:r w:rsidRPr="00C2097C">
        <w:rPr>
          <w:rFonts w:asciiTheme="minorHAnsi" w:hAnsiTheme="minorHAnsi" w:cs="Arial"/>
        </w:rPr>
        <w:t xml:space="preserve"> suggestions, complaints and appeals, validation sessions and audit reports.</w:t>
      </w:r>
      <w:r w:rsidRPr="00C2097C">
        <w:rPr>
          <w:rFonts w:asciiTheme="minorHAnsi" w:hAnsiTheme="minorHAnsi"/>
        </w:rPr>
        <w:t xml:space="preserve"> </w:t>
      </w:r>
    </w:p>
    <w:p w14:paraId="309FB837" w14:textId="77777777" w:rsidR="00631827" w:rsidRPr="00C2097C" w:rsidRDefault="00631827" w:rsidP="00863CA3">
      <w:pPr>
        <w:spacing w:before="0" w:beforeAutospacing="0" w:after="0" w:afterAutospacing="0" w:line="240" w:lineRule="auto"/>
        <w:jc w:val="both"/>
        <w:rPr>
          <w:rStyle w:val="RachelEditChar"/>
          <w:rFonts w:asciiTheme="minorHAnsi" w:hAnsiTheme="minorHAnsi"/>
          <w:color w:val="auto"/>
        </w:rPr>
      </w:pPr>
    </w:p>
    <w:p w14:paraId="7A6AE09B" w14:textId="1F6185FC" w:rsidR="00631827" w:rsidRPr="00C2097C" w:rsidRDefault="00631827" w:rsidP="00863CA3">
      <w:pPr>
        <w:spacing w:before="0" w:beforeAutospacing="0" w:after="0" w:afterAutospacing="0" w:line="240" w:lineRule="auto"/>
        <w:jc w:val="both"/>
        <w:rPr>
          <w:rStyle w:val="RachelEditChar"/>
          <w:rFonts w:asciiTheme="minorHAnsi" w:hAnsiTheme="minorHAnsi"/>
          <w:color w:val="auto"/>
        </w:rPr>
      </w:pPr>
      <w:r w:rsidRPr="00C2097C">
        <w:rPr>
          <w:rStyle w:val="RachelEditChar"/>
          <w:rFonts w:asciiTheme="minorHAnsi" w:hAnsiTheme="minorHAnsi"/>
          <w:color w:val="auto"/>
        </w:rPr>
        <w:t xml:space="preserve">As a </w:t>
      </w:r>
      <w:r w:rsidR="007D18CB" w:rsidRPr="00C2097C">
        <w:rPr>
          <w:rStyle w:val="RachelEditChar"/>
          <w:rFonts w:asciiTheme="minorHAnsi" w:hAnsiTheme="minorHAnsi"/>
          <w:color w:val="auto"/>
        </w:rPr>
        <w:t>student</w:t>
      </w:r>
      <w:r w:rsidRPr="00C2097C">
        <w:rPr>
          <w:rStyle w:val="RachelEditChar"/>
          <w:rFonts w:asciiTheme="minorHAnsi" w:hAnsiTheme="minorHAnsi"/>
          <w:color w:val="auto"/>
        </w:rPr>
        <w:t xml:space="preserve"> with </w:t>
      </w:r>
      <w:r w:rsidR="007B645F">
        <w:rPr>
          <w:rFonts w:asciiTheme="minorHAnsi" w:hAnsiTheme="minorHAnsi"/>
        </w:rPr>
        <w:t>Graceland Institute</w:t>
      </w:r>
      <w:r w:rsidRPr="00C2097C">
        <w:rPr>
          <w:rStyle w:val="RachelEditChar"/>
          <w:rFonts w:asciiTheme="minorHAnsi" w:hAnsiTheme="minorHAnsi"/>
          <w:color w:val="auto"/>
        </w:rPr>
        <w:t xml:space="preserve">, your feedback is critical to our </w:t>
      </w:r>
      <w:r w:rsidR="00503724" w:rsidRPr="00C2097C">
        <w:rPr>
          <w:rStyle w:val="RachelEditChar"/>
          <w:rFonts w:asciiTheme="minorHAnsi" w:hAnsiTheme="minorHAnsi"/>
          <w:color w:val="auto"/>
        </w:rPr>
        <w:t xml:space="preserve">continuous improvement policy. </w:t>
      </w:r>
      <w:r w:rsidRPr="00C2097C">
        <w:rPr>
          <w:rStyle w:val="RachelEditChar"/>
          <w:rFonts w:asciiTheme="minorHAnsi" w:hAnsiTheme="minorHAnsi"/>
          <w:color w:val="auto"/>
        </w:rPr>
        <w:t xml:space="preserve">Along with the formal feedback mentioned earlier, </w:t>
      </w:r>
      <w:r w:rsidR="007D18CB" w:rsidRPr="00C2097C">
        <w:rPr>
          <w:rStyle w:val="RachelEditChar"/>
          <w:rFonts w:asciiTheme="minorHAnsi" w:hAnsiTheme="minorHAnsi"/>
          <w:color w:val="auto"/>
        </w:rPr>
        <w:t>student</w:t>
      </w:r>
      <w:r w:rsidRPr="00C2097C">
        <w:rPr>
          <w:rStyle w:val="RachelEditChar"/>
          <w:rFonts w:asciiTheme="minorHAnsi" w:hAnsiTheme="minorHAnsi"/>
          <w:color w:val="auto"/>
        </w:rPr>
        <w:t>s are encouraged to give feedback throughout their enrolment.</w:t>
      </w:r>
    </w:p>
    <w:p w14:paraId="71379736" w14:textId="77777777" w:rsidR="00631827" w:rsidRPr="00C2097C" w:rsidRDefault="00631827" w:rsidP="00863CA3">
      <w:pPr>
        <w:spacing w:before="0" w:beforeAutospacing="0" w:after="0" w:afterAutospacing="0" w:line="240" w:lineRule="auto"/>
        <w:jc w:val="both"/>
        <w:rPr>
          <w:rFonts w:asciiTheme="minorHAnsi" w:hAnsiTheme="minorHAnsi" w:cs="Arial"/>
        </w:rPr>
      </w:pPr>
    </w:p>
    <w:p w14:paraId="7CB0EB06" w14:textId="54772FF5" w:rsidR="00631827" w:rsidRPr="00C2097C" w:rsidRDefault="00631827" w:rsidP="0025757F">
      <w:pPr>
        <w:spacing w:before="0" w:beforeAutospacing="0" w:after="0" w:afterAutospacing="0" w:line="240" w:lineRule="auto"/>
        <w:jc w:val="both"/>
        <w:rPr>
          <w:rFonts w:asciiTheme="minorHAnsi" w:hAnsiTheme="minorHAnsi" w:cs="Arial"/>
        </w:rPr>
      </w:pPr>
      <w:r w:rsidRPr="00C2097C">
        <w:rPr>
          <w:rFonts w:asciiTheme="minorHAnsi" w:hAnsiTheme="minorHAnsi" w:cs="Arial"/>
        </w:rPr>
        <w:t xml:space="preserve">In order to encourage and achieve continuous improvement based on the collection of the </w:t>
      </w:r>
      <w:r w:rsidR="007A6DB3" w:rsidRPr="00C2097C">
        <w:rPr>
          <w:rFonts w:asciiTheme="minorHAnsi" w:hAnsiTheme="minorHAnsi" w:cs="Arial"/>
        </w:rPr>
        <w:t>above-mentioned</w:t>
      </w:r>
      <w:r w:rsidRPr="00C2097C">
        <w:rPr>
          <w:rFonts w:asciiTheme="minorHAnsi" w:hAnsiTheme="minorHAnsi" w:cs="Arial"/>
        </w:rPr>
        <w:t xml:space="preserve"> data, </w:t>
      </w:r>
      <w:r w:rsidR="007B645F">
        <w:rPr>
          <w:rFonts w:asciiTheme="minorHAnsi" w:hAnsiTheme="minorHAnsi"/>
        </w:rPr>
        <w:t>Graceland Institute</w:t>
      </w:r>
      <w:r w:rsidRPr="00C2097C">
        <w:rPr>
          <w:rFonts w:asciiTheme="minorHAnsi" w:hAnsiTheme="minorHAnsi" w:cs="Arial"/>
        </w:rPr>
        <w:t xml:space="preserve"> has developed a </w:t>
      </w:r>
      <w:r w:rsidR="00BA137D">
        <w:rPr>
          <w:rFonts w:asciiTheme="minorHAnsi" w:hAnsiTheme="minorHAnsi" w:cs="Arial"/>
        </w:rPr>
        <w:t xml:space="preserve">continuous improvement </w:t>
      </w:r>
      <w:r w:rsidRPr="00C2097C">
        <w:rPr>
          <w:rFonts w:asciiTheme="minorHAnsi" w:hAnsiTheme="minorHAnsi" w:cs="Arial"/>
        </w:rPr>
        <w:t>register which will include a written reco</w:t>
      </w:r>
      <w:r w:rsidR="003075EC" w:rsidRPr="00C2097C">
        <w:rPr>
          <w:rFonts w:asciiTheme="minorHAnsi" w:hAnsiTheme="minorHAnsi" w:cs="Arial"/>
        </w:rPr>
        <w:t>rd of all improvement strategies</w:t>
      </w:r>
      <w:r w:rsidRPr="00C2097C">
        <w:rPr>
          <w:rFonts w:asciiTheme="minorHAnsi" w:hAnsiTheme="minorHAnsi" w:cs="Arial"/>
        </w:rPr>
        <w:t xml:space="preserve">. </w:t>
      </w:r>
    </w:p>
    <w:p w14:paraId="2E580AB9" w14:textId="77777777" w:rsidR="00504BAE" w:rsidRPr="00C2097C" w:rsidRDefault="00504BAE" w:rsidP="0025757F">
      <w:pPr>
        <w:spacing w:before="0" w:beforeAutospacing="0" w:after="0" w:afterAutospacing="0" w:line="240" w:lineRule="auto"/>
        <w:jc w:val="both"/>
        <w:rPr>
          <w:rFonts w:asciiTheme="minorHAnsi" w:hAnsiTheme="minorHAnsi" w:cs="Arial"/>
        </w:rPr>
      </w:pPr>
    </w:p>
    <w:p w14:paraId="783827FE" w14:textId="77777777" w:rsidR="009E582B" w:rsidRDefault="009E582B" w:rsidP="0025757F">
      <w:pPr>
        <w:pStyle w:val="Heading3"/>
        <w:spacing w:before="0" w:after="0"/>
        <w:rPr>
          <w:color w:val="365F91" w:themeColor="accent1" w:themeShade="BF"/>
          <w:sz w:val="32"/>
          <w:szCs w:val="32"/>
          <w:u w:val="none"/>
        </w:rPr>
      </w:pPr>
      <w:bookmarkStart w:id="7" w:name="_Toc347127562"/>
    </w:p>
    <w:p w14:paraId="047A3739" w14:textId="77777777" w:rsidR="009E582B" w:rsidRDefault="009E582B" w:rsidP="0025757F">
      <w:pPr>
        <w:pStyle w:val="Heading3"/>
        <w:spacing w:before="0" w:after="0"/>
        <w:rPr>
          <w:color w:val="365F91" w:themeColor="accent1" w:themeShade="BF"/>
          <w:sz w:val="32"/>
          <w:szCs w:val="32"/>
          <w:u w:val="none"/>
        </w:rPr>
      </w:pPr>
    </w:p>
    <w:p w14:paraId="52BED178" w14:textId="1D6345D1" w:rsidR="00504BAE" w:rsidRPr="0025757F" w:rsidRDefault="0025757F" w:rsidP="0025757F">
      <w:pPr>
        <w:pStyle w:val="Heading3"/>
        <w:spacing w:before="0" w:after="0"/>
        <w:rPr>
          <w:color w:val="365F91" w:themeColor="accent1" w:themeShade="BF"/>
          <w:sz w:val="32"/>
          <w:szCs w:val="32"/>
          <w:u w:val="none"/>
        </w:rPr>
      </w:pPr>
      <w:r w:rsidRPr="0025757F">
        <w:rPr>
          <w:color w:val="365F91" w:themeColor="accent1" w:themeShade="BF"/>
          <w:sz w:val="32"/>
          <w:szCs w:val="32"/>
          <w:u w:val="none"/>
        </w:rPr>
        <w:lastRenderedPageBreak/>
        <w:t>Student Protection</w:t>
      </w:r>
      <w:bookmarkEnd w:id="7"/>
    </w:p>
    <w:p w14:paraId="71F2BCDC" w14:textId="27C87A71" w:rsidR="0025757F" w:rsidRPr="003E35CD" w:rsidRDefault="0025757F" w:rsidP="0025757F">
      <w:pPr>
        <w:spacing w:before="0" w:beforeAutospacing="0" w:after="0" w:afterAutospacing="0" w:line="240" w:lineRule="auto"/>
        <w:jc w:val="both"/>
        <w:rPr>
          <w:rFonts w:asciiTheme="minorHAnsi" w:hAnsiTheme="minorHAnsi"/>
        </w:rPr>
      </w:pPr>
      <w:r w:rsidRPr="003E35CD">
        <w:rPr>
          <w:rFonts w:asciiTheme="minorHAnsi" w:hAnsiTheme="minorHAnsi" w:cs="Arial"/>
          <w:szCs w:val="22"/>
        </w:rPr>
        <w:t xml:space="preserve">It is the intention of the CEO of </w:t>
      </w:r>
      <w:r w:rsidR="007B645F">
        <w:rPr>
          <w:rFonts w:asciiTheme="minorHAnsi" w:hAnsiTheme="minorHAnsi"/>
        </w:rPr>
        <w:t>Graceland Institute</w:t>
      </w:r>
      <w:r w:rsidRPr="003E35CD">
        <w:rPr>
          <w:rFonts w:asciiTheme="minorHAnsi" w:hAnsiTheme="minorHAnsi"/>
        </w:rPr>
        <w:t xml:space="preserve"> </w:t>
      </w:r>
      <w:r w:rsidRPr="003E35CD">
        <w:rPr>
          <w:rFonts w:asciiTheme="minorHAnsi" w:hAnsiTheme="minorHAnsi" w:cs="Arial"/>
          <w:szCs w:val="22"/>
        </w:rPr>
        <w:t xml:space="preserve">that all students will receive the full training services paid for at all times, including but not limited to training and assessment, assessment only, recognition of prior learning or short courses. The continuous improvement and quality management practices employed by </w:t>
      </w:r>
      <w:r w:rsidR="007B645F">
        <w:rPr>
          <w:rFonts w:asciiTheme="minorHAnsi" w:hAnsiTheme="minorHAnsi"/>
        </w:rPr>
        <w:t>Graceland Institute</w:t>
      </w:r>
      <w:r w:rsidRPr="003E35CD">
        <w:rPr>
          <w:rFonts w:asciiTheme="minorHAnsi" w:hAnsiTheme="minorHAnsi"/>
        </w:rPr>
        <w:t xml:space="preserve"> </w:t>
      </w:r>
      <w:r w:rsidRPr="003E35CD">
        <w:rPr>
          <w:rFonts w:asciiTheme="minorHAnsi" w:hAnsiTheme="minorHAnsi" w:cs="Arial"/>
          <w:szCs w:val="22"/>
        </w:rPr>
        <w:t>CEO and staff are designed to proactively identify any anomaly that might cause a business interruption or training failure, and address this situation before</w:t>
      </w:r>
      <w:r w:rsidRPr="003E35CD">
        <w:rPr>
          <w:rFonts w:asciiTheme="minorHAnsi" w:hAnsiTheme="minorHAnsi"/>
        </w:rPr>
        <w:t xml:space="preserve"> any students are affected. </w:t>
      </w:r>
    </w:p>
    <w:p w14:paraId="08443AFD" w14:textId="77777777" w:rsidR="0025757F" w:rsidRPr="003E35CD" w:rsidRDefault="0025757F" w:rsidP="0025757F">
      <w:pPr>
        <w:spacing w:before="0" w:beforeAutospacing="0" w:after="0" w:afterAutospacing="0" w:line="240" w:lineRule="auto"/>
        <w:jc w:val="both"/>
        <w:rPr>
          <w:rFonts w:asciiTheme="minorHAnsi" w:hAnsiTheme="minorHAnsi"/>
        </w:rPr>
      </w:pPr>
    </w:p>
    <w:p w14:paraId="3C97A126" w14:textId="4A61E20E" w:rsidR="0025757F" w:rsidRPr="003E35CD" w:rsidRDefault="0025757F" w:rsidP="0025757F">
      <w:pPr>
        <w:spacing w:before="0" w:beforeAutospacing="0" w:after="0" w:afterAutospacing="0" w:line="240" w:lineRule="auto"/>
        <w:jc w:val="both"/>
        <w:rPr>
          <w:rFonts w:asciiTheme="minorHAnsi" w:hAnsiTheme="minorHAnsi"/>
        </w:rPr>
      </w:pPr>
      <w:r w:rsidRPr="003E35CD">
        <w:rPr>
          <w:rFonts w:asciiTheme="minorHAnsi" w:hAnsiTheme="minorHAnsi" w:cs="Arial"/>
          <w:szCs w:val="22"/>
        </w:rPr>
        <w:t xml:space="preserve">The corporate structure, governance and financial management systems and processes guarantee the training for students enrolled with </w:t>
      </w:r>
      <w:r w:rsidR="007B645F">
        <w:rPr>
          <w:rFonts w:asciiTheme="minorHAnsi" w:hAnsiTheme="minorHAnsi"/>
        </w:rPr>
        <w:t>Graceland Institute</w:t>
      </w:r>
      <w:r w:rsidRPr="003E35CD">
        <w:rPr>
          <w:rFonts w:asciiTheme="minorHAnsi" w:hAnsiTheme="minorHAnsi"/>
        </w:rPr>
        <w:t xml:space="preserve">. This guarantee in no way ensures a successful qualification outcome. </w:t>
      </w:r>
      <w:r w:rsidR="007B645F">
        <w:rPr>
          <w:rFonts w:asciiTheme="minorHAnsi" w:hAnsiTheme="minorHAnsi"/>
        </w:rPr>
        <w:t>Graceland Institute</w:t>
      </w:r>
      <w:r w:rsidRPr="003E35CD">
        <w:rPr>
          <w:rFonts w:asciiTheme="minorHAnsi" w:hAnsiTheme="minorHAnsi"/>
        </w:rPr>
        <w:t xml:space="preserve"> will work with the affected students to ensure their rights are protected. This may include but is not limited to:</w:t>
      </w:r>
    </w:p>
    <w:p w14:paraId="200E1336" w14:textId="77777777" w:rsidR="0025757F" w:rsidRPr="003E35CD" w:rsidRDefault="0025757F" w:rsidP="006B344D">
      <w:pPr>
        <w:pStyle w:val="ListParagraph"/>
        <w:numPr>
          <w:ilvl w:val="0"/>
          <w:numId w:val="60"/>
        </w:numPr>
        <w:spacing w:before="0" w:beforeAutospacing="0" w:after="0" w:afterAutospacing="0" w:line="240" w:lineRule="auto"/>
        <w:jc w:val="both"/>
        <w:rPr>
          <w:rFonts w:asciiTheme="minorHAnsi" w:hAnsiTheme="minorHAnsi"/>
        </w:rPr>
      </w:pPr>
      <w:r w:rsidRPr="003E35CD">
        <w:rPr>
          <w:rFonts w:asciiTheme="minorHAnsi" w:hAnsiTheme="minorHAnsi"/>
        </w:rPr>
        <w:t>A pro-rata refund of course fees</w:t>
      </w:r>
    </w:p>
    <w:p w14:paraId="5703C161" w14:textId="77777777" w:rsidR="0025757F" w:rsidRPr="003E35CD" w:rsidRDefault="0025757F" w:rsidP="006B344D">
      <w:pPr>
        <w:pStyle w:val="ListParagraph"/>
        <w:numPr>
          <w:ilvl w:val="0"/>
          <w:numId w:val="60"/>
        </w:numPr>
        <w:spacing w:before="0" w:beforeAutospacing="0" w:after="0" w:afterAutospacing="0" w:line="240" w:lineRule="auto"/>
        <w:jc w:val="both"/>
        <w:rPr>
          <w:rFonts w:asciiTheme="minorHAnsi" w:hAnsiTheme="minorHAnsi" w:cs="Arial"/>
          <w:szCs w:val="22"/>
        </w:rPr>
      </w:pPr>
      <w:r w:rsidRPr="003E35CD">
        <w:rPr>
          <w:rFonts w:asciiTheme="minorHAnsi" w:hAnsiTheme="minorHAnsi"/>
        </w:rPr>
        <w:t>Facilitating the transfer of the student’s study to another suitable RTO</w:t>
      </w:r>
    </w:p>
    <w:p w14:paraId="6655A97B" w14:textId="77777777" w:rsidR="0025757F" w:rsidRDefault="0025757F" w:rsidP="00863CA3">
      <w:pPr>
        <w:spacing w:before="0" w:beforeAutospacing="0" w:after="0" w:afterAutospacing="0" w:line="240" w:lineRule="auto"/>
        <w:jc w:val="both"/>
        <w:rPr>
          <w:rFonts w:asciiTheme="minorHAnsi" w:hAnsiTheme="minorHAnsi" w:cs="Arial"/>
        </w:rPr>
      </w:pPr>
    </w:p>
    <w:p w14:paraId="71E25072" w14:textId="12352313" w:rsidR="0025757F" w:rsidRDefault="00A02D83" w:rsidP="00A02D83">
      <w:pPr>
        <w:keepLines w:val="0"/>
        <w:spacing w:before="0" w:beforeAutospacing="0" w:after="200" w:afterAutospacing="0" w:line="276" w:lineRule="auto"/>
        <w:rPr>
          <w:rFonts w:asciiTheme="minorHAnsi" w:hAnsiTheme="minorHAnsi" w:cs="Arial"/>
        </w:rPr>
      </w:pPr>
      <w:r>
        <w:rPr>
          <w:rFonts w:asciiTheme="minorHAnsi" w:hAnsiTheme="minorHAnsi" w:cs="Arial"/>
        </w:rPr>
        <w:br w:type="page"/>
      </w:r>
    </w:p>
    <w:tbl>
      <w:tblPr>
        <w:tblStyle w:val="TableGrid"/>
        <w:tblW w:w="0" w:type="auto"/>
        <w:tblInd w:w="108" w:type="dxa"/>
        <w:tblLook w:val="04A0" w:firstRow="1" w:lastRow="0" w:firstColumn="1" w:lastColumn="0" w:noHBand="0" w:noVBand="1"/>
      </w:tblPr>
      <w:tblGrid>
        <w:gridCol w:w="8908"/>
      </w:tblGrid>
      <w:tr w:rsidR="00DD2C7D" w14:paraId="047D970A" w14:textId="77777777" w:rsidTr="007A6DB3">
        <w:tc>
          <w:tcPr>
            <w:tcW w:w="9072" w:type="dxa"/>
            <w:shd w:val="clear" w:color="auto" w:fill="DBE5F1" w:themeFill="accent1" w:themeFillTint="33"/>
          </w:tcPr>
          <w:p w14:paraId="5E0F1AA2" w14:textId="77777777" w:rsidR="00DD2C7D" w:rsidRPr="00AD6EA9" w:rsidRDefault="00DD2C7D" w:rsidP="00863CA3">
            <w:pPr>
              <w:pStyle w:val="Heading1"/>
              <w:spacing w:before="0" w:beforeAutospacing="0" w:after="0" w:afterAutospacing="0" w:line="240" w:lineRule="auto"/>
              <w:jc w:val="center"/>
              <w:outlineLvl w:val="0"/>
              <w:rPr>
                <w:rFonts w:asciiTheme="minorHAnsi" w:hAnsiTheme="minorHAnsi" w:cs="Arial"/>
                <w:color w:val="215868" w:themeColor="accent5" w:themeShade="80"/>
                <w:szCs w:val="22"/>
              </w:rPr>
            </w:pPr>
            <w:bookmarkStart w:id="8" w:name="_Toc347127563"/>
            <w:r w:rsidRPr="00B0024E">
              <w:rPr>
                <w:rFonts w:asciiTheme="minorHAnsi" w:eastAsiaTheme="minorHAnsi" w:hAnsiTheme="minorHAnsi"/>
                <w:color w:val="1F497D" w:themeColor="text2"/>
                <w:sz w:val="36"/>
                <w:szCs w:val="36"/>
              </w:rPr>
              <w:lastRenderedPageBreak/>
              <w:t>Student  services and Support</w:t>
            </w:r>
            <w:bookmarkEnd w:id="8"/>
          </w:p>
        </w:tc>
      </w:tr>
    </w:tbl>
    <w:p w14:paraId="61181A78" w14:textId="77777777" w:rsidR="00DD2C7D" w:rsidRPr="0005603E" w:rsidRDefault="00DD2C7D" w:rsidP="00863CA3">
      <w:pPr>
        <w:spacing w:before="0" w:beforeAutospacing="0" w:after="0" w:afterAutospacing="0" w:line="240" w:lineRule="auto"/>
        <w:rPr>
          <w:rFonts w:asciiTheme="minorHAnsi" w:hAnsiTheme="minorHAnsi"/>
          <w:b/>
          <w:noProof/>
          <w:snapToGrid w:val="0"/>
          <w:color w:val="1F497D" w:themeColor="text2"/>
          <w:sz w:val="32"/>
          <w:szCs w:val="32"/>
        </w:rPr>
      </w:pPr>
    </w:p>
    <w:p w14:paraId="74BC6481" w14:textId="77777777" w:rsidR="00DD2C7D" w:rsidRPr="00F818B8" w:rsidRDefault="00DD2C7D" w:rsidP="00863CA3">
      <w:pPr>
        <w:pStyle w:val="Heading2"/>
        <w:spacing w:before="0" w:beforeAutospacing="0" w:after="0" w:afterAutospacing="0" w:line="240" w:lineRule="auto"/>
        <w:rPr>
          <w:color w:val="1F497D" w:themeColor="text2"/>
        </w:rPr>
      </w:pPr>
      <w:bookmarkStart w:id="9" w:name="_Toc347127564"/>
      <w:r w:rsidRPr="00F818B8">
        <w:rPr>
          <w:color w:val="1F497D" w:themeColor="text2"/>
        </w:rPr>
        <w:t>Client focus</w:t>
      </w:r>
      <w:bookmarkEnd w:id="9"/>
    </w:p>
    <w:p w14:paraId="7A688CD0" w14:textId="35798EAB" w:rsidR="00DD2C7D" w:rsidRDefault="007B645F" w:rsidP="007A6DB3">
      <w:pPr>
        <w:spacing w:before="0" w:beforeAutospacing="0" w:after="0" w:afterAutospacing="0" w:line="240" w:lineRule="auto"/>
        <w:ind w:right="-46"/>
        <w:jc w:val="both"/>
        <w:rPr>
          <w:rFonts w:asciiTheme="minorHAnsi" w:hAnsiTheme="minorHAnsi"/>
        </w:rPr>
      </w:pPr>
      <w:bookmarkStart w:id="10" w:name="_Toc341267868"/>
      <w:r>
        <w:rPr>
          <w:rFonts w:asciiTheme="minorHAnsi" w:hAnsiTheme="minorHAnsi"/>
        </w:rPr>
        <w:t>Graceland Institute</w:t>
      </w:r>
      <w:r w:rsidR="00EC2D11">
        <w:rPr>
          <w:rFonts w:asciiTheme="minorHAnsi" w:hAnsiTheme="minorHAnsi"/>
        </w:rPr>
        <w:t xml:space="preserve"> is </w:t>
      </w:r>
      <w:r w:rsidR="00DD2C7D" w:rsidRPr="0022386A">
        <w:rPr>
          <w:rFonts w:asciiTheme="minorHAnsi" w:hAnsiTheme="minorHAnsi" w:cs="Arial"/>
          <w:szCs w:val="22"/>
        </w:rPr>
        <w:t>committed to delivering high quality services that support students throughout their training and assessment. This commitment is based on a client focused operation that produces the best possible outcome for students.</w:t>
      </w:r>
      <w:r w:rsidR="00DD2C7D" w:rsidRPr="0022386A">
        <w:rPr>
          <w:rFonts w:asciiTheme="minorHAnsi" w:hAnsiTheme="minorHAnsi" w:cs="Arial"/>
          <w:szCs w:val="22"/>
          <w:lang w:val="en-US"/>
        </w:rPr>
        <w:t xml:space="preserve"> </w:t>
      </w:r>
      <w:r>
        <w:rPr>
          <w:rFonts w:asciiTheme="minorHAnsi" w:hAnsiTheme="minorHAnsi"/>
        </w:rPr>
        <w:t>Graceland Institute</w:t>
      </w:r>
      <w:r w:rsidR="00DD2C7D" w:rsidRPr="0022386A">
        <w:rPr>
          <w:rFonts w:asciiTheme="minorHAnsi" w:hAnsiTheme="minorHAnsi" w:cs="Arial"/>
          <w:noProof/>
          <w:szCs w:val="22"/>
        </w:rPr>
        <w:t xml:space="preserve"> will ensure </w:t>
      </w:r>
      <w:r w:rsidR="00DD2C7D" w:rsidRPr="0022386A">
        <w:rPr>
          <w:rFonts w:asciiTheme="minorHAnsi" w:hAnsiTheme="minorHAnsi"/>
          <w:iCs/>
        </w:rPr>
        <w:t xml:space="preserve">students </w:t>
      </w:r>
      <w:r w:rsidR="00DD2C7D" w:rsidRPr="0022386A">
        <w:rPr>
          <w:rFonts w:asciiTheme="minorHAnsi" w:hAnsiTheme="minorHAnsi"/>
        </w:rPr>
        <w:t xml:space="preserve">are informed of the services they are to receive, their rights and obligations, and the responsibilities of the RTO. </w:t>
      </w:r>
      <w:r w:rsidR="00DD2C7D" w:rsidRPr="0022386A">
        <w:rPr>
          <w:rFonts w:asciiTheme="minorHAnsi" w:hAnsiTheme="minorHAnsi" w:cs="Arial"/>
          <w:szCs w:val="22"/>
          <w:lang w:val="en-US"/>
        </w:rPr>
        <w:t xml:space="preserve">Students who undertake training with </w:t>
      </w:r>
      <w:r>
        <w:rPr>
          <w:rFonts w:asciiTheme="minorHAnsi" w:hAnsiTheme="minorHAnsi"/>
        </w:rPr>
        <w:t>Graceland Institute</w:t>
      </w:r>
      <w:r w:rsidR="00DD2C7D" w:rsidRPr="0022386A">
        <w:rPr>
          <w:rFonts w:asciiTheme="minorHAnsi" w:hAnsiTheme="minorHAnsi" w:cs="Arial"/>
          <w:szCs w:val="22"/>
          <w:lang w:val="en-US"/>
        </w:rPr>
        <w:t xml:space="preserve"> receive every opportunity to successfully complete their chosen training program. </w:t>
      </w:r>
      <w:r>
        <w:rPr>
          <w:rFonts w:asciiTheme="minorHAnsi" w:hAnsiTheme="minorHAnsi"/>
        </w:rPr>
        <w:t>Graceland Institute</w:t>
      </w:r>
      <w:r w:rsidR="00DD2C7D" w:rsidRPr="0022386A">
        <w:rPr>
          <w:rFonts w:asciiTheme="minorHAnsi" w:hAnsiTheme="minorHAnsi"/>
        </w:rPr>
        <w:t xml:space="preserve"> will provide </w:t>
      </w:r>
      <w:r w:rsidR="00DD2C7D" w:rsidRPr="0022386A">
        <w:rPr>
          <w:rFonts w:asciiTheme="minorHAnsi" w:hAnsiTheme="minorHAnsi"/>
          <w:iCs/>
        </w:rPr>
        <w:t xml:space="preserve">students </w:t>
      </w:r>
      <w:r w:rsidR="00DD2C7D" w:rsidRPr="0022386A">
        <w:rPr>
          <w:rFonts w:asciiTheme="minorHAnsi" w:hAnsiTheme="minorHAnsi"/>
        </w:rPr>
        <w:t>with information prior to commencement of services including any subcontracting arrangements affecting the delivery of training and/or assessment.</w:t>
      </w:r>
    </w:p>
    <w:p w14:paraId="17EF13C2" w14:textId="77777777" w:rsidR="00DD2C7D" w:rsidRPr="0022386A" w:rsidRDefault="00DD2C7D" w:rsidP="00863CA3">
      <w:pPr>
        <w:spacing w:before="0" w:beforeAutospacing="0" w:after="0" w:afterAutospacing="0" w:line="240" w:lineRule="auto"/>
        <w:jc w:val="both"/>
        <w:rPr>
          <w:rFonts w:asciiTheme="minorHAnsi" w:hAnsiTheme="minorHAnsi"/>
        </w:rPr>
      </w:pPr>
    </w:p>
    <w:p w14:paraId="49D5A742" w14:textId="25EBEFF4" w:rsidR="00DD2C7D" w:rsidRPr="0022386A" w:rsidRDefault="007B645F" w:rsidP="00863CA3">
      <w:pPr>
        <w:spacing w:before="0" w:beforeAutospacing="0" w:after="0" w:afterAutospacing="0" w:line="240" w:lineRule="auto"/>
        <w:jc w:val="both"/>
        <w:rPr>
          <w:rFonts w:asciiTheme="minorHAnsi" w:hAnsiTheme="minorHAnsi" w:cs="Arial"/>
          <w:szCs w:val="22"/>
          <w:lang w:val="en-US"/>
        </w:rPr>
      </w:pPr>
      <w:r>
        <w:rPr>
          <w:rFonts w:asciiTheme="minorHAnsi" w:hAnsiTheme="minorHAnsi" w:cs="Arial"/>
          <w:szCs w:val="22"/>
        </w:rPr>
        <w:t>G. I.</w:t>
      </w:r>
      <w:r w:rsidR="00445725" w:rsidRPr="0022386A">
        <w:rPr>
          <w:rFonts w:asciiTheme="minorHAnsi" w:hAnsiTheme="minorHAnsi" w:cs="Arial"/>
          <w:szCs w:val="22"/>
          <w:lang w:val="en-US"/>
        </w:rPr>
        <w:t xml:space="preserve"> </w:t>
      </w:r>
      <w:r w:rsidR="00DD2C7D" w:rsidRPr="0022386A">
        <w:rPr>
          <w:rFonts w:asciiTheme="minorHAnsi" w:hAnsiTheme="minorHAnsi" w:cs="Arial"/>
          <w:szCs w:val="22"/>
          <w:lang w:val="en-US"/>
        </w:rPr>
        <w:t>takes a systematic approach to establish and recognise the needs of each client. It is a requirement that all staff members do their utmost to meet the needs of students. Where a student’s need is outside the scope or skill of the organisation they will be referred to an appropriate service or an alternate training organisation.</w:t>
      </w:r>
    </w:p>
    <w:p w14:paraId="247E6825" w14:textId="77777777" w:rsidR="00DD2C7D" w:rsidRPr="0022386A" w:rsidRDefault="00DD2C7D" w:rsidP="00863CA3">
      <w:pPr>
        <w:spacing w:before="0" w:beforeAutospacing="0" w:after="0" w:afterAutospacing="0" w:line="240" w:lineRule="auto"/>
        <w:rPr>
          <w:rFonts w:asciiTheme="minorHAnsi" w:hAnsiTheme="minorHAnsi" w:cs="Arial"/>
          <w:szCs w:val="22"/>
          <w:lang w:val="en-US"/>
        </w:rPr>
      </w:pPr>
    </w:p>
    <w:p w14:paraId="206E0CC4" w14:textId="77777777" w:rsidR="00DD2C7D" w:rsidRPr="00F53417" w:rsidRDefault="00DD2C7D" w:rsidP="001B0E4E">
      <w:pPr>
        <w:spacing w:before="0" w:beforeAutospacing="0" w:after="0" w:afterAutospacing="0" w:line="240" w:lineRule="auto"/>
        <w:rPr>
          <w:rFonts w:asciiTheme="minorHAnsi" w:hAnsiTheme="minorHAnsi"/>
          <w:b/>
          <w:color w:val="1F497D" w:themeColor="text2"/>
          <w:sz w:val="28"/>
          <w:szCs w:val="28"/>
        </w:rPr>
      </w:pPr>
      <w:bookmarkStart w:id="11" w:name="_Toc400389549"/>
      <w:bookmarkStart w:id="12" w:name="_Toc400481565"/>
      <w:r w:rsidRPr="00F53417">
        <w:rPr>
          <w:rFonts w:asciiTheme="minorHAnsi" w:hAnsiTheme="minorHAnsi"/>
          <w:b/>
          <w:color w:val="1F497D" w:themeColor="text2"/>
          <w:sz w:val="28"/>
          <w:szCs w:val="28"/>
        </w:rPr>
        <w:t>Student advice</w:t>
      </w:r>
      <w:bookmarkEnd w:id="11"/>
      <w:bookmarkEnd w:id="12"/>
      <w:r w:rsidRPr="00F53417">
        <w:rPr>
          <w:rFonts w:asciiTheme="minorHAnsi" w:hAnsiTheme="minorHAnsi"/>
          <w:b/>
          <w:color w:val="1F497D" w:themeColor="text2"/>
          <w:sz w:val="28"/>
          <w:szCs w:val="28"/>
        </w:rPr>
        <w:t xml:space="preserve"> </w:t>
      </w:r>
    </w:p>
    <w:p w14:paraId="38EC6CF5" w14:textId="0B979067"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eastAsiaTheme="minorHAnsi" w:hAnsiTheme="minorHAnsi" w:cs="Arial"/>
          <w:szCs w:val="22"/>
        </w:rPr>
      </w:pPr>
      <w:r>
        <w:rPr>
          <w:rFonts w:asciiTheme="minorHAnsi" w:hAnsiTheme="minorHAnsi"/>
        </w:rPr>
        <w:t>Graceland Institute</w:t>
      </w:r>
      <w:r w:rsidR="00DD2C7D" w:rsidRPr="0022386A">
        <w:rPr>
          <w:rFonts w:asciiTheme="minorHAnsi" w:hAnsiTheme="minorHAnsi" w:cs="Arial"/>
          <w:szCs w:val="22"/>
          <w:lang w:eastAsia="en-AU"/>
        </w:rPr>
        <w:t xml:space="preserve"> delivers specialised training and assessment services</w:t>
      </w:r>
      <w:r w:rsidR="00DD2C7D" w:rsidRPr="0022386A">
        <w:rPr>
          <w:rStyle w:val="FootnoteReference"/>
          <w:rFonts w:asciiTheme="minorHAnsi" w:hAnsiTheme="minorHAnsi" w:cs="Arial"/>
          <w:sz w:val="16"/>
          <w:szCs w:val="16"/>
          <w:lang w:eastAsia="en-AU"/>
        </w:rPr>
        <w:footnoteReference w:id="1"/>
      </w:r>
      <w:r w:rsidR="00DD2C7D" w:rsidRPr="0022386A">
        <w:rPr>
          <w:rFonts w:asciiTheme="minorHAnsi" w:hAnsiTheme="minorHAnsi" w:cs="Arial"/>
          <w:szCs w:val="22"/>
          <w:lang w:eastAsia="en-AU"/>
        </w:rPr>
        <w:t xml:space="preserve">. As such, it is vital that all students are informed of and understand the extent of the training course that they are enrolling in. </w:t>
      </w:r>
      <w:r>
        <w:rPr>
          <w:rFonts w:asciiTheme="minorHAnsi" w:hAnsiTheme="minorHAnsi"/>
        </w:rPr>
        <w:t>Graceland Institute</w:t>
      </w:r>
      <w:r w:rsidR="00DD2C7D" w:rsidRPr="0022386A">
        <w:rPr>
          <w:rFonts w:asciiTheme="minorHAnsi" w:eastAsiaTheme="minorHAnsi" w:hAnsiTheme="minorHAnsi" w:cs="Arial"/>
          <w:szCs w:val="22"/>
        </w:rPr>
        <w:t xml:space="preserve"> has in place a process and mechanism to provide all clients information about the training, assessment and support services to be provided, and about their rights and obligations, prior to enrolment or entering into an agreement.</w:t>
      </w:r>
    </w:p>
    <w:p w14:paraId="611CBDDB"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eastAsiaTheme="minorHAnsi" w:hAnsiTheme="minorHAnsi" w:cs="Arial"/>
          <w:szCs w:val="22"/>
        </w:rPr>
      </w:pPr>
    </w:p>
    <w:p w14:paraId="26AC6602" w14:textId="12C055FA"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 xml:space="preserve">In summary, </w:t>
      </w:r>
      <w:r w:rsidR="007B645F">
        <w:rPr>
          <w:rFonts w:asciiTheme="minorHAnsi" w:hAnsiTheme="minorHAnsi"/>
          <w:b/>
        </w:rPr>
        <w:t>Graceland Institute</w:t>
      </w:r>
      <w:r w:rsidRPr="00EC2D11">
        <w:rPr>
          <w:rFonts w:asciiTheme="minorHAnsi" w:hAnsiTheme="minorHAnsi" w:cs="Arial"/>
          <w:b/>
          <w:szCs w:val="22"/>
        </w:rPr>
        <w:t xml:space="preserve"> </w:t>
      </w:r>
      <w:r w:rsidRPr="0022386A">
        <w:rPr>
          <w:rFonts w:asciiTheme="minorHAnsi" w:hAnsiTheme="minorHAnsi" w:cs="Arial"/>
          <w:b/>
          <w:szCs w:val="22"/>
        </w:rPr>
        <w:t>will provide</w:t>
      </w:r>
      <w:r w:rsidRPr="0022386A">
        <w:rPr>
          <w:rFonts w:asciiTheme="minorHAnsi" w:hAnsiTheme="minorHAnsi" w:cs="Arial"/>
          <w:b/>
          <w:szCs w:val="22"/>
          <w:lang w:val="en-US"/>
        </w:rPr>
        <w:t>:</w:t>
      </w:r>
    </w:p>
    <w:p w14:paraId="3ED22056"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Training programs and services that promote inclusion and are free from discrimination</w:t>
      </w:r>
    </w:p>
    <w:p w14:paraId="1E2F5345"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Support services, training, assessment and training materials to meet the needs of a variety of individual students</w:t>
      </w:r>
    </w:p>
    <w:p w14:paraId="189A313F"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Consideration of each individuals needs to provide the best opportunity for skill development and attainment of qualifications that can lead to further training or employment</w:t>
      </w:r>
    </w:p>
    <w:p w14:paraId="6E5FF3AF"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Opportunity for consultation between staff and students so that all aspects of individual circumstances can be taken into consideration when planning training programs</w:t>
      </w:r>
    </w:p>
    <w:p w14:paraId="72146A72"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Consideration of the views of students’ community, government agencies and organisations, and industry when planning training programs</w:t>
      </w:r>
    </w:p>
    <w:p w14:paraId="14448A95"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Access to information and course materials in a readily available, easily understood format</w:t>
      </w:r>
    </w:p>
    <w:p w14:paraId="248530A6"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Information to assist students in planning their pathway from school or the community to vocational education and training</w:t>
      </w:r>
    </w:p>
    <w:p w14:paraId="24A824D3" w14:textId="77777777" w:rsidR="00DD2C7D" w:rsidRPr="0022386A" w:rsidRDefault="00DD2C7D" w:rsidP="00863CA3">
      <w:pPr>
        <w:spacing w:before="0" w:beforeAutospacing="0" w:after="0" w:afterAutospacing="0" w:line="240" w:lineRule="auto"/>
        <w:jc w:val="both"/>
        <w:rPr>
          <w:rFonts w:asciiTheme="minorHAnsi" w:eastAsiaTheme="minorHAnsi" w:hAnsiTheme="minorHAnsi"/>
        </w:rPr>
      </w:pPr>
    </w:p>
    <w:p w14:paraId="6199884B" w14:textId="2232A152" w:rsidR="00DD2C7D" w:rsidRPr="0022386A" w:rsidRDefault="00EC2D11" w:rsidP="00863CA3">
      <w:pPr>
        <w:spacing w:before="0" w:beforeAutospacing="0" w:after="0" w:afterAutospacing="0" w:line="240" w:lineRule="auto"/>
        <w:jc w:val="both"/>
        <w:rPr>
          <w:rFonts w:asciiTheme="minorHAnsi" w:eastAsiaTheme="minorHAnsi" w:hAnsiTheme="minorHAnsi" w:cs="Arial"/>
          <w:szCs w:val="22"/>
        </w:rPr>
      </w:pPr>
      <w:r>
        <w:rPr>
          <w:rFonts w:asciiTheme="minorHAnsi" w:eastAsiaTheme="minorHAnsi" w:hAnsiTheme="minorHAnsi"/>
        </w:rPr>
        <w:lastRenderedPageBreak/>
        <w:t xml:space="preserve">While </w:t>
      </w:r>
      <w:r w:rsidR="007B645F">
        <w:rPr>
          <w:rFonts w:asciiTheme="minorHAnsi" w:hAnsiTheme="minorHAnsi"/>
        </w:rPr>
        <w:t>Graceland Institute</w:t>
      </w:r>
      <w:r w:rsidR="00DD2C7D" w:rsidRPr="0022386A">
        <w:rPr>
          <w:rFonts w:asciiTheme="minorHAnsi" w:eastAsiaTheme="minorHAnsi" w:hAnsiTheme="minorHAnsi" w:cs="Arial"/>
          <w:szCs w:val="22"/>
        </w:rPr>
        <w:t xml:space="preserve"> guarantees that all students will receive the full training services paid for, it does not guarantee a student will successfully complete the course in which they are enrolled or that the student will obtain a particular employment outcome outside the control of </w:t>
      </w:r>
      <w:r w:rsidR="007B645F">
        <w:rPr>
          <w:rFonts w:asciiTheme="minorHAnsi" w:hAnsiTheme="minorHAnsi"/>
        </w:rPr>
        <w:t>Graceland Institute</w:t>
      </w:r>
      <w:r w:rsidR="00DD2C7D" w:rsidRPr="0022386A">
        <w:rPr>
          <w:rFonts w:asciiTheme="minorHAnsi" w:eastAsiaTheme="minorHAnsi" w:hAnsiTheme="minorHAnsi" w:cs="Arial"/>
          <w:szCs w:val="22"/>
        </w:rPr>
        <w:t xml:space="preserve">. </w:t>
      </w:r>
    </w:p>
    <w:p w14:paraId="5A0E96B0" w14:textId="77777777" w:rsidR="00DD2C7D" w:rsidRPr="00DF6D15" w:rsidRDefault="00DD2C7D" w:rsidP="00863CA3">
      <w:pPr>
        <w:spacing w:before="0" w:beforeAutospacing="0" w:after="0" w:afterAutospacing="0" w:line="240" w:lineRule="auto"/>
        <w:jc w:val="both"/>
        <w:rPr>
          <w:rFonts w:asciiTheme="minorHAnsi" w:eastAsiaTheme="minorHAnsi" w:hAnsiTheme="minorHAnsi" w:cs="Arial"/>
          <w:color w:val="1F497D" w:themeColor="text2"/>
          <w:szCs w:val="22"/>
        </w:rPr>
      </w:pPr>
    </w:p>
    <w:p w14:paraId="7CB7B7EC" w14:textId="77777777" w:rsidR="00DD2C7D" w:rsidRPr="001B0E4E" w:rsidRDefault="00DD2C7D" w:rsidP="001B0E4E">
      <w:pPr>
        <w:spacing w:before="0" w:beforeAutospacing="0" w:after="0" w:afterAutospacing="0" w:line="240" w:lineRule="auto"/>
        <w:rPr>
          <w:rFonts w:asciiTheme="minorHAnsi" w:hAnsiTheme="minorHAnsi"/>
          <w:b/>
          <w:color w:val="1F497D" w:themeColor="text2"/>
          <w:sz w:val="28"/>
          <w:szCs w:val="28"/>
          <w:lang w:val="en-US"/>
        </w:rPr>
      </w:pPr>
      <w:bookmarkStart w:id="13" w:name="_Toc400389550"/>
      <w:bookmarkStart w:id="14" w:name="_Toc400481566"/>
      <w:r w:rsidRPr="001B0E4E">
        <w:rPr>
          <w:rFonts w:asciiTheme="minorHAnsi" w:hAnsiTheme="minorHAnsi"/>
          <w:b/>
          <w:color w:val="1F497D" w:themeColor="text2"/>
          <w:sz w:val="28"/>
          <w:szCs w:val="28"/>
          <w:lang w:val="en-US"/>
        </w:rPr>
        <w:t>Student information policy</w:t>
      </w:r>
      <w:bookmarkEnd w:id="13"/>
      <w:bookmarkEnd w:id="14"/>
    </w:p>
    <w:p w14:paraId="5C64AB97" w14:textId="48891E5C" w:rsidR="00D51F69" w:rsidRDefault="007B645F" w:rsidP="00863CA3">
      <w:pPr>
        <w:spacing w:before="0" w:beforeAutospacing="0" w:after="0" w:afterAutospacing="0" w:line="240" w:lineRule="auto"/>
        <w:jc w:val="both"/>
        <w:rPr>
          <w:rFonts w:asciiTheme="minorHAnsi" w:hAnsiTheme="minorHAnsi"/>
        </w:rPr>
      </w:pPr>
      <w:bookmarkStart w:id="15" w:name="_Toc400389551"/>
      <w:bookmarkStart w:id="16" w:name="_Toc400481567"/>
      <w:r>
        <w:rPr>
          <w:rFonts w:asciiTheme="minorHAnsi" w:hAnsiTheme="minorHAnsi"/>
        </w:rPr>
        <w:t>Graceland Institute</w:t>
      </w:r>
      <w:r w:rsidR="00DD2C7D" w:rsidRPr="0022386A">
        <w:rPr>
          <w:rFonts w:asciiTheme="minorHAnsi" w:hAnsiTheme="minorHAnsi"/>
        </w:rPr>
        <w:t xml:space="preserve"> will provide all relevant information and directions to each student prior to enrolment as part of the student induction</w:t>
      </w:r>
      <w:r w:rsidR="00DD2C7D" w:rsidRPr="0022386A">
        <w:rPr>
          <w:rFonts w:asciiTheme="minorHAnsi" w:hAnsiTheme="minorHAnsi"/>
          <w:lang w:eastAsia="en-AU"/>
        </w:rPr>
        <w:t xml:space="preserve"> to enable the student to make informed decisions about undertaking training with </w:t>
      </w:r>
      <w:r>
        <w:rPr>
          <w:rFonts w:asciiTheme="minorHAnsi" w:hAnsiTheme="minorHAnsi"/>
        </w:rPr>
        <w:t>Graceland Institute</w:t>
      </w:r>
      <w:r w:rsidR="00DD2C7D" w:rsidRPr="0022386A">
        <w:rPr>
          <w:rFonts w:asciiTheme="minorHAnsi" w:hAnsiTheme="minorHAnsi"/>
        </w:rPr>
        <w:t xml:space="preserve">. This information will be </w:t>
      </w:r>
      <w:r w:rsidR="00DD2C7D" w:rsidRPr="0022386A">
        <w:rPr>
          <w:rFonts w:asciiTheme="minorHAnsi" w:hAnsiTheme="minorHAnsi"/>
          <w:lang w:eastAsia="en-AU"/>
        </w:rPr>
        <w:t xml:space="preserve">clear and readily available in print or referral to an electronic copy. </w:t>
      </w:r>
      <w:r w:rsidR="00DD2C7D" w:rsidRPr="0022386A">
        <w:rPr>
          <w:rFonts w:asciiTheme="minorHAnsi" w:hAnsiTheme="minorHAnsi"/>
        </w:rPr>
        <w:t xml:space="preserve">This will include details required to source the </w:t>
      </w:r>
      <w:r>
        <w:rPr>
          <w:rFonts w:asciiTheme="minorHAnsi" w:hAnsiTheme="minorHAnsi"/>
        </w:rPr>
        <w:t>Graceland Institute</w:t>
      </w:r>
      <w:r w:rsidR="00DD2C7D" w:rsidRPr="0022386A">
        <w:rPr>
          <w:rFonts w:asciiTheme="minorHAnsi" w:hAnsiTheme="minorHAnsi"/>
        </w:rPr>
        <w:t xml:space="preserve"> student handbook, available as PDF document on </w:t>
      </w:r>
      <w:r>
        <w:rPr>
          <w:rFonts w:asciiTheme="minorHAnsi" w:hAnsiTheme="minorHAnsi" w:cs="Arial"/>
          <w:szCs w:val="22"/>
        </w:rPr>
        <w:t>G. I.</w:t>
      </w:r>
      <w:r w:rsidR="00445725" w:rsidRPr="0022386A">
        <w:rPr>
          <w:rFonts w:asciiTheme="minorHAnsi" w:hAnsiTheme="minorHAnsi"/>
        </w:rPr>
        <w:t xml:space="preserve"> </w:t>
      </w:r>
      <w:r w:rsidR="00DD2C7D" w:rsidRPr="0022386A">
        <w:rPr>
          <w:rFonts w:asciiTheme="minorHAnsi" w:hAnsiTheme="minorHAnsi"/>
        </w:rPr>
        <w:t xml:space="preserve">website: </w:t>
      </w:r>
      <w:bookmarkEnd w:id="15"/>
      <w:bookmarkEnd w:id="16"/>
      <w:r w:rsidR="00D51F69">
        <w:rPr>
          <w:rFonts w:asciiTheme="minorHAnsi" w:hAnsiTheme="minorHAnsi"/>
        </w:rPr>
        <w:t xml:space="preserve"> </w:t>
      </w:r>
      <w:hyperlink r:id="rId17" w:history="1">
        <w:r w:rsidR="00A55D92" w:rsidRPr="005E1AFD">
          <w:rPr>
            <w:rStyle w:val="Hyperlink"/>
            <w:rFonts w:asciiTheme="minorHAnsi" w:hAnsiTheme="minorHAnsi"/>
          </w:rPr>
          <w:t>www.gracelandinstitute.com.edu.au</w:t>
        </w:r>
      </w:hyperlink>
    </w:p>
    <w:p w14:paraId="2FDE624B" w14:textId="77777777" w:rsidR="00A55D92" w:rsidRPr="00D51F69" w:rsidRDefault="00A55D92" w:rsidP="00863CA3">
      <w:pPr>
        <w:spacing w:before="0" w:beforeAutospacing="0" w:after="0" w:afterAutospacing="0" w:line="240" w:lineRule="auto"/>
        <w:jc w:val="both"/>
        <w:rPr>
          <w:rFonts w:asciiTheme="minorHAnsi" w:hAnsiTheme="minorHAnsi"/>
        </w:rPr>
      </w:pPr>
    </w:p>
    <w:p w14:paraId="2F17DEB5" w14:textId="440A5B7D" w:rsidR="00DD2C7D" w:rsidRPr="0022386A" w:rsidRDefault="00DD2C7D" w:rsidP="00863CA3">
      <w:pPr>
        <w:spacing w:before="0" w:beforeAutospacing="0" w:after="0" w:afterAutospacing="0" w:line="240" w:lineRule="auto"/>
        <w:jc w:val="both"/>
        <w:rPr>
          <w:rFonts w:asciiTheme="minorHAnsi" w:hAnsiTheme="minorHAnsi"/>
          <w:b/>
        </w:rPr>
      </w:pPr>
      <w:r w:rsidRPr="0022386A">
        <w:rPr>
          <w:rFonts w:asciiTheme="minorHAnsi" w:hAnsiTheme="minorHAnsi"/>
        </w:rPr>
        <w:t xml:space="preserve"> </w:t>
      </w:r>
    </w:p>
    <w:p w14:paraId="20F4EAE5" w14:textId="56A32E93" w:rsidR="00DD2C7D" w:rsidRPr="0022386A" w:rsidRDefault="007B645F" w:rsidP="00863CA3">
      <w:pPr>
        <w:pStyle w:val="Policy"/>
        <w:spacing w:before="0" w:beforeAutospacing="0" w:after="0" w:afterAutospacing="0" w:line="240" w:lineRule="auto"/>
        <w:jc w:val="both"/>
        <w:rPr>
          <w:rFonts w:asciiTheme="minorHAnsi" w:hAnsiTheme="minorHAnsi" w:cs="Arial"/>
          <w:i w:val="0"/>
          <w:noProof/>
          <w:szCs w:val="22"/>
        </w:rPr>
      </w:pPr>
      <w:r>
        <w:rPr>
          <w:rFonts w:asciiTheme="minorHAnsi" w:hAnsiTheme="minorHAnsi"/>
          <w:i w:val="0"/>
        </w:rPr>
        <w:t>Graceland Institute</w:t>
      </w:r>
      <w:r w:rsidR="00DD2C7D" w:rsidRPr="0022386A">
        <w:rPr>
          <w:rFonts w:asciiTheme="minorHAnsi" w:hAnsiTheme="minorHAnsi" w:cs="Arial"/>
          <w:i w:val="0"/>
          <w:noProof/>
          <w:szCs w:val="22"/>
        </w:rPr>
        <w:t xml:space="preserve"> will provide the following information specific to each student:</w:t>
      </w:r>
    </w:p>
    <w:p w14:paraId="6EE417E6" w14:textId="77777777" w:rsidR="00DD2C7D" w:rsidRPr="0022386A" w:rsidRDefault="00DD2C7D" w:rsidP="006B344D">
      <w:pPr>
        <w:pStyle w:val="Policy"/>
        <w:numPr>
          <w:ilvl w:val="0"/>
          <w:numId w:val="45"/>
        </w:numPr>
        <w:spacing w:before="0" w:beforeAutospacing="0" w:after="0" w:afterAutospacing="0" w:line="240" w:lineRule="auto"/>
        <w:jc w:val="both"/>
        <w:rPr>
          <w:rFonts w:asciiTheme="minorHAnsi" w:hAnsiTheme="minorHAnsi"/>
          <w:i w:val="0"/>
          <w:color w:val="000000" w:themeColor="text1"/>
        </w:rPr>
      </w:pPr>
      <w:r w:rsidRPr="0022386A">
        <w:rPr>
          <w:rFonts w:asciiTheme="minorHAnsi" w:hAnsiTheme="minorHAnsi"/>
          <w:i w:val="0"/>
          <w:color w:val="000000" w:themeColor="text1"/>
        </w:rPr>
        <w:t xml:space="preserve">the code, title and currency of the AQF qualification, skill set or VET course to which the </w:t>
      </w:r>
      <w:r w:rsidRPr="0022386A">
        <w:rPr>
          <w:rFonts w:asciiTheme="minorHAnsi" w:hAnsiTheme="minorHAnsi"/>
          <w:i w:val="0"/>
          <w:iCs/>
          <w:color w:val="000000" w:themeColor="text1"/>
        </w:rPr>
        <w:t xml:space="preserve">student </w:t>
      </w:r>
      <w:r w:rsidRPr="0022386A">
        <w:rPr>
          <w:rFonts w:asciiTheme="minorHAnsi" w:hAnsiTheme="minorHAnsi"/>
          <w:i w:val="0"/>
          <w:color w:val="000000" w:themeColor="text1"/>
        </w:rPr>
        <w:t xml:space="preserve">is to be enrolled, as published on the National Register the services the RTO will provide to the </w:t>
      </w:r>
      <w:r w:rsidRPr="0022386A">
        <w:rPr>
          <w:rFonts w:asciiTheme="minorHAnsi" w:hAnsiTheme="minorHAnsi"/>
          <w:i w:val="0"/>
          <w:iCs/>
          <w:color w:val="000000" w:themeColor="text1"/>
        </w:rPr>
        <w:t xml:space="preserve">student </w:t>
      </w:r>
      <w:r w:rsidRPr="0022386A">
        <w:rPr>
          <w:rFonts w:asciiTheme="minorHAnsi" w:hAnsiTheme="minorHAnsi"/>
          <w:i w:val="0"/>
          <w:color w:val="000000" w:themeColor="text1"/>
        </w:rPr>
        <w:t>including the:</w:t>
      </w:r>
    </w:p>
    <w:p w14:paraId="3F75C20C" w14:textId="77777777" w:rsidR="00DD2C7D" w:rsidRPr="0022386A" w:rsidRDefault="00DD2C7D" w:rsidP="006B344D">
      <w:pPr>
        <w:pStyle w:val="StandardElementRoman"/>
        <w:numPr>
          <w:ilvl w:val="0"/>
          <w:numId w:val="46"/>
        </w:numPr>
        <w:spacing w:before="0" w:after="0"/>
        <w:jc w:val="both"/>
        <w:rPr>
          <w:rFonts w:asciiTheme="minorHAnsi" w:hAnsiTheme="minorHAnsi"/>
          <w:color w:val="000000" w:themeColor="text1"/>
        </w:rPr>
      </w:pPr>
      <w:r w:rsidRPr="0022386A">
        <w:rPr>
          <w:rFonts w:asciiTheme="minorHAnsi" w:hAnsiTheme="minorHAnsi"/>
          <w:color w:val="000000" w:themeColor="text1"/>
        </w:rPr>
        <w:t xml:space="preserve">estimated duration of the services </w:t>
      </w:r>
    </w:p>
    <w:p w14:paraId="23A22AFD" w14:textId="77777777" w:rsidR="00DD2C7D" w:rsidRPr="0022386A" w:rsidRDefault="00DD2C7D" w:rsidP="006B344D">
      <w:pPr>
        <w:pStyle w:val="StandardElementRoman"/>
        <w:numPr>
          <w:ilvl w:val="0"/>
          <w:numId w:val="46"/>
        </w:numPr>
        <w:spacing w:before="0" w:after="0"/>
        <w:jc w:val="both"/>
        <w:rPr>
          <w:rFonts w:asciiTheme="minorHAnsi" w:hAnsiTheme="minorHAnsi"/>
          <w:color w:val="000000" w:themeColor="text1"/>
        </w:rPr>
      </w:pPr>
      <w:r w:rsidRPr="0022386A">
        <w:rPr>
          <w:rFonts w:asciiTheme="minorHAnsi" w:hAnsiTheme="minorHAnsi"/>
          <w:color w:val="000000" w:themeColor="text1"/>
        </w:rPr>
        <w:t>expected locations at which the services will be provided</w:t>
      </w:r>
    </w:p>
    <w:p w14:paraId="1F580394" w14:textId="77777777" w:rsidR="00DD2C7D" w:rsidRPr="0022386A" w:rsidRDefault="00DD2C7D" w:rsidP="006B344D">
      <w:pPr>
        <w:pStyle w:val="StandardElementRoman"/>
        <w:numPr>
          <w:ilvl w:val="0"/>
          <w:numId w:val="46"/>
        </w:numPr>
        <w:spacing w:before="0" w:after="0"/>
        <w:jc w:val="both"/>
        <w:rPr>
          <w:rFonts w:asciiTheme="minorHAnsi" w:hAnsiTheme="minorHAnsi"/>
          <w:color w:val="000000" w:themeColor="text1"/>
        </w:rPr>
      </w:pPr>
      <w:r w:rsidRPr="0022386A">
        <w:rPr>
          <w:rFonts w:asciiTheme="minorHAnsi" w:hAnsiTheme="minorHAnsi"/>
          <w:color w:val="000000" w:themeColor="text1"/>
        </w:rPr>
        <w:t>expected modes of delivery</w:t>
      </w:r>
    </w:p>
    <w:p w14:paraId="0E8E0C2D" w14:textId="77777777" w:rsidR="00DD2C7D" w:rsidRPr="0022386A" w:rsidRDefault="00DD2C7D" w:rsidP="006B344D">
      <w:pPr>
        <w:pStyle w:val="StandardElementRoman"/>
        <w:numPr>
          <w:ilvl w:val="0"/>
          <w:numId w:val="46"/>
        </w:numPr>
        <w:spacing w:before="0" w:after="0"/>
        <w:jc w:val="both"/>
        <w:rPr>
          <w:rFonts w:asciiTheme="minorHAnsi" w:hAnsiTheme="minorHAnsi"/>
          <w:color w:val="000000" w:themeColor="text1"/>
        </w:rPr>
      </w:pPr>
      <w:r w:rsidRPr="0022386A">
        <w:rPr>
          <w:rFonts w:asciiTheme="minorHAnsi" w:hAnsiTheme="minorHAnsi"/>
          <w:color w:val="000000" w:themeColor="text1"/>
        </w:rPr>
        <w:t xml:space="preserve">name and contact details of any subcontractor which will provide training and assessment to the </w:t>
      </w:r>
      <w:r w:rsidRPr="0022386A">
        <w:rPr>
          <w:rFonts w:asciiTheme="minorHAnsi" w:hAnsiTheme="minorHAnsi"/>
          <w:iCs/>
          <w:color w:val="000000" w:themeColor="text1"/>
        </w:rPr>
        <w:t>student</w:t>
      </w:r>
      <w:r w:rsidRPr="0022386A">
        <w:rPr>
          <w:rFonts w:asciiTheme="minorHAnsi" w:hAnsiTheme="minorHAnsi"/>
          <w:color w:val="000000" w:themeColor="text1"/>
        </w:rPr>
        <w:t xml:space="preserve">  </w:t>
      </w:r>
    </w:p>
    <w:p w14:paraId="7A75D1CB" w14:textId="78CC2E32" w:rsidR="00DD2C7D" w:rsidRPr="0022386A" w:rsidRDefault="00DD2C7D" w:rsidP="006B344D">
      <w:pPr>
        <w:pStyle w:val="StandardElementAlpha"/>
        <w:numPr>
          <w:ilvl w:val="0"/>
          <w:numId w:val="47"/>
        </w:numPr>
        <w:spacing w:before="0" w:after="0"/>
        <w:jc w:val="both"/>
        <w:rPr>
          <w:rFonts w:asciiTheme="minorHAnsi" w:hAnsiTheme="minorHAnsi"/>
          <w:color w:val="000000" w:themeColor="text1"/>
        </w:rPr>
      </w:pPr>
      <w:r w:rsidRPr="0022386A">
        <w:rPr>
          <w:rFonts w:asciiTheme="minorHAnsi" w:hAnsiTheme="minorHAnsi"/>
          <w:color w:val="000000" w:themeColor="text1"/>
        </w:rPr>
        <w:t xml:space="preserve">the </w:t>
      </w:r>
      <w:r w:rsidRPr="0022386A">
        <w:rPr>
          <w:rFonts w:asciiTheme="minorHAnsi" w:hAnsiTheme="minorHAnsi"/>
          <w:iCs/>
          <w:color w:val="000000" w:themeColor="text1"/>
        </w:rPr>
        <w:t xml:space="preserve">student’s </w:t>
      </w:r>
      <w:r w:rsidRPr="0022386A">
        <w:rPr>
          <w:rFonts w:asciiTheme="minorHAnsi" w:hAnsiTheme="minorHAnsi"/>
          <w:color w:val="000000" w:themeColor="text1"/>
        </w:rPr>
        <w:t xml:space="preserve">obligations including any requirements that </w:t>
      </w:r>
      <w:r w:rsidR="007B645F">
        <w:rPr>
          <w:rFonts w:asciiTheme="minorHAnsi" w:hAnsiTheme="minorHAnsi"/>
        </w:rPr>
        <w:t>Graceland Institute</w:t>
      </w:r>
      <w:r w:rsidRPr="0022386A">
        <w:rPr>
          <w:rFonts w:asciiTheme="minorHAnsi" w:hAnsiTheme="minorHAnsi"/>
          <w:color w:val="000000" w:themeColor="text1"/>
        </w:rPr>
        <w:t xml:space="preserve"> requires the </w:t>
      </w:r>
      <w:r w:rsidRPr="0022386A">
        <w:rPr>
          <w:rFonts w:asciiTheme="minorHAnsi" w:hAnsiTheme="minorHAnsi"/>
          <w:iCs/>
          <w:color w:val="000000" w:themeColor="text1"/>
        </w:rPr>
        <w:t xml:space="preserve">student </w:t>
      </w:r>
      <w:r w:rsidRPr="0022386A">
        <w:rPr>
          <w:rFonts w:asciiTheme="minorHAnsi" w:hAnsiTheme="minorHAnsi"/>
          <w:color w:val="000000" w:themeColor="text1"/>
        </w:rPr>
        <w:t>to meet to enter and successfully complete their chosen AQF qualification, skill set or VET course</w:t>
      </w:r>
    </w:p>
    <w:p w14:paraId="14FE4279" w14:textId="77777777" w:rsidR="00DD2C7D" w:rsidRPr="0022386A" w:rsidRDefault="00DD2C7D" w:rsidP="006B344D">
      <w:pPr>
        <w:pStyle w:val="StandardElementRoman"/>
        <w:numPr>
          <w:ilvl w:val="0"/>
          <w:numId w:val="47"/>
        </w:numPr>
        <w:spacing w:before="0" w:after="0"/>
        <w:jc w:val="both"/>
        <w:rPr>
          <w:rFonts w:asciiTheme="minorHAnsi" w:hAnsiTheme="minorHAnsi"/>
          <w:color w:val="000000" w:themeColor="text1"/>
        </w:rPr>
      </w:pPr>
      <w:r w:rsidRPr="0022386A">
        <w:rPr>
          <w:rFonts w:asciiTheme="minorHAnsi" w:hAnsiTheme="minorHAnsi"/>
          <w:color w:val="000000" w:themeColor="text1"/>
        </w:rPr>
        <w:t xml:space="preserve">any materials and equipment that the </w:t>
      </w:r>
      <w:r w:rsidRPr="0022386A">
        <w:rPr>
          <w:rFonts w:asciiTheme="minorHAnsi" w:hAnsiTheme="minorHAnsi"/>
          <w:iCs/>
          <w:color w:val="000000" w:themeColor="text1"/>
        </w:rPr>
        <w:t xml:space="preserve">student </w:t>
      </w:r>
      <w:r w:rsidRPr="0022386A">
        <w:rPr>
          <w:rFonts w:asciiTheme="minorHAnsi" w:hAnsiTheme="minorHAnsi"/>
          <w:color w:val="000000" w:themeColor="text1"/>
        </w:rPr>
        <w:t xml:space="preserve">must provide; the educational and support services available to the </w:t>
      </w:r>
      <w:r w:rsidRPr="0022386A">
        <w:rPr>
          <w:rFonts w:asciiTheme="minorHAnsi" w:hAnsiTheme="minorHAnsi"/>
          <w:iCs/>
          <w:color w:val="000000" w:themeColor="text1"/>
        </w:rPr>
        <w:t>student</w:t>
      </w:r>
    </w:p>
    <w:p w14:paraId="7948DAD2" w14:textId="77777777" w:rsidR="00DD2C7D" w:rsidRPr="0022386A" w:rsidRDefault="00DD2C7D" w:rsidP="00863CA3">
      <w:pPr>
        <w:pStyle w:val="StandardElementRoman"/>
        <w:numPr>
          <w:ilvl w:val="0"/>
          <w:numId w:val="0"/>
        </w:numPr>
        <w:spacing w:before="0" w:after="0"/>
        <w:ind w:left="780"/>
        <w:jc w:val="both"/>
        <w:rPr>
          <w:rFonts w:asciiTheme="minorHAnsi" w:hAnsiTheme="minorHAnsi"/>
          <w:color w:val="000000" w:themeColor="text1"/>
        </w:rPr>
      </w:pPr>
    </w:p>
    <w:p w14:paraId="7AFF9356" w14:textId="6427F03C" w:rsidR="00DD2C7D" w:rsidRPr="0022386A" w:rsidRDefault="00DD2C7D" w:rsidP="00863CA3">
      <w:pPr>
        <w:pStyle w:val="StandardElementRoman"/>
        <w:numPr>
          <w:ilvl w:val="0"/>
          <w:numId w:val="0"/>
        </w:numPr>
        <w:spacing w:before="0" w:after="0"/>
        <w:jc w:val="both"/>
        <w:rPr>
          <w:rFonts w:asciiTheme="minorHAnsi" w:eastAsia="Times New Roman" w:hAnsiTheme="minorHAnsi"/>
          <w:color w:val="000000" w:themeColor="text1"/>
          <w:szCs w:val="20"/>
        </w:rPr>
      </w:pPr>
      <w:r w:rsidRPr="0022386A">
        <w:rPr>
          <w:rFonts w:asciiTheme="minorHAnsi" w:eastAsia="Times New Roman" w:hAnsiTheme="minorHAnsi"/>
          <w:color w:val="000000" w:themeColor="text1"/>
          <w:szCs w:val="20"/>
        </w:rPr>
        <w:t xml:space="preserve">Where there are any changes to agreed services, </w:t>
      </w:r>
      <w:r w:rsidR="007B645F">
        <w:rPr>
          <w:rFonts w:asciiTheme="minorHAnsi" w:hAnsiTheme="minorHAnsi"/>
        </w:rPr>
        <w:t>Graceland Institute</w:t>
      </w:r>
      <w:r w:rsidRPr="0022386A">
        <w:rPr>
          <w:rFonts w:asciiTheme="minorHAnsi" w:eastAsia="Times New Roman" w:hAnsiTheme="minorHAnsi"/>
          <w:color w:val="000000" w:themeColor="text1"/>
          <w:szCs w:val="20"/>
        </w:rPr>
        <w:t xml:space="preserve"> will advise the student </w:t>
      </w:r>
      <w:r w:rsidRPr="0022386A">
        <w:rPr>
          <w:rFonts w:asciiTheme="minorHAnsi" w:eastAsia="Times New Roman" w:hAnsiTheme="minorHAnsi"/>
          <w:color w:val="000000"/>
          <w:szCs w:val="20"/>
        </w:rPr>
        <w:t xml:space="preserve">in writing and with a follow-up telephone call </w:t>
      </w:r>
      <w:r w:rsidRPr="0022386A">
        <w:rPr>
          <w:rFonts w:asciiTheme="minorHAnsi" w:eastAsia="Times New Roman" w:hAnsiTheme="minorHAnsi"/>
          <w:color w:val="000000" w:themeColor="text1"/>
          <w:szCs w:val="20"/>
        </w:rPr>
        <w:t>as soon as practicable, including in relation to any new third party arrangements or a change in ownership or changes to existing third party arrangements.</w:t>
      </w:r>
    </w:p>
    <w:p w14:paraId="39C43D8F" w14:textId="77777777" w:rsidR="00DD2C7D" w:rsidRPr="0022386A" w:rsidRDefault="00DD2C7D" w:rsidP="00863CA3">
      <w:pPr>
        <w:spacing w:before="0" w:beforeAutospacing="0" w:after="0" w:afterAutospacing="0" w:line="240" w:lineRule="auto"/>
        <w:ind w:left="720"/>
        <w:jc w:val="both"/>
        <w:rPr>
          <w:rFonts w:asciiTheme="minorHAnsi" w:hAnsiTheme="minorHAnsi" w:cs="Arial"/>
          <w:szCs w:val="22"/>
        </w:rPr>
      </w:pPr>
    </w:p>
    <w:p w14:paraId="17E47D89" w14:textId="77777777" w:rsidR="00433011" w:rsidRDefault="00433011">
      <w:pPr>
        <w:keepLines w:val="0"/>
        <w:spacing w:before="0" w:beforeAutospacing="0" w:after="200" w:afterAutospacing="0" w:line="276" w:lineRule="auto"/>
        <w:rPr>
          <w:rFonts w:asciiTheme="minorHAnsi" w:hAnsiTheme="minorHAnsi"/>
          <w:b/>
          <w:noProof/>
          <w:snapToGrid w:val="0"/>
          <w:color w:val="1F497D" w:themeColor="text2"/>
          <w:sz w:val="32"/>
          <w:szCs w:val="32"/>
        </w:rPr>
      </w:pPr>
      <w:bookmarkStart w:id="17" w:name="_Toc222274996"/>
      <w:bookmarkStart w:id="18" w:name="_Toc347127565"/>
      <w:bookmarkStart w:id="19" w:name="_Toc341267858"/>
      <w:r>
        <w:rPr>
          <w:rFonts w:asciiTheme="minorHAnsi" w:hAnsiTheme="minorHAnsi"/>
          <w:color w:val="1F497D" w:themeColor="text2"/>
          <w:sz w:val="32"/>
          <w:szCs w:val="32"/>
        </w:rPr>
        <w:br w:type="page"/>
      </w:r>
    </w:p>
    <w:p w14:paraId="387A5F68" w14:textId="3B35BEC6" w:rsidR="00DD2C7D" w:rsidRPr="00DF6D15" w:rsidRDefault="00DD2C7D" w:rsidP="00863CA3">
      <w:pPr>
        <w:pStyle w:val="Heading2"/>
        <w:spacing w:before="0" w:beforeAutospacing="0" w:after="0" w:afterAutospacing="0" w:line="240" w:lineRule="auto"/>
        <w:jc w:val="both"/>
        <w:rPr>
          <w:rFonts w:asciiTheme="minorHAnsi" w:hAnsiTheme="minorHAnsi"/>
          <w:color w:val="1F497D" w:themeColor="text2"/>
          <w:sz w:val="32"/>
          <w:szCs w:val="32"/>
        </w:rPr>
      </w:pPr>
      <w:r w:rsidRPr="00DF6D15">
        <w:rPr>
          <w:rFonts w:asciiTheme="minorHAnsi" w:hAnsiTheme="minorHAnsi"/>
          <w:color w:val="1F497D" w:themeColor="text2"/>
          <w:sz w:val="32"/>
          <w:szCs w:val="32"/>
        </w:rPr>
        <w:lastRenderedPageBreak/>
        <w:t>Student Selection and Enrolment Procedure</w:t>
      </w:r>
      <w:bookmarkEnd w:id="17"/>
      <w:bookmarkEnd w:id="18"/>
    </w:p>
    <w:p w14:paraId="49AAE50F" w14:textId="77777777" w:rsidR="00DD2C7D" w:rsidRDefault="00DD2C7D" w:rsidP="00863CA3">
      <w:pPr>
        <w:spacing w:before="0" w:beforeAutospacing="0" w:after="0" w:afterAutospacing="0" w:line="240" w:lineRule="auto"/>
        <w:rPr>
          <w:rFonts w:asciiTheme="minorHAnsi" w:hAnsiTheme="minorHAnsi"/>
          <w:b/>
        </w:rPr>
      </w:pPr>
      <w:bookmarkStart w:id="20" w:name="_Toc348448168"/>
      <w:bookmarkEnd w:id="19"/>
    </w:p>
    <w:p w14:paraId="3C2246D8" w14:textId="77777777" w:rsidR="00DD2C7D" w:rsidRPr="00DF6D15" w:rsidRDefault="00DD2C7D" w:rsidP="00863CA3">
      <w:pPr>
        <w:spacing w:before="0" w:beforeAutospacing="0" w:after="0" w:afterAutospacing="0" w:line="240" w:lineRule="auto"/>
        <w:jc w:val="both"/>
        <w:rPr>
          <w:rFonts w:asciiTheme="minorHAnsi" w:hAnsiTheme="minorHAnsi"/>
          <w:b/>
          <w:color w:val="1F497D" w:themeColor="text2"/>
          <w:sz w:val="28"/>
          <w:szCs w:val="28"/>
          <w:lang w:val="en-US"/>
        </w:rPr>
      </w:pPr>
      <w:r w:rsidRPr="00DF6D15">
        <w:rPr>
          <w:rFonts w:asciiTheme="minorHAnsi" w:hAnsiTheme="minorHAnsi"/>
          <w:b/>
          <w:color w:val="1F497D" w:themeColor="text2"/>
          <w:sz w:val="28"/>
          <w:szCs w:val="28"/>
        </w:rPr>
        <w:t>Student selection</w:t>
      </w:r>
      <w:bookmarkEnd w:id="20"/>
    </w:p>
    <w:p w14:paraId="0A049082" w14:textId="337CCE86"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Enrolment and admission into some </w:t>
      </w:r>
      <w:r w:rsidR="007B645F">
        <w:rPr>
          <w:rFonts w:asciiTheme="minorHAnsi" w:hAnsiTheme="minorHAnsi"/>
        </w:rPr>
        <w:t>Graceland Institute</w:t>
      </w:r>
      <w:r w:rsidRPr="0022386A">
        <w:rPr>
          <w:rFonts w:asciiTheme="minorHAnsi" w:hAnsiTheme="minorHAnsi" w:cs="Arial"/>
          <w:b/>
          <w:szCs w:val="22"/>
        </w:rPr>
        <w:t xml:space="preserve"> </w:t>
      </w:r>
      <w:r w:rsidRPr="0022386A">
        <w:rPr>
          <w:rFonts w:asciiTheme="minorHAnsi" w:hAnsiTheme="minorHAnsi" w:cs="Arial"/>
          <w:szCs w:val="22"/>
        </w:rPr>
        <w:t xml:space="preserve">training programs </w:t>
      </w:r>
      <w:r w:rsidR="009E582B">
        <w:rPr>
          <w:rFonts w:asciiTheme="minorHAnsi" w:hAnsiTheme="minorHAnsi" w:cs="Arial"/>
          <w:szCs w:val="22"/>
        </w:rPr>
        <w:t>may be</w:t>
      </w:r>
      <w:r w:rsidRPr="0022386A">
        <w:rPr>
          <w:rFonts w:asciiTheme="minorHAnsi" w:hAnsiTheme="minorHAnsi" w:cs="Arial"/>
          <w:szCs w:val="22"/>
        </w:rPr>
        <w:t xml:space="preserve"> subject to meeting certain prerequisite conditions and/or entry requirements. Specific details of the prerequisites pertaining to these training programs are contained in individual course documentation and are made available prior to enrolment. In the case that a potential student does not meet the prerequisite conditions and/or entry requirements, </w:t>
      </w:r>
      <w:r w:rsidR="007B645F">
        <w:rPr>
          <w:rFonts w:asciiTheme="minorHAnsi" w:hAnsiTheme="minorHAnsi"/>
        </w:rPr>
        <w:t>Graceland Institute</w:t>
      </w:r>
      <w:r w:rsidRPr="0022386A">
        <w:rPr>
          <w:rFonts w:asciiTheme="minorHAnsi" w:hAnsiTheme="minorHAnsi" w:cs="Arial"/>
          <w:szCs w:val="22"/>
        </w:rPr>
        <w:t xml:space="preserve"> staff will endeavour to assist them in understanding their options </w:t>
      </w:r>
      <w:r w:rsidR="00433011" w:rsidRPr="0022386A">
        <w:rPr>
          <w:rFonts w:asciiTheme="minorHAnsi" w:hAnsiTheme="minorHAnsi" w:cs="Arial"/>
          <w:szCs w:val="22"/>
        </w:rPr>
        <w:t>in regard to</w:t>
      </w:r>
      <w:r w:rsidRPr="0022386A">
        <w:rPr>
          <w:rFonts w:asciiTheme="minorHAnsi" w:hAnsiTheme="minorHAnsi" w:cs="Arial"/>
          <w:szCs w:val="22"/>
        </w:rPr>
        <w:t xml:space="preserve"> meeting the standards. Any questions regarding these arrangements can be addressed by trainers or </w:t>
      </w:r>
      <w:r w:rsidR="007B645F">
        <w:rPr>
          <w:rFonts w:asciiTheme="minorHAnsi" w:hAnsiTheme="minorHAnsi" w:cs="Arial"/>
          <w:sz w:val="24"/>
          <w:szCs w:val="24"/>
        </w:rPr>
        <w:t>G. I.</w:t>
      </w:r>
      <w:r w:rsidR="006A2162" w:rsidRPr="00C2097C">
        <w:rPr>
          <w:rFonts w:asciiTheme="minorHAnsi" w:hAnsiTheme="minorHAnsi" w:cs="Arial"/>
          <w:sz w:val="24"/>
          <w:szCs w:val="24"/>
        </w:rPr>
        <w:t xml:space="preserve"> </w:t>
      </w:r>
      <w:r w:rsidRPr="0022386A">
        <w:rPr>
          <w:rFonts w:asciiTheme="minorHAnsi" w:hAnsiTheme="minorHAnsi" w:cs="Arial"/>
          <w:szCs w:val="22"/>
        </w:rPr>
        <w:t>management.</w:t>
      </w:r>
    </w:p>
    <w:p w14:paraId="6C287C01" w14:textId="77777777" w:rsidR="00DD2C7D" w:rsidRPr="0022386A" w:rsidRDefault="00DD2C7D" w:rsidP="00863CA3">
      <w:pPr>
        <w:spacing w:before="0" w:beforeAutospacing="0" w:after="0" w:afterAutospacing="0" w:line="240" w:lineRule="auto"/>
        <w:jc w:val="both"/>
        <w:rPr>
          <w:rFonts w:asciiTheme="minorHAnsi" w:hAnsiTheme="minorHAnsi"/>
          <w:b/>
        </w:rPr>
      </w:pPr>
    </w:p>
    <w:p w14:paraId="682A15B7" w14:textId="77777777" w:rsidR="00DD2C7D" w:rsidRPr="0022386A" w:rsidRDefault="00DD2C7D" w:rsidP="00863CA3">
      <w:pPr>
        <w:spacing w:before="0" w:beforeAutospacing="0" w:after="0" w:afterAutospacing="0" w:line="240" w:lineRule="auto"/>
        <w:jc w:val="both"/>
        <w:rPr>
          <w:rFonts w:asciiTheme="minorHAnsi" w:hAnsiTheme="minorHAnsi"/>
          <w:b/>
        </w:rPr>
      </w:pPr>
      <w:r w:rsidRPr="00DF6D15">
        <w:rPr>
          <w:rFonts w:asciiTheme="minorHAnsi" w:hAnsiTheme="minorHAnsi"/>
          <w:b/>
          <w:color w:val="1F497D" w:themeColor="text2"/>
          <w:sz w:val="28"/>
          <w:szCs w:val="28"/>
        </w:rPr>
        <w:t>Enrolment</w:t>
      </w:r>
    </w:p>
    <w:p w14:paraId="3190084A" w14:textId="3830114F"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The enrolment procedure commences when a student contacts </w:t>
      </w:r>
      <w:r w:rsidR="007B645F">
        <w:rPr>
          <w:rFonts w:asciiTheme="minorHAnsi" w:hAnsiTheme="minorHAnsi"/>
        </w:rPr>
        <w:t>Graceland Institute</w:t>
      </w:r>
      <w:r w:rsidRPr="0022386A">
        <w:rPr>
          <w:rFonts w:asciiTheme="minorHAnsi" w:hAnsiTheme="minorHAnsi" w:cs="Arial"/>
          <w:szCs w:val="22"/>
        </w:rPr>
        <w:t xml:space="preserve"> expressing interest in a training program(s). </w:t>
      </w:r>
      <w:r w:rsidR="007B645F">
        <w:rPr>
          <w:rFonts w:asciiTheme="minorHAnsi" w:hAnsiTheme="minorHAnsi" w:cs="Arial"/>
          <w:szCs w:val="22"/>
        </w:rPr>
        <w:t>G. I.</w:t>
      </w:r>
      <w:r w:rsidR="006A2162" w:rsidRPr="006F5482">
        <w:rPr>
          <w:rFonts w:asciiTheme="minorHAnsi" w:hAnsiTheme="minorHAnsi" w:cs="Arial"/>
          <w:szCs w:val="22"/>
        </w:rPr>
        <w:t xml:space="preserve"> </w:t>
      </w:r>
      <w:r w:rsidRPr="006F5482">
        <w:rPr>
          <w:rFonts w:asciiTheme="minorHAnsi" w:hAnsiTheme="minorHAnsi" w:cs="Arial"/>
          <w:szCs w:val="22"/>
        </w:rPr>
        <w:t>staff will respond by dispatching by suitable means an enrolment form, student handbook, literature</w:t>
      </w:r>
      <w:r w:rsidRPr="0022386A">
        <w:rPr>
          <w:rFonts w:asciiTheme="minorHAnsi" w:hAnsiTheme="minorHAnsi" w:cs="Arial"/>
          <w:szCs w:val="22"/>
        </w:rPr>
        <w:t xml:space="preserve"> on the program(s) being considered and any other documentation which may be relevant. </w:t>
      </w:r>
    </w:p>
    <w:p w14:paraId="7D9ACD8E"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36CCB626" w14:textId="1948D8FA"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Enrolment applications will then be assessed to ensure that the student meets any prerequisites and/or entry requirements that have been set for the selected course. Students will be informed of successful enrolment and sent information on the course and their course induction. Students who do not meet the prerequisites for the</w:t>
      </w:r>
      <w:r w:rsidR="009E582B">
        <w:rPr>
          <w:rFonts w:asciiTheme="minorHAnsi" w:hAnsiTheme="minorHAnsi" w:cs="Arial"/>
          <w:szCs w:val="22"/>
        </w:rPr>
        <w:t>ir</w:t>
      </w:r>
      <w:r w:rsidRPr="0022386A">
        <w:rPr>
          <w:rFonts w:asciiTheme="minorHAnsi" w:hAnsiTheme="minorHAnsi" w:cs="Arial"/>
          <w:szCs w:val="22"/>
        </w:rPr>
        <w:t xml:space="preserve"> selected course will be notified of their unsuccessful enrolment and invited to contact </w:t>
      </w:r>
      <w:r w:rsidR="007B645F">
        <w:rPr>
          <w:rFonts w:asciiTheme="minorHAnsi" w:hAnsiTheme="minorHAnsi"/>
        </w:rPr>
        <w:t>Graceland Institute</w:t>
      </w:r>
      <w:r w:rsidRPr="0022386A">
        <w:rPr>
          <w:rFonts w:asciiTheme="minorHAnsi" w:hAnsiTheme="minorHAnsi" w:cs="Arial"/>
          <w:szCs w:val="22"/>
        </w:rPr>
        <w:t xml:space="preserve"> to discuss their training needs and alternative opportunities.</w:t>
      </w:r>
    </w:p>
    <w:p w14:paraId="6674A97E"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p>
    <w:p w14:paraId="0363D36C"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p>
    <w:p w14:paraId="27B282AB" w14:textId="57637B79"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Pre-</w:t>
      </w:r>
      <w:r w:rsidR="006F5482">
        <w:rPr>
          <w:rFonts w:asciiTheme="minorHAnsi" w:hAnsiTheme="minorHAnsi" w:cs="Arial"/>
          <w:b/>
          <w:szCs w:val="22"/>
        </w:rPr>
        <w:t>enrolment Questionnaire</w:t>
      </w:r>
    </w:p>
    <w:p w14:paraId="064BA8F3" w14:textId="638A0B13" w:rsidR="00DD2C7D" w:rsidRPr="006F548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 pre-</w:t>
      </w:r>
      <w:r w:rsidR="006F5482">
        <w:rPr>
          <w:rFonts w:asciiTheme="minorHAnsi" w:hAnsiTheme="minorHAnsi" w:cs="Arial"/>
          <w:szCs w:val="22"/>
        </w:rPr>
        <w:t>enrolment questionnaire</w:t>
      </w:r>
      <w:r w:rsidRPr="0022386A">
        <w:rPr>
          <w:rFonts w:asciiTheme="minorHAnsi" w:hAnsiTheme="minorHAnsi" w:cs="Arial"/>
          <w:szCs w:val="22"/>
        </w:rPr>
        <w:t xml:space="preserve"> </w:t>
      </w:r>
      <w:r w:rsidR="00711B36">
        <w:rPr>
          <w:rFonts w:asciiTheme="minorHAnsi" w:hAnsiTheme="minorHAnsi" w:cs="Arial"/>
          <w:szCs w:val="22"/>
        </w:rPr>
        <w:t>is provided to each student</w:t>
      </w:r>
      <w:r w:rsidRPr="0022386A">
        <w:rPr>
          <w:rFonts w:asciiTheme="minorHAnsi" w:hAnsiTheme="minorHAnsi" w:cs="Arial"/>
          <w:szCs w:val="22"/>
        </w:rPr>
        <w:t xml:space="preserve">. Questions are designed to identify the student's needs, so </w:t>
      </w:r>
      <w:r w:rsidR="007B645F">
        <w:rPr>
          <w:rFonts w:asciiTheme="minorHAnsi" w:hAnsiTheme="minorHAnsi" w:cs="Arial"/>
          <w:szCs w:val="22"/>
        </w:rPr>
        <w:t>G. I.</w:t>
      </w:r>
      <w:r w:rsidR="006A2162" w:rsidRPr="006F5482">
        <w:rPr>
          <w:rFonts w:asciiTheme="minorHAnsi" w:hAnsiTheme="minorHAnsi" w:cs="Arial"/>
          <w:szCs w:val="22"/>
        </w:rPr>
        <w:t xml:space="preserve"> </w:t>
      </w:r>
      <w:r w:rsidRPr="006F5482">
        <w:rPr>
          <w:rFonts w:asciiTheme="minorHAnsi" w:hAnsiTheme="minorHAnsi" w:cs="Arial"/>
          <w:szCs w:val="22"/>
        </w:rPr>
        <w:t xml:space="preserve">staff members can evaluate any requirements the student may have to improve his/her learning experience and outcome. </w:t>
      </w:r>
    </w:p>
    <w:p w14:paraId="1F9D290D" w14:textId="77777777" w:rsidR="00DD2C7D" w:rsidRPr="006F548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6B3CA918" w14:textId="0A4F238F"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6F5482">
        <w:rPr>
          <w:rFonts w:asciiTheme="minorHAnsi" w:hAnsiTheme="minorHAnsi" w:cs="Arial"/>
          <w:szCs w:val="22"/>
        </w:rPr>
        <w:t>The designated</w:t>
      </w:r>
      <w:r w:rsidR="00EC2D11" w:rsidRPr="006F5482">
        <w:rPr>
          <w:rFonts w:asciiTheme="minorHAnsi" w:hAnsiTheme="minorHAnsi" w:cs="Arial"/>
          <w:noProof/>
          <w:szCs w:val="22"/>
        </w:rPr>
        <w:t xml:space="preserve"> </w:t>
      </w:r>
      <w:r w:rsidR="007B645F">
        <w:rPr>
          <w:rFonts w:asciiTheme="minorHAnsi" w:hAnsiTheme="minorHAnsi" w:cs="Arial"/>
          <w:szCs w:val="22"/>
        </w:rPr>
        <w:t>G. I.</w:t>
      </w:r>
      <w:r w:rsidR="006A2162" w:rsidRPr="006F5482">
        <w:rPr>
          <w:rFonts w:asciiTheme="minorHAnsi" w:hAnsiTheme="minorHAnsi" w:cs="Arial"/>
          <w:szCs w:val="22"/>
        </w:rPr>
        <w:t xml:space="preserve"> </w:t>
      </w:r>
      <w:r w:rsidRPr="006F5482">
        <w:rPr>
          <w:rFonts w:asciiTheme="minorHAnsi" w:hAnsiTheme="minorHAnsi" w:cs="Arial"/>
          <w:szCs w:val="22"/>
        </w:rPr>
        <w:t>staff</w:t>
      </w:r>
      <w:r w:rsidRPr="0022386A">
        <w:rPr>
          <w:rFonts w:asciiTheme="minorHAnsi" w:hAnsiTheme="minorHAnsi" w:cs="Arial"/>
          <w:szCs w:val="22"/>
        </w:rPr>
        <w:t xml:space="preserve"> member will receive and </w:t>
      </w:r>
      <w:r w:rsidR="0091090C">
        <w:rPr>
          <w:rFonts w:asciiTheme="minorHAnsi" w:hAnsiTheme="minorHAnsi" w:cs="Arial"/>
          <w:szCs w:val="22"/>
        </w:rPr>
        <w:t>assess each student's pre-enrolment</w:t>
      </w:r>
      <w:r w:rsidRPr="0022386A">
        <w:rPr>
          <w:rFonts w:asciiTheme="minorHAnsi" w:hAnsiTheme="minorHAnsi" w:cs="Arial"/>
          <w:szCs w:val="22"/>
        </w:rPr>
        <w:t xml:space="preserve"> </w:t>
      </w:r>
      <w:r w:rsidR="00DF6F2D">
        <w:rPr>
          <w:rFonts w:asciiTheme="minorHAnsi" w:hAnsiTheme="minorHAnsi" w:cs="Arial"/>
          <w:szCs w:val="22"/>
        </w:rPr>
        <w:t>questionnaire</w:t>
      </w:r>
      <w:r w:rsidRPr="0022386A">
        <w:rPr>
          <w:rFonts w:asciiTheme="minorHAnsi" w:hAnsiTheme="minorHAnsi" w:cs="Arial"/>
          <w:szCs w:val="22"/>
        </w:rPr>
        <w:t xml:space="preserve">. Based on the information in the checklist, the enrolment form, interview, induction and any other relevant correspondence and conversation, </w:t>
      </w:r>
      <w:r w:rsidR="007B645F">
        <w:rPr>
          <w:rFonts w:asciiTheme="minorHAnsi" w:hAnsiTheme="minorHAnsi" w:cs="Arial"/>
          <w:szCs w:val="22"/>
        </w:rPr>
        <w:t>G. I.</w:t>
      </w:r>
      <w:r w:rsidR="006A2162" w:rsidRPr="00C2097C">
        <w:rPr>
          <w:rFonts w:asciiTheme="minorHAnsi" w:hAnsiTheme="minorHAnsi" w:cs="Arial"/>
          <w:sz w:val="24"/>
          <w:szCs w:val="24"/>
        </w:rPr>
        <w:t xml:space="preserve"> </w:t>
      </w:r>
      <w:r w:rsidRPr="0022386A">
        <w:rPr>
          <w:rFonts w:asciiTheme="minorHAnsi" w:hAnsiTheme="minorHAnsi" w:cs="Arial"/>
          <w:szCs w:val="22"/>
        </w:rPr>
        <w:t>staff and management may offer additional support. Examples of the support services may include:</w:t>
      </w:r>
    </w:p>
    <w:p w14:paraId="112FE19A"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Study support and study skills programs</w:t>
      </w:r>
    </w:p>
    <w:p w14:paraId="74EE895D"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Language, literacy and numeracy (LL&amp;N) programs or referrals to appropriate programs</w:t>
      </w:r>
    </w:p>
    <w:p w14:paraId="7E18AC5E" w14:textId="4EBD865C"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Equipment, resources and</w:t>
      </w:r>
      <w:r w:rsidR="00694B9F">
        <w:rPr>
          <w:rFonts w:asciiTheme="minorHAnsi" w:hAnsiTheme="minorHAnsi" w:cs="Arial"/>
          <w:szCs w:val="22"/>
        </w:rPr>
        <w:t>/</w:t>
      </w:r>
      <w:r w:rsidRPr="0022386A">
        <w:rPr>
          <w:rFonts w:asciiTheme="minorHAnsi" w:hAnsiTheme="minorHAnsi" w:cs="Arial"/>
          <w:szCs w:val="22"/>
        </w:rPr>
        <w:t>or programs to increase access for students with disabilities</w:t>
      </w:r>
    </w:p>
    <w:p w14:paraId="13998E75"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Learning resource centres</w:t>
      </w:r>
    </w:p>
    <w:p w14:paraId="04FADF2C"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Mediation services or referral to appropriate services</w:t>
      </w:r>
    </w:p>
    <w:p w14:paraId="27504519"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Flexible scheduling and delivery of training and assessment</w:t>
      </w:r>
    </w:p>
    <w:p w14:paraId="4D7786B4"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Counselling services or referral to appropriate services</w:t>
      </w:r>
    </w:p>
    <w:p w14:paraId="7D779130"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Information technology support</w:t>
      </w:r>
    </w:p>
    <w:p w14:paraId="6F09CA8E"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Learning materials in alternative formats i.e. large print</w:t>
      </w:r>
    </w:p>
    <w:p w14:paraId="65ACADFB"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Learning and assessment programs customised to the workplace</w:t>
      </w:r>
    </w:p>
    <w:p w14:paraId="2C9B74E4" w14:textId="77777777" w:rsidR="00DD2C7D" w:rsidRPr="0022386A" w:rsidRDefault="00DD2C7D" w:rsidP="00863CA3">
      <w:pPr>
        <w:pStyle w:val="Heading3"/>
        <w:spacing w:before="0" w:after="0"/>
        <w:jc w:val="both"/>
        <w:rPr>
          <w:color w:val="0070C0"/>
          <w:sz w:val="22"/>
          <w:szCs w:val="22"/>
        </w:rPr>
      </w:pPr>
    </w:p>
    <w:p w14:paraId="62E00839" w14:textId="77777777" w:rsidR="00DD2C7D" w:rsidRPr="00DF6D15" w:rsidRDefault="00DD2C7D" w:rsidP="00863CA3">
      <w:pPr>
        <w:spacing w:before="0" w:beforeAutospacing="0" w:after="0" w:afterAutospacing="0" w:line="240" w:lineRule="auto"/>
        <w:jc w:val="both"/>
        <w:rPr>
          <w:rFonts w:asciiTheme="minorHAnsi" w:hAnsiTheme="minorHAnsi"/>
          <w:b/>
          <w:color w:val="1F497D" w:themeColor="text2"/>
          <w:sz w:val="28"/>
          <w:szCs w:val="28"/>
        </w:rPr>
      </w:pPr>
      <w:r w:rsidRPr="00DF6D15">
        <w:rPr>
          <w:rFonts w:asciiTheme="minorHAnsi" w:hAnsiTheme="minorHAnsi"/>
          <w:b/>
          <w:color w:val="1F497D" w:themeColor="text2"/>
          <w:sz w:val="28"/>
          <w:szCs w:val="28"/>
        </w:rPr>
        <w:t xml:space="preserve">Induction  </w:t>
      </w:r>
    </w:p>
    <w:p w14:paraId="47A851CA"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On successful completion of the enrolment process, all students will undergo an induction program </w:t>
      </w:r>
      <w:r>
        <w:rPr>
          <w:rFonts w:asciiTheme="minorHAnsi" w:hAnsiTheme="minorHAnsi" w:cs="Arial"/>
          <w:szCs w:val="22"/>
        </w:rPr>
        <w:t>which will cover</w:t>
      </w:r>
      <w:r w:rsidRPr="0022386A">
        <w:rPr>
          <w:rFonts w:asciiTheme="minorHAnsi" w:hAnsiTheme="minorHAnsi" w:cs="Arial"/>
          <w:szCs w:val="22"/>
        </w:rPr>
        <w:t>:</w:t>
      </w:r>
    </w:p>
    <w:p w14:paraId="1F569F7B" w14:textId="0D203004" w:rsidR="00DD2C7D"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 xml:space="preserve">Introduction to </w:t>
      </w:r>
      <w:r w:rsidR="007B645F">
        <w:rPr>
          <w:rFonts w:asciiTheme="minorHAnsi" w:hAnsiTheme="minorHAnsi" w:cs="Arial"/>
          <w:szCs w:val="22"/>
        </w:rPr>
        <w:t>Graceland Institute</w:t>
      </w:r>
      <w:r w:rsidRPr="00C2097C">
        <w:rPr>
          <w:rFonts w:asciiTheme="minorHAnsi" w:hAnsiTheme="minorHAnsi" w:cs="Arial"/>
          <w:szCs w:val="22"/>
        </w:rPr>
        <w:t xml:space="preserve"> staff and resources available to assist your training</w:t>
      </w:r>
    </w:p>
    <w:p w14:paraId="5930F724"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Orientation to facilities and resources</w:t>
      </w:r>
    </w:p>
    <w:p w14:paraId="46860887"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Confirmation of the units of competency in the course and qualification to be issued</w:t>
      </w:r>
    </w:p>
    <w:p w14:paraId="1F0204D4"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lastRenderedPageBreak/>
        <w:t>How training will be conducted and the method, format and purpose of assessment</w:t>
      </w:r>
    </w:p>
    <w:p w14:paraId="2B7FEE11"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Learning and assessment resources to be provided</w:t>
      </w:r>
    </w:p>
    <w:p w14:paraId="65DCCCBA"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Outline of traineeship/apprenticeship requirements, if you are undertaking the study as part of a traineeship/apprenticeship</w:t>
      </w:r>
    </w:p>
    <w:p w14:paraId="62A6F181" w14:textId="48C0D69E"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Overview of th</w:t>
      </w:r>
      <w:r w:rsidR="004216BD">
        <w:rPr>
          <w:rFonts w:asciiTheme="minorHAnsi" w:hAnsiTheme="minorHAnsi" w:cs="Arial"/>
          <w:szCs w:val="22"/>
        </w:rPr>
        <w:t xml:space="preserve">e support services offered by </w:t>
      </w:r>
      <w:r w:rsidR="007B645F">
        <w:rPr>
          <w:rFonts w:asciiTheme="minorHAnsi" w:hAnsiTheme="minorHAnsi" w:cs="Arial"/>
          <w:szCs w:val="22"/>
        </w:rPr>
        <w:t>Graceland Institute</w:t>
      </w:r>
      <w:r w:rsidRPr="00C2097C">
        <w:rPr>
          <w:rFonts w:asciiTheme="minorHAnsi" w:hAnsiTheme="minorHAnsi" w:cs="Arial"/>
          <w:szCs w:val="22"/>
        </w:rPr>
        <w:t>, especially for those students who might require additional language, literacy or numeracy support</w:t>
      </w:r>
    </w:p>
    <w:p w14:paraId="398BDE52"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Explanation of the Appeals and Complaints procedures</w:t>
      </w:r>
    </w:p>
    <w:p w14:paraId="45DCBE50"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Career and AQF pathways available to students.</w:t>
      </w:r>
    </w:p>
    <w:p w14:paraId="407DEAB0" w14:textId="77777777" w:rsidR="00DD2C7D" w:rsidRPr="000D1496" w:rsidRDefault="00DD2C7D" w:rsidP="00863CA3">
      <w:pPr>
        <w:spacing w:before="0" w:beforeAutospacing="0" w:after="0" w:afterAutospacing="0" w:line="240" w:lineRule="auto"/>
        <w:jc w:val="both"/>
        <w:rPr>
          <w:rFonts w:asciiTheme="minorHAnsi" w:hAnsiTheme="minorHAnsi" w:cs="Arial"/>
          <w:b/>
          <w:color w:val="215868" w:themeColor="accent5" w:themeShade="80"/>
          <w:szCs w:val="22"/>
        </w:rPr>
      </w:pPr>
    </w:p>
    <w:p w14:paraId="39A143CB" w14:textId="14E9AB23" w:rsidR="00DD2C7D" w:rsidRPr="00F51257" w:rsidRDefault="00DD2C7D" w:rsidP="00863CA3">
      <w:pPr>
        <w:pStyle w:val="Heading2"/>
        <w:spacing w:before="0" w:beforeAutospacing="0" w:after="0" w:afterAutospacing="0" w:line="240" w:lineRule="auto"/>
        <w:rPr>
          <w:rFonts w:eastAsiaTheme="minorHAnsi"/>
          <w:color w:val="1F497D" w:themeColor="text2"/>
        </w:rPr>
      </w:pPr>
      <w:bookmarkStart w:id="21" w:name="_Toc347127566"/>
      <w:r w:rsidRPr="00F51257">
        <w:rPr>
          <w:rFonts w:eastAsiaTheme="minorHAnsi"/>
          <w:color w:val="1F497D" w:themeColor="text2"/>
        </w:rPr>
        <w:t>Student support</w:t>
      </w:r>
      <w:bookmarkEnd w:id="21"/>
    </w:p>
    <w:p w14:paraId="0FD1889F" w14:textId="77777777" w:rsidR="002436C4" w:rsidRDefault="007B645F" w:rsidP="00C14086">
      <w:pPr>
        <w:spacing w:before="0" w:beforeAutospacing="0" w:after="0" w:afterAutospacing="0" w:line="240" w:lineRule="auto"/>
        <w:jc w:val="both"/>
        <w:rPr>
          <w:rFonts w:asciiTheme="minorHAnsi" w:hAnsiTheme="minorHAnsi"/>
          <w:szCs w:val="22"/>
        </w:rPr>
      </w:pPr>
      <w:r>
        <w:rPr>
          <w:rFonts w:asciiTheme="minorHAnsi" w:hAnsiTheme="minorHAnsi"/>
          <w:noProof/>
          <w:szCs w:val="22"/>
        </w:rPr>
        <w:t>Graceland Institute</w:t>
      </w:r>
      <w:r w:rsidR="00C14086" w:rsidRPr="00621ADD">
        <w:rPr>
          <w:rFonts w:asciiTheme="minorHAnsi" w:hAnsiTheme="minorHAnsi"/>
          <w:noProof/>
          <w:szCs w:val="22"/>
        </w:rPr>
        <w:t xml:space="preserve"> </w:t>
      </w:r>
      <w:r w:rsidR="00C14086" w:rsidRPr="00621ADD">
        <w:rPr>
          <w:rFonts w:asciiTheme="minorHAnsi" w:hAnsiTheme="minorHAnsi"/>
          <w:szCs w:val="22"/>
        </w:rPr>
        <w:t xml:space="preserve">will assist all Students in their efforts to complete training programs by all methods available and reasonable. </w:t>
      </w:r>
    </w:p>
    <w:p w14:paraId="43C5D416" w14:textId="77777777" w:rsidR="007123A8" w:rsidRDefault="007123A8" w:rsidP="00C14086">
      <w:pPr>
        <w:spacing w:before="0" w:beforeAutospacing="0" w:after="0" w:afterAutospacing="0" w:line="240" w:lineRule="auto"/>
        <w:jc w:val="both"/>
        <w:rPr>
          <w:rFonts w:asciiTheme="minorHAnsi" w:hAnsiTheme="minorHAnsi"/>
          <w:szCs w:val="22"/>
        </w:rPr>
      </w:pPr>
    </w:p>
    <w:p w14:paraId="08AF26F9" w14:textId="1F636928" w:rsidR="00C14086" w:rsidRPr="00621ADD" w:rsidRDefault="00C14086" w:rsidP="00C14086">
      <w:pPr>
        <w:spacing w:before="0" w:beforeAutospacing="0" w:after="0" w:afterAutospacing="0" w:line="240" w:lineRule="auto"/>
        <w:jc w:val="both"/>
        <w:rPr>
          <w:rFonts w:asciiTheme="minorHAnsi" w:hAnsiTheme="minorHAnsi"/>
          <w:szCs w:val="22"/>
        </w:rPr>
      </w:pPr>
      <w:r w:rsidRPr="00621ADD">
        <w:rPr>
          <w:rFonts w:asciiTheme="minorHAnsi" w:hAnsiTheme="minorHAnsi"/>
          <w:szCs w:val="22"/>
        </w:rPr>
        <w:t xml:space="preserve">The </w:t>
      </w:r>
      <w:r w:rsidR="007B645F">
        <w:rPr>
          <w:rFonts w:asciiTheme="minorHAnsi" w:hAnsiTheme="minorHAnsi"/>
          <w:szCs w:val="22"/>
        </w:rPr>
        <w:t>Graceland Institute</w:t>
      </w:r>
      <w:r w:rsidRPr="00621ADD">
        <w:rPr>
          <w:rFonts w:asciiTheme="minorHAnsi" w:hAnsiTheme="minorHAnsi"/>
          <w:szCs w:val="22"/>
        </w:rPr>
        <w:t xml:space="preserve"> Student Handbook advises Students that they can contact their trainer or the Training Manager if they are experiencing difficulties with any aspect of their studies. Staff will ensure students have access to the full resources of </w:t>
      </w:r>
      <w:r w:rsidR="007B645F">
        <w:rPr>
          <w:rFonts w:asciiTheme="minorHAnsi" w:hAnsiTheme="minorHAnsi"/>
          <w:noProof/>
          <w:szCs w:val="22"/>
        </w:rPr>
        <w:t>Graceland Institute</w:t>
      </w:r>
      <w:r w:rsidRPr="00621ADD">
        <w:rPr>
          <w:rFonts w:asciiTheme="minorHAnsi" w:hAnsiTheme="minorHAnsi"/>
          <w:noProof/>
          <w:szCs w:val="22"/>
        </w:rPr>
        <w:t xml:space="preserve"> </w:t>
      </w:r>
      <w:r w:rsidRPr="00621ADD">
        <w:rPr>
          <w:rFonts w:asciiTheme="minorHAnsi" w:hAnsiTheme="minorHAnsi"/>
          <w:szCs w:val="22"/>
        </w:rPr>
        <w:t xml:space="preserve">to assist them in achieving the required level of competency in all nationally recognised units of competency. </w:t>
      </w:r>
    </w:p>
    <w:p w14:paraId="4276E4D1" w14:textId="77777777" w:rsidR="00C14086" w:rsidRPr="00621ADD" w:rsidRDefault="00C14086" w:rsidP="00C14086">
      <w:pPr>
        <w:spacing w:before="0" w:beforeAutospacing="0" w:after="0" w:afterAutospacing="0" w:line="240" w:lineRule="auto"/>
        <w:jc w:val="both"/>
        <w:rPr>
          <w:rFonts w:asciiTheme="minorHAnsi" w:hAnsiTheme="minorHAnsi"/>
          <w:szCs w:val="22"/>
        </w:rPr>
      </w:pPr>
    </w:p>
    <w:p w14:paraId="6634EEE7" w14:textId="0E37100D" w:rsidR="00C14086" w:rsidRPr="00621ADD" w:rsidRDefault="00C14086" w:rsidP="00C14086">
      <w:pPr>
        <w:spacing w:before="0" w:beforeAutospacing="0" w:after="0" w:afterAutospacing="0" w:line="240" w:lineRule="auto"/>
        <w:jc w:val="both"/>
        <w:rPr>
          <w:rFonts w:asciiTheme="minorHAnsi" w:hAnsiTheme="minorHAnsi"/>
          <w:szCs w:val="22"/>
        </w:rPr>
      </w:pPr>
      <w:r w:rsidRPr="00621ADD">
        <w:rPr>
          <w:rFonts w:asciiTheme="minorHAnsi" w:hAnsiTheme="minorHAnsi"/>
          <w:szCs w:val="22"/>
        </w:rPr>
        <w:t xml:space="preserve">If a student is experiencing personal difficulties, the trainer and assessor will encourage the student to contact </w:t>
      </w:r>
      <w:r w:rsidR="007B645F">
        <w:rPr>
          <w:rFonts w:asciiTheme="minorHAnsi" w:hAnsiTheme="minorHAnsi"/>
          <w:noProof/>
          <w:szCs w:val="22"/>
        </w:rPr>
        <w:t>Graceland Institute</w:t>
      </w:r>
      <w:r w:rsidRPr="00621ADD">
        <w:rPr>
          <w:rFonts w:asciiTheme="minorHAnsi" w:hAnsiTheme="minorHAnsi"/>
          <w:noProof/>
          <w:szCs w:val="22"/>
        </w:rPr>
        <w:t xml:space="preserve"> Training Manager,</w:t>
      </w:r>
      <w:r w:rsidRPr="00621ADD">
        <w:rPr>
          <w:rFonts w:asciiTheme="minorHAnsi" w:hAnsiTheme="minorHAnsi"/>
          <w:szCs w:val="22"/>
        </w:rPr>
        <w:t xml:space="preserve"> who will provide discreet, personalised and confidential assistance according to the nature of the difficulties. If issues are impacting the student’s study, course deferral may be discussed.</w:t>
      </w:r>
    </w:p>
    <w:p w14:paraId="17BE10FA" w14:textId="77777777" w:rsidR="00C14086" w:rsidRPr="00621ADD" w:rsidRDefault="00C14086" w:rsidP="00C14086">
      <w:pPr>
        <w:spacing w:before="0" w:beforeAutospacing="0" w:after="0" w:afterAutospacing="0" w:line="240" w:lineRule="auto"/>
        <w:jc w:val="both"/>
        <w:rPr>
          <w:rFonts w:asciiTheme="minorHAnsi" w:hAnsiTheme="minorHAnsi"/>
          <w:szCs w:val="22"/>
        </w:rPr>
      </w:pPr>
    </w:p>
    <w:p w14:paraId="719E005D" w14:textId="771952ED" w:rsidR="00C14086" w:rsidRPr="00621ADD" w:rsidRDefault="00C14086" w:rsidP="00C14086">
      <w:pPr>
        <w:spacing w:before="0" w:beforeAutospacing="0" w:after="0" w:afterAutospacing="0" w:line="240" w:lineRule="auto"/>
        <w:jc w:val="both"/>
        <w:rPr>
          <w:rFonts w:asciiTheme="minorHAnsi" w:hAnsiTheme="minorHAnsi"/>
          <w:szCs w:val="22"/>
        </w:rPr>
      </w:pPr>
      <w:r w:rsidRPr="00621ADD">
        <w:rPr>
          <w:rFonts w:asciiTheme="minorHAnsi" w:hAnsiTheme="minorHAnsi"/>
          <w:szCs w:val="22"/>
        </w:rPr>
        <w:t xml:space="preserve">In the event that a Student’s needs exceed the capacity of the support services </w:t>
      </w:r>
      <w:r w:rsidR="007B645F">
        <w:rPr>
          <w:rFonts w:asciiTheme="minorHAnsi" w:hAnsiTheme="minorHAnsi"/>
          <w:noProof/>
          <w:szCs w:val="22"/>
        </w:rPr>
        <w:t>Graceland Institute</w:t>
      </w:r>
      <w:r w:rsidRPr="00621ADD">
        <w:rPr>
          <w:rFonts w:asciiTheme="minorHAnsi" w:hAnsiTheme="minorHAnsi"/>
          <w:noProof/>
          <w:szCs w:val="22"/>
        </w:rPr>
        <w:t xml:space="preserve"> </w:t>
      </w:r>
      <w:r w:rsidRPr="00621ADD">
        <w:rPr>
          <w:rFonts w:asciiTheme="minorHAnsi" w:hAnsiTheme="minorHAnsi"/>
          <w:szCs w:val="22"/>
        </w:rPr>
        <w:t xml:space="preserve">can offer, they will be referred to an appropriate external agency. These needs may be academic needs or personal needs. Extensive information regarding support agencies, resources and services may be sourced online. </w:t>
      </w:r>
      <w:r w:rsidR="007B645F">
        <w:rPr>
          <w:rFonts w:asciiTheme="minorHAnsi" w:hAnsiTheme="minorHAnsi"/>
          <w:noProof/>
          <w:szCs w:val="22"/>
        </w:rPr>
        <w:t>Graceland Institute</w:t>
      </w:r>
      <w:r w:rsidRPr="00621ADD">
        <w:rPr>
          <w:rFonts w:asciiTheme="minorHAnsi" w:hAnsiTheme="minorHAnsi"/>
          <w:noProof/>
          <w:szCs w:val="22"/>
        </w:rPr>
        <w:t xml:space="preserve"> </w:t>
      </w:r>
      <w:r w:rsidRPr="00621ADD">
        <w:rPr>
          <w:rFonts w:asciiTheme="minorHAnsi" w:hAnsiTheme="minorHAnsi"/>
          <w:szCs w:val="22"/>
        </w:rPr>
        <w:t>management will assist students to source appropriate support.</w:t>
      </w:r>
    </w:p>
    <w:p w14:paraId="5580DCCE" w14:textId="77777777" w:rsidR="00C14086" w:rsidRPr="00DC4236" w:rsidRDefault="00C14086" w:rsidP="00C14086">
      <w:pPr>
        <w:keepLines w:val="0"/>
        <w:autoSpaceDE w:val="0"/>
        <w:autoSpaceDN w:val="0"/>
        <w:adjustRightInd w:val="0"/>
        <w:spacing w:before="0" w:beforeAutospacing="0" w:after="0" w:afterAutospacing="0" w:line="240" w:lineRule="auto"/>
        <w:jc w:val="both"/>
        <w:rPr>
          <w:rFonts w:asciiTheme="minorHAnsi" w:hAnsiTheme="minorHAnsi" w:cs="Arial"/>
          <w:color w:val="31849B" w:themeColor="accent5" w:themeShade="BF"/>
          <w:szCs w:val="22"/>
        </w:rPr>
      </w:pPr>
    </w:p>
    <w:p w14:paraId="4BA3AFC4" w14:textId="14B7616C" w:rsidR="00C14086" w:rsidRDefault="00C14086" w:rsidP="003A32F5">
      <w:pPr>
        <w:spacing w:before="0" w:beforeAutospacing="0" w:after="0" w:afterAutospacing="0" w:line="240" w:lineRule="auto"/>
        <w:ind w:right="-46"/>
        <w:rPr>
          <w:rFonts w:asciiTheme="minorHAnsi" w:hAnsiTheme="minorHAnsi"/>
        </w:rPr>
      </w:pPr>
      <w:r w:rsidRPr="00DC4236">
        <w:rPr>
          <w:rFonts w:asciiTheme="minorHAnsi" w:hAnsiTheme="minorHAnsi"/>
        </w:rPr>
        <w:t xml:space="preserve">Examples of specialist support agencies </w:t>
      </w:r>
      <w:r w:rsidR="007B645F">
        <w:rPr>
          <w:rFonts w:asciiTheme="minorHAnsi" w:hAnsiTheme="minorHAnsi"/>
        </w:rPr>
        <w:t>G. I.</w:t>
      </w:r>
      <w:r w:rsidRPr="00DC4236">
        <w:rPr>
          <w:rFonts w:asciiTheme="minorHAnsi" w:hAnsiTheme="minorHAnsi"/>
        </w:rPr>
        <w:t xml:space="preserve"> </w:t>
      </w:r>
      <w:r>
        <w:rPr>
          <w:rFonts w:asciiTheme="minorHAnsi" w:hAnsiTheme="minorHAnsi"/>
        </w:rPr>
        <w:t>may engage</w:t>
      </w:r>
      <w:r w:rsidR="007123A8">
        <w:rPr>
          <w:rFonts w:asciiTheme="minorHAnsi" w:hAnsiTheme="minorHAnsi"/>
        </w:rPr>
        <w:t xml:space="preserve"> with</w:t>
      </w:r>
      <w:r>
        <w:rPr>
          <w:rFonts w:asciiTheme="minorHAnsi" w:hAnsiTheme="minorHAnsi"/>
        </w:rPr>
        <w:t>:</w:t>
      </w:r>
    </w:p>
    <w:p w14:paraId="619ABF61"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 xml:space="preserve"> </w:t>
      </w:r>
    </w:p>
    <w:tbl>
      <w:tblPr>
        <w:tblStyle w:val="GridTable5Dark-Accent11"/>
        <w:tblW w:w="0" w:type="auto"/>
        <w:jc w:val="center"/>
        <w:tblLook w:val="0680" w:firstRow="0" w:lastRow="0" w:firstColumn="1" w:lastColumn="0" w:noHBand="1" w:noVBand="1"/>
      </w:tblPr>
      <w:tblGrid>
        <w:gridCol w:w="2117"/>
        <w:gridCol w:w="6899"/>
      </w:tblGrid>
      <w:tr w:rsidR="00687FBF" w:rsidRPr="00DC4236" w14:paraId="55560C93"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705F861A" w14:textId="77777777" w:rsidR="00687FBF" w:rsidRDefault="00687FBF" w:rsidP="00687FBF">
            <w:pPr>
              <w:spacing w:before="0" w:beforeAutospacing="0" w:after="0" w:afterAutospacing="0" w:line="240" w:lineRule="auto"/>
              <w:rPr>
                <w:rFonts w:asciiTheme="minorHAnsi" w:hAnsiTheme="minorHAnsi"/>
                <w:b w:val="0"/>
                <w:bCs w:val="0"/>
              </w:rPr>
            </w:pPr>
            <w:r>
              <w:rPr>
                <w:rFonts w:asciiTheme="minorHAnsi" w:hAnsiTheme="minorHAnsi"/>
              </w:rPr>
              <w:t>Head to Health</w:t>
            </w:r>
          </w:p>
          <w:p w14:paraId="45C60ACA" w14:textId="77777777" w:rsidR="00687FBF" w:rsidRDefault="00687FBF" w:rsidP="00687FBF">
            <w:pPr>
              <w:spacing w:before="0" w:beforeAutospacing="0" w:after="0" w:afterAutospacing="0" w:line="240" w:lineRule="auto"/>
              <w:rPr>
                <w:rFonts w:asciiTheme="minorHAnsi" w:hAnsiTheme="minorHAnsi"/>
              </w:rPr>
            </w:pPr>
          </w:p>
        </w:tc>
        <w:tc>
          <w:tcPr>
            <w:tcW w:w="6899" w:type="dxa"/>
          </w:tcPr>
          <w:p w14:paraId="1BA87D79" w14:textId="77777777" w:rsidR="00687FBF" w:rsidRPr="00A3229A" w:rsidRDefault="00687FBF" w:rsidP="00687FBF">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3229A">
              <w:rPr>
                <w:rFonts w:asciiTheme="minorHAnsi" w:hAnsiTheme="minorHAnsi" w:cstheme="minorHAnsi"/>
              </w:rPr>
              <w:t>Digital mental health resources from trusted service providers</w:t>
            </w:r>
          </w:p>
          <w:p w14:paraId="29E23F55" w14:textId="77777777" w:rsidR="00687FBF" w:rsidRPr="00A3229A" w:rsidRDefault="00402B53" w:rsidP="00687FBF">
            <w:pPr>
              <w:keepLines w:val="0"/>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8" w:history="1">
              <w:r w:rsidR="00687FBF" w:rsidRPr="00A3229A">
                <w:rPr>
                  <w:rStyle w:val="Hyperlink"/>
                  <w:rFonts w:asciiTheme="minorHAnsi" w:hAnsiTheme="minorHAnsi" w:cstheme="minorHAnsi"/>
                </w:rPr>
                <w:t>https://headtohealth.gov.au/</w:t>
              </w:r>
            </w:hyperlink>
          </w:p>
          <w:p w14:paraId="5998C8A3" w14:textId="77777777" w:rsidR="00687FBF" w:rsidRPr="00DC4236" w:rsidRDefault="00687FBF" w:rsidP="00687FBF">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167AC401"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08ACC987" w14:textId="77777777" w:rsidR="00C14086" w:rsidRPr="00DC4236" w:rsidRDefault="00C14086" w:rsidP="00C14086">
            <w:pPr>
              <w:spacing w:before="0" w:beforeAutospacing="0" w:after="0" w:afterAutospacing="0" w:line="240" w:lineRule="auto"/>
              <w:rPr>
                <w:rFonts w:asciiTheme="minorHAnsi" w:hAnsiTheme="minorHAnsi"/>
              </w:rPr>
            </w:pPr>
            <w:r>
              <w:rPr>
                <w:rFonts w:asciiTheme="minorHAnsi" w:hAnsiTheme="minorHAnsi"/>
              </w:rPr>
              <w:t>Workplace Wellbeing</w:t>
            </w:r>
          </w:p>
        </w:tc>
        <w:tc>
          <w:tcPr>
            <w:tcW w:w="6899" w:type="dxa"/>
          </w:tcPr>
          <w:p w14:paraId="67BBF8FD"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C4236">
              <w:rPr>
                <w:rFonts w:asciiTheme="minorHAnsi" w:hAnsiTheme="minorHAnsi"/>
              </w:rPr>
              <w:t>Hunterlink National 1800 554 654</w:t>
            </w:r>
          </w:p>
          <w:p w14:paraId="314BDD8C" w14:textId="77777777" w:rsidR="00C14086" w:rsidRDefault="00402B53"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19" w:history="1">
              <w:r w:rsidR="00C14086" w:rsidRPr="00CB0654">
                <w:rPr>
                  <w:rStyle w:val="Hyperlink"/>
                  <w:rFonts w:asciiTheme="minorHAnsi" w:hAnsiTheme="minorHAnsi"/>
                </w:rPr>
                <w:t>https://hunterlink.org.au/</w:t>
              </w:r>
            </w:hyperlink>
          </w:p>
          <w:p w14:paraId="467F2351"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537C6193"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7EBE0B37"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Reach Out</w:t>
            </w:r>
          </w:p>
        </w:tc>
        <w:tc>
          <w:tcPr>
            <w:tcW w:w="6899" w:type="dxa"/>
          </w:tcPr>
          <w:p w14:paraId="5BC1274D"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C4236">
              <w:rPr>
                <w:rFonts w:asciiTheme="minorHAnsi" w:hAnsiTheme="minorHAnsi"/>
              </w:rPr>
              <w:t>Reach Out helps supports people with issues such as drug taking, alcohol or gambling or gaming addiction</w:t>
            </w:r>
          </w:p>
          <w:p w14:paraId="1C0DAB96" w14:textId="77777777" w:rsidR="00C14086" w:rsidRPr="00DC4236" w:rsidRDefault="00402B53"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0" w:history="1">
              <w:r w:rsidR="00C14086" w:rsidRPr="00DC4236">
                <w:rPr>
                  <w:rStyle w:val="Hyperlink"/>
                  <w:rFonts w:asciiTheme="minorHAnsi" w:hAnsiTheme="minorHAnsi"/>
                </w:rPr>
                <w:t>http://au.reachout.com/tough-times/addiction</w:t>
              </w:r>
            </w:hyperlink>
            <w:r w:rsidR="00C14086" w:rsidRPr="00DC4236">
              <w:rPr>
                <w:rFonts w:asciiTheme="minorHAnsi" w:hAnsiTheme="minorHAnsi"/>
              </w:rPr>
              <w:t xml:space="preserve"> </w:t>
            </w:r>
          </w:p>
        </w:tc>
      </w:tr>
      <w:tr w:rsidR="00C14086" w:rsidRPr="00DC4236" w14:paraId="458E47A4"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65B81433"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Counselling Online</w:t>
            </w:r>
          </w:p>
        </w:tc>
        <w:tc>
          <w:tcPr>
            <w:tcW w:w="6899" w:type="dxa"/>
          </w:tcPr>
          <w:p w14:paraId="61EBD386"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C4236">
              <w:rPr>
                <w:rFonts w:asciiTheme="minorHAnsi" w:hAnsiTheme="minorHAnsi"/>
              </w:rPr>
              <w:t xml:space="preserve">Counselling Online is a free 24/7 drug and alcohol counselling service in Australia that supports people affected by alcohol and other drugs. For phone contacts in all Australian States refer to: </w:t>
            </w:r>
            <w:hyperlink r:id="rId21" w:history="1">
              <w:r w:rsidRPr="00DC4236">
                <w:rPr>
                  <w:rStyle w:val="Hyperlink"/>
                  <w:rFonts w:asciiTheme="minorHAnsi" w:hAnsiTheme="minorHAnsi"/>
                </w:rPr>
                <w:t>http://eheadspace.org.au/</w:t>
              </w:r>
            </w:hyperlink>
            <w:r w:rsidRPr="00DC4236">
              <w:rPr>
                <w:rFonts w:asciiTheme="minorHAnsi" w:hAnsiTheme="minorHAnsi"/>
              </w:rPr>
              <w:t xml:space="preserve"> </w:t>
            </w:r>
          </w:p>
          <w:p w14:paraId="2F1EA435"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462B46CC"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7E5F35DE"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Head Space</w:t>
            </w:r>
          </w:p>
        </w:tc>
        <w:tc>
          <w:tcPr>
            <w:tcW w:w="6899" w:type="dxa"/>
          </w:tcPr>
          <w:p w14:paraId="25A276F1"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rPr>
            </w:pPr>
            <w:r w:rsidRPr="00DC4236">
              <w:rPr>
                <w:rFonts w:asciiTheme="minorHAnsi" w:hAnsiTheme="minorHAnsi"/>
              </w:rPr>
              <w:t>eheadspace is an online and telephone service which supports young people and their families going through a tough time. It is specifically targ</w:t>
            </w:r>
            <w:r>
              <w:rPr>
                <w:rFonts w:asciiTheme="minorHAnsi" w:hAnsiTheme="minorHAnsi"/>
              </w:rPr>
              <w:t xml:space="preserve">eted at those aged between 12 and </w:t>
            </w:r>
            <w:r w:rsidRPr="00DC4236">
              <w:rPr>
                <w:rFonts w:asciiTheme="minorHAnsi" w:hAnsiTheme="minorHAnsi"/>
              </w:rPr>
              <w:t>25. Ph</w:t>
            </w:r>
            <w:r>
              <w:rPr>
                <w:rFonts w:asciiTheme="minorHAnsi" w:hAnsiTheme="minorHAnsi"/>
              </w:rPr>
              <w:t>one:</w:t>
            </w:r>
            <w:r w:rsidRPr="00DC4236">
              <w:rPr>
                <w:rFonts w:asciiTheme="minorHAnsi" w:hAnsiTheme="minorHAnsi"/>
              </w:rPr>
              <w:t xml:space="preserve"> 1800 650 890 (available from 9am – 1am 7 days a week) </w:t>
            </w:r>
            <w:hyperlink r:id="rId22" w:history="1">
              <w:r w:rsidRPr="00DC4236">
                <w:rPr>
                  <w:rStyle w:val="Hyperlink"/>
                  <w:rFonts w:asciiTheme="minorHAnsi" w:hAnsiTheme="minorHAnsi"/>
                </w:rPr>
                <w:t>http://www.eheadspace.org.au/</w:t>
              </w:r>
            </w:hyperlink>
          </w:p>
          <w:p w14:paraId="64B9C79A"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1BCBF572"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0547D083"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Counselling services</w:t>
            </w:r>
          </w:p>
        </w:tc>
        <w:tc>
          <w:tcPr>
            <w:tcW w:w="6899" w:type="dxa"/>
          </w:tcPr>
          <w:p w14:paraId="2F16E13F"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w:t>
            </w:r>
            <w:r w:rsidRPr="00DC4236">
              <w:rPr>
                <w:rFonts w:asciiTheme="minorHAnsi" w:hAnsiTheme="minorHAnsi"/>
              </w:rPr>
              <w:t>eferral to appropriate 24/7 services such as:</w:t>
            </w:r>
          </w:p>
        </w:tc>
      </w:tr>
      <w:tr w:rsidR="00C14086" w:rsidRPr="00DC4236" w14:paraId="38C440D5"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vMerge/>
          </w:tcPr>
          <w:p w14:paraId="7A93DBCB" w14:textId="77777777" w:rsidR="00C14086" w:rsidRPr="00DC4236" w:rsidRDefault="00C14086" w:rsidP="00C14086">
            <w:pPr>
              <w:spacing w:before="0" w:beforeAutospacing="0" w:after="0" w:afterAutospacing="0" w:line="240" w:lineRule="auto"/>
              <w:rPr>
                <w:rFonts w:asciiTheme="minorHAnsi" w:hAnsiTheme="minorHAnsi"/>
              </w:rPr>
            </w:pPr>
          </w:p>
        </w:tc>
        <w:tc>
          <w:tcPr>
            <w:tcW w:w="6899" w:type="dxa"/>
          </w:tcPr>
          <w:p w14:paraId="15640298"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C4236">
              <w:rPr>
                <w:rFonts w:asciiTheme="minorHAnsi" w:hAnsiTheme="minorHAnsi"/>
              </w:rPr>
              <w:tab/>
              <w:t xml:space="preserve">Beyond Blue ph: 1300224636 </w:t>
            </w:r>
            <w:hyperlink r:id="rId23" w:history="1">
              <w:r w:rsidRPr="00DC4236">
                <w:rPr>
                  <w:rStyle w:val="Hyperlink"/>
                  <w:rFonts w:asciiTheme="minorHAnsi" w:hAnsiTheme="minorHAnsi"/>
                </w:rPr>
                <w:t>http://www.beyondblue.org.au</w:t>
              </w:r>
            </w:hyperlink>
            <w:r w:rsidRPr="00DC4236">
              <w:rPr>
                <w:rFonts w:asciiTheme="minorHAnsi" w:hAnsiTheme="minorHAnsi"/>
              </w:rPr>
              <w:t xml:space="preserve"> </w:t>
            </w:r>
          </w:p>
        </w:tc>
      </w:tr>
      <w:tr w:rsidR="00C14086" w:rsidRPr="00DC4236" w14:paraId="3ABF3BCC"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vMerge/>
          </w:tcPr>
          <w:p w14:paraId="5BF80D62" w14:textId="77777777" w:rsidR="00C14086" w:rsidRPr="00DC4236" w:rsidRDefault="00C14086" w:rsidP="00C14086">
            <w:pPr>
              <w:spacing w:before="0" w:beforeAutospacing="0" w:after="0" w:afterAutospacing="0" w:line="240" w:lineRule="auto"/>
              <w:rPr>
                <w:rFonts w:asciiTheme="minorHAnsi" w:hAnsiTheme="minorHAnsi"/>
              </w:rPr>
            </w:pPr>
          </w:p>
        </w:tc>
        <w:tc>
          <w:tcPr>
            <w:tcW w:w="6899" w:type="dxa"/>
          </w:tcPr>
          <w:p w14:paraId="562658EB"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rPr>
            </w:pPr>
            <w:r w:rsidRPr="00DC4236">
              <w:rPr>
                <w:rFonts w:asciiTheme="minorHAnsi" w:hAnsiTheme="minorHAnsi"/>
              </w:rPr>
              <w:tab/>
              <w:t xml:space="preserve">Lifeline ph: 131114 </w:t>
            </w:r>
            <w:hyperlink r:id="rId24" w:history="1">
              <w:r w:rsidRPr="00DC4236">
                <w:rPr>
                  <w:rStyle w:val="Hyperlink"/>
                  <w:rFonts w:asciiTheme="minorHAnsi" w:hAnsiTheme="minorHAnsi"/>
                </w:rPr>
                <w:t>http://www.lifeline.org.au</w:t>
              </w:r>
            </w:hyperlink>
          </w:p>
          <w:p w14:paraId="182E13ED"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7891839D"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5565CCA3"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lastRenderedPageBreak/>
              <w:t>Reading and Writing Hotline</w:t>
            </w:r>
          </w:p>
        </w:tc>
        <w:tc>
          <w:tcPr>
            <w:tcW w:w="6899" w:type="dxa"/>
          </w:tcPr>
          <w:p w14:paraId="3D6866A7" w14:textId="77777777" w:rsidR="00C14086" w:rsidRDefault="00402B53"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5" w:history="1">
              <w:r w:rsidR="00C14086" w:rsidRPr="00DC4236">
                <w:rPr>
                  <w:rStyle w:val="Hyperlink"/>
                  <w:rFonts w:asciiTheme="minorHAnsi" w:hAnsiTheme="minorHAnsi"/>
                </w:rPr>
                <w:t>www.readingwritinghotline.edu.au/information-and-advice</w:t>
              </w:r>
            </w:hyperlink>
            <w:r w:rsidR="00C14086">
              <w:rPr>
                <w:rFonts w:asciiTheme="minorHAnsi" w:hAnsiTheme="minorHAnsi"/>
              </w:rPr>
              <w:t xml:space="preserve">                       Phone</w:t>
            </w:r>
            <w:r w:rsidR="00C14086" w:rsidRPr="00DC4236">
              <w:rPr>
                <w:rFonts w:asciiTheme="minorHAnsi" w:hAnsiTheme="minorHAnsi"/>
              </w:rPr>
              <w:t xml:space="preserve">: 1300 655 506. There </w:t>
            </w:r>
            <w:r w:rsidR="00C14086">
              <w:rPr>
                <w:rFonts w:asciiTheme="minorHAnsi" w:hAnsiTheme="minorHAnsi"/>
              </w:rPr>
              <w:t>are also numerous adult reading/</w:t>
            </w:r>
            <w:r w:rsidR="00C14086" w:rsidRPr="00DC4236">
              <w:rPr>
                <w:rFonts w:asciiTheme="minorHAnsi" w:hAnsiTheme="minorHAnsi"/>
              </w:rPr>
              <w:t>writing apps for smart phones/tablets aimed at supporting literacy.</w:t>
            </w:r>
          </w:p>
          <w:p w14:paraId="6936DB8C"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2DAA277E"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0173249C"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LLN Training Courses provided by local TAFE Colleges</w:t>
            </w:r>
          </w:p>
        </w:tc>
        <w:tc>
          <w:tcPr>
            <w:tcW w:w="6899" w:type="dxa"/>
          </w:tcPr>
          <w:p w14:paraId="395030D7"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C4236">
              <w:rPr>
                <w:rFonts w:asciiTheme="minorHAnsi" w:hAnsiTheme="minorHAnsi"/>
              </w:rPr>
              <w:t xml:space="preserve">These institutes have specialist LLN Teachers to support individual participants own level of development and can be accessed via a Google Search of local TAFEs and course availability. </w:t>
            </w:r>
          </w:p>
          <w:p w14:paraId="546E7C7A"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46E450F2" w14:textId="77777777" w:rsidR="00DD2C7D" w:rsidRPr="003A32F5" w:rsidRDefault="00DD2C7D" w:rsidP="003A32F5">
      <w:pPr>
        <w:pStyle w:val="Heading2"/>
        <w:spacing w:before="0" w:beforeAutospacing="0" w:after="0" w:afterAutospacing="0" w:line="240" w:lineRule="auto"/>
        <w:rPr>
          <w:rFonts w:asciiTheme="minorHAnsi" w:hAnsiTheme="minorHAnsi"/>
        </w:rPr>
      </w:pPr>
    </w:p>
    <w:p w14:paraId="400223DD" w14:textId="77777777" w:rsidR="00DD2C7D" w:rsidRPr="00DF6D15" w:rsidRDefault="00DD2C7D" w:rsidP="00863CA3">
      <w:pPr>
        <w:spacing w:before="0" w:beforeAutospacing="0" w:after="0" w:afterAutospacing="0" w:line="240" w:lineRule="auto"/>
        <w:jc w:val="both"/>
        <w:rPr>
          <w:rFonts w:asciiTheme="minorHAnsi" w:hAnsiTheme="minorHAnsi"/>
          <w:b/>
          <w:color w:val="1F497D" w:themeColor="text2"/>
          <w:sz w:val="28"/>
          <w:szCs w:val="28"/>
        </w:rPr>
      </w:pPr>
      <w:r w:rsidRPr="00DF6D15">
        <w:rPr>
          <w:rFonts w:asciiTheme="minorHAnsi" w:hAnsiTheme="minorHAnsi"/>
          <w:b/>
          <w:color w:val="1F497D" w:themeColor="text2"/>
          <w:sz w:val="28"/>
          <w:szCs w:val="28"/>
        </w:rPr>
        <w:t>Flexible delivery and assessment procedures</w:t>
      </w:r>
    </w:p>
    <w:p w14:paraId="2D26A7DC" w14:textId="0E4099D0" w:rsidR="00DD2C7D" w:rsidRPr="004959B5"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4959B5">
        <w:rPr>
          <w:rFonts w:asciiTheme="minorHAnsi" w:hAnsiTheme="minorHAnsi" w:cs="Arial"/>
          <w:szCs w:val="22"/>
        </w:rPr>
        <w:t xml:space="preserve"> recognises that some people are better suited to learning via teaching methods not usually obtained in the traditional classroom setting. With some minor adjustments to teaching and assessment methods, a student who is experiencing difficulty learning and achieving the desired results in the traditional setting may show considerable improvements. </w:t>
      </w:r>
    </w:p>
    <w:p w14:paraId="3F025CD8" w14:textId="77777777"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58B08D9A" w14:textId="720C1746"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4959B5">
        <w:rPr>
          <w:rFonts w:asciiTheme="minorHAnsi" w:hAnsiTheme="minorHAnsi" w:cs="Arial"/>
          <w:szCs w:val="22"/>
        </w:rPr>
        <w:t xml:space="preserve">The staff and management of </w:t>
      </w:r>
      <w:r w:rsidR="007B645F">
        <w:rPr>
          <w:rFonts w:asciiTheme="minorHAnsi" w:hAnsiTheme="minorHAnsi" w:cs="Arial"/>
          <w:sz w:val="24"/>
          <w:szCs w:val="24"/>
        </w:rPr>
        <w:t>G. I.</w:t>
      </w:r>
      <w:r w:rsidR="00746F3E" w:rsidRPr="00C2097C">
        <w:rPr>
          <w:rFonts w:asciiTheme="minorHAnsi" w:hAnsiTheme="minorHAnsi" w:cs="Arial"/>
          <w:sz w:val="24"/>
          <w:szCs w:val="24"/>
        </w:rPr>
        <w:t xml:space="preserve"> </w:t>
      </w:r>
      <w:r w:rsidRPr="004959B5">
        <w:rPr>
          <w:rFonts w:asciiTheme="minorHAnsi" w:hAnsiTheme="minorHAnsi" w:cs="Arial"/>
          <w:szCs w:val="22"/>
        </w:rPr>
        <w:t>respect these differences among students and will endeavour to make any necessary adjustments to their methods in order to meet the needs of a variety of students. For example, the inability to complete a written assessment will not be interpreted as a sign of incompetence, provided the student can verbally demonstrate competency.</w:t>
      </w:r>
    </w:p>
    <w:p w14:paraId="0835438F" w14:textId="77777777"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7E6D8D07" w14:textId="77777777"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4959B5">
        <w:rPr>
          <w:rFonts w:asciiTheme="minorHAnsi" w:hAnsiTheme="minorHAnsi" w:cs="Arial"/>
          <w:szCs w:val="22"/>
        </w:rPr>
        <w:t>Acceptable adjustments to teaching and assessment methods may include, but are not limited to; having a trainer read assessment materials to students, having a student’s spoken responses to assessment questions recorded or allowing a student to sit for an assessment alone in a different room.</w:t>
      </w:r>
    </w:p>
    <w:p w14:paraId="4BC83BB4" w14:textId="77777777"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5BA75376" w14:textId="11164C34" w:rsidR="00DD2C7D" w:rsidRPr="004959B5"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DD2C7D" w:rsidRPr="004959B5">
        <w:rPr>
          <w:rFonts w:asciiTheme="minorHAnsi" w:hAnsiTheme="minorHAnsi" w:cs="Arial"/>
          <w:szCs w:val="22"/>
        </w:rPr>
        <w:t xml:space="preserve"> staff will pursue any reasonable means within their ability to assist students in achieving the required competency standards. In the event that a student’s needs exceed the capacity of the support services </w:t>
      </w:r>
      <w:r>
        <w:rPr>
          <w:rFonts w:asciiTheme="minorHAnsi" w:hAnsiTheme="minorHAnsi"/>
        </w:rPr>
        <w:t>Graceland Institute</w:t>
      </w:r>
      <w:r w:rsidR="00DD2C7D" w:rsidRPr="004959B5">
        <w:rPr>
          <w:rFonts w:asciiTheme="minorHAnsi" w:hAnsiTheme="minorHAnsi" w:cs="Arial"/>
          <w:szCs w:val="22"/>
        </w:rPr>
        <w:t xml:space="preserve"> can offer, they will be referred to an appropriate external agency.</w:t>
      </w:r>
    </w:p>
    <w:p w14:paraId="3D39C55C" w14:textId="77777777" w:rsidR="00DD2C7D" w:rsidRPr="000D1496"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color w:val="31849B" w:themeColor="accent5" w:themeShade="BF"/>
          <w:szCs w:val="22"/>
        </w:rPr>
      </w:pPr>
    </w:p>
    <w:p w14:paraId="1C2F2453" w14:textId="77777777" w:rsidR="00433011" w:rsidRDefault="00433011">
      <w:pPr>
        <w:keepLines w:val="0"/>
        <w:spacing w:before="0" w:beforeAutospacing="0" w:after="200" w:afterAutospacing="0" w:line="276" w:lineRule="auto"/>
        <w:rPr>
          <w:rFonts w:asciiTheme="minorHAnsi" w:hAnsiTheme="minorHAnsi"/>
          <w:b/>
          <w:color w:val="1F497D" w:themeColor="text2"/>
          <w:sz w:val="28"/>
          <w:szCs w:val="28"/>
        </w:rPr>
      </w:pPr>
      <w:r>
        <w:rPr>
          <w:rFonts w:asciiTheme="minorHAnsi" w:hAnsiTheme="minorHAnsi"/>
          <w:b/>
          <w:color w:val="1F497D" w:themeColor="text2"/>
          <w:sz w:val="28"/>
          <w:szCs w:val="28"/>
        </w:rPr>
        <w:br w:type="page"/>
      </w:r>
    </w:p>
    <w:p w14:paraId="6C553F0C" w14:textId="33B0AED0" w:rsidR="00DD2C7D" w:rsidRPr="00504C14" w:rsidRDefault="00DD2C7D" w:rsidP="00504C14">
      <w:pPr>
        <w:spacing w:before="0" w:beforeAutospacing="0" w:after="0" w:afterAutospacing="0" w:line="240" w:lineRule="auto"/>
        <w:rPr>
          <w:rFonts w:asciiTheme="minorHAnsi" w:hAnsiTheme="minorHAnsi"/>
          <w:b/>
          <w:color w:val="1F497D" w:themeColor="text2"/>
          <w:sz w:val="28"/>
          <w:szCs w:val="28"/>
        </w:rPr>
      </w:pPr>
      <w:r w:rsidRPr="00504C14">
        <w:rPr>
          <w:rFonts w:asciiTheme="minorHAnsi" w:hAnsiTheme="minorHAnsi"/>
          <w:b/>
          <w:color w:val="1F497D" w:themeColor="text2"/>
          <w:sz w:val="28"/>
          <w:szCs w:val="28"/>
        </w:rPr>
        <w:lastRenderedPageBreak/>
        <w:t>Reasonable adjustment</w:t>
      </w:r>
    </w:p>
    <w:p w14:paraId="1D60AD64" w14:textId="022F0F9D" w:rsidR="00DD2C7D" w:rsidRPr="0022386A" w:rsidRDefault="00DD2C7D" w:rsidP="00863CA3">
      <w:pPr>
        <w:pStyle w:val="definition"/>
        <w:spacing w:before="0" w:line="240" w:lineRule="auto"/>
        <w:ind w:left="0"/>
        <w:rPr>
          <w:rFonts w:asciiTheme="minorHAnsi" w:hAnsiTheme="minorHAnsi" w:cs="Arial"/>
          <w:sz w:val="22"/>
          <w:szCs w:val="22"/>
        </w:rPr>
      </w:pPr>
      <w:r w:rsidRPr="0022386A">
        <w:rPr>
          <w:rFonts w:asciiTheme="minorHAnsi" w:hAnsiTheme="minorHAnsi" w:cs="Arial"/>
          <w:sz w:val="22"/>
          <w:szCs w:val="22"/>
        </w:rPr>
        <w:t>Reasonable adjustment</w:t>
      </w:r>
      <w:r w:rsidRPr="0022386A">
        <w:rPr>
          <w:rFonts w:asciiTheme="minorHAnsi" w:hAnsiTheme="minorHAnsi" w:cs="Arial"/>
          <w:b/>
          <w:i/>
          <w:sz w:val="22"/>
          <w:szCs w:val="22"/>
        </w:rPr>
        <w:t xml:space="preserve"> </w:t>
      </w:r>
      <w:r w:rsidRPr="0022386A">
        <w:rPr>
          <w:rFonts w:asciiTheme="minorHAnsi" w:hAnsiTheme="minorHAnsi" w:cs="Arial"/>
          <w:sz w:val="22"/>
          <w:szCs w:val="22"/>
        </w:rPr>
        <w:t>means adjustments that can be made to the way in which evidence of student performance can be collected. Whilst reasonable adjustments can be made in terms of the way in which evidence of performance is gathered, the evidenc</w:t>
      </w:r>
      <w:r w:rsidR="00746F3E">
        <w:rPr>
          <w:rFonts w:asciiTheme="minorHAnsi" w:hAnsiTheme="minorHAnsi" w:cs="Arial"/>
          <w:sz w:val="22"/>
          <w:szCs w:val="22"/>
        </w:rPr>
        <w:t>e criteria for making competent/</w:t>
      </w:r>
      <w:r w:rsidRPr="0022386A">
        <w:rPr>
          <w:rFonts w:asciiTheme="minorHAnsi" w:hAnsiTheme="minorHAnsi" w:cs="Arial"/>
          <w:sz w:val="22"/>
          <w:szCs w:val="22"/>
        </w:rPr>
        <w:t>n</w:t>
      </w:r>
      <w:r w:rsidR="00746F3E">
        <w:rPr>
          <w:rFonts w:asciiTheme="minorHAnsi" w:hAnsiTheme="minorHAnsi" w:cs="Arial"/>
          <w:sz w:val="22"/>
          <w:szCs w:val="22"/>
        </w:rPr>
        <w:t>ot yet competent decisions (and/</w:t>
      </w:r>
      <w:r w:rsidRPr="0022386A">
        <w:rPr>
          <w:rFonts w:asciiTheme="minorHAnsi" w:hAnsiTheme="minorHAnsi" w:cs="Arial"/>
          <w:sz w:val="22"/>
          <w:szCs w:val="22"/>
        </w:rPr>
        <w:t>or awarding grades) should not be altered in any way. That is, the standards expected should be the sam</w:t>
      </w:r>
      <w:r w:rsidR="00746F3E">
        <w:rPr>
          <w:rFonts w:asciiTheme="minorHAnsi" w:hAnsiTheme="minorHAnsi" w:cs="Arial"/>
          <w:sz w:val="22"/>
          <w:szCs w:val="22"/>
        </w:rPr>
        <w:t>e irrespective of the group and/</w:t>
      </w:r>
      <w:r w:rsidRPr="0022386A">
        <w:rPr>
          <w:rFonts w:asciiTheme="minorHAnsi" w:hAnsiTheme="minorHAnsi" w:cs="Arial"/>
          <w:sz w:val="22"/>
          <w:szCs w:val="22"/>
        </w:rPr>
        <w:t>or individual being assessed; otherwise comparability of standards will be compromised.</w:t>
      </w:r>
    </w:p>
    <w:p w14:paraId="20E89CE3" w14:textId="77777777" w:rsidR="00DD2C7D" w:rsidRDefault="00DD2C7D" w:rsidP="00863CA3">
      <w:pPr>
        <w:pStyle w:val="Heading3"/>
        <w:numPr>
          <w:ilvl w:val="0"/>
          <w:numId w:val="0"/>
        </w:numPr>
        <w:spacing w:before="0" w:after="0"/>
        <w:ind w:left="1800"/>
        <w:jc w:val="both"/>
        <w:rPr>
          <w:color w:val="403152" w:themeColor="accent4" w:themeShade="80"/>
          <w:sz w:val="22"/>
          <w:szCs w:val="22"/>
        </w:rPr>
      </w:pPr>
    </w:p>
    <w:p w14:paraId="16D775DA" w14:textId="65F4DD97" w:rsidR="00DD2C7D" w:rsidRPr="009F566C" w:rsidRDefault="00DD2C7D" w:rsidP="00863CA3">
      <w:pPr>
        <w:pStyle w:val="Heading2"/>
        <w:spacing w:before="0" w:beforeAutospacing="0" w:after="0" w:afterAutospacing="0" w:line="240" w:lineRule="auto"/>
        <w:jc w:val="both"/>
        <w:rPr>
          <w:rFonts w:asciiTheme="minorHAnsi" w:hAnsiTheme="minorHAnsi"/>
          <w:color w:val="215868" w:themeColor="accent5" w:themeShade="80"/>
          <w:sz w:val="32"/>
          <w:szCs w:val="32"/>
        </w:rPr>
      </w:pPr>
      <w:bookmarkStart w:id="22" w:name="_Toc222274999"/>
      <w:bookmarkStart w:id="23" w:name="_Toc347127567"/>
      <w:bookmarkEnd w:id="10"/>
      <w:r w:rsidRPr="00DF6D15">
        <w:rPr>
          <w:rFonts w:asciiTheme="minorHAnsi" w:hAnsiTheme="minorHAnsi"/>
          <w:color w:val="1F497D" w:themeColor="text2"/>
          <w:sz w:val="32"/>
          <w:szCs w:val="32"/>
        </w:rPr>
        <w:t>Access and Equity</w:t>
      </w:r>
      <w:bookmarkEnd w:id="22"/>
      <w:bookmarkEnd w:id="23"/>
      <w:r w:rsidRPr="00DF6D15">
        <w:rPr>
          <w:rFonts w:asciiTheme="minorHAnsi" w:hAnsiTheme="minorHAnsi"/>
          <w:color w:val="1F497D" w:themeColor="text2"/>
          <w:sz w:val="32"/>
          <w:szCs w:val="32"/>
        </w:rPr>
        <w:t xml:space="preserve"> </w:t>
      </w:r>
    </w:p>
    <w:p w14:paraId="62D0E750" w14:textId="559AE485"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22386A">
        <w:rPr>
          <w:rFonts w:asciiTheme="minorHAnsi" w:hAnsiTheme="minorHAnsi" w:cs="Arial"/>
          <w:szCs w:val="22"/>
        </w:rPr>
        <w:t xml:space="preserve"> is committed to practicing fairness and providing an equal opportunity for all current and potential students</w:t>
      </w:r>
      <w:r w:rsidR="00DD2C7D" w:rsidRPr="0022386A">
        <w:rPr>
          <w:rFonts w:asciiTheme="minorHAnsi" w:eastAsiaTheme="minorHAnsi" w:hAnsiTheme="minorHAnsi" w:cs="Arial"/>
          <w:szCs w:val="22"/>
        </w:rPr>
        <w:t xml:space="preserve"> to access and participate in learning, and to achieve their learning outcomes</w:t>
      </w:r>
      <w:r w:rsidR="00DD2C7D" w:rsidRPr="0022386A">
        <w:rPr>
          <w:rFonts w:asciiTheme="minorHAnsi" w:hAnsiTheme="minorHAnsi" w:cs="Arial"/>
          <w:szCs w:val="22"/>
        </w:rPr>
        <w:t xml:space="preserve"> regardless of </w:t>
      </w:r>
      <w:r w:rsidR="00DD2C7D" w:rsidRPr="0022386A">
        <w:rPr>
          <w:rFonts w:asciiTheme="minorHAnsi" w:hAnsiTheme="minorHAnsi" w:cs="Arial"/>
          <w:szCs w:val="22"/>
          <w:lang w:eastAsia="en-AU"/>
        </w:rPr>
        <w:t>age, gender, cultural or ethnic background, disability, sexuality, language skills, literacy or numeracy level, unemployment, imprisonment or remote location that may present a barrier to access,</w:t>
      </w:r>
      <w:r w:rsidR="00DD2C7D" w:rsidRPr="0022386A">
        <w:rPr>
          <w:rFonts w:asciiTheme="minorHAnsi" w:hAnsiTheme="minorHAnsi" w:cs="Arial"/>
          <w:szCs w:val="22"/>
        </w:rPr>
        <w:t xml:space="preserve"> or any other perceived difference in class or category. </w:t>
      </w:r>
      <w:r>
        <w:rPr>
          <w:rFonts w:asciiTheme="minorHAnsi" w:hAnsiTheme="minorHAnsi"/>
        </w:rPr>
        <w:t>Graceland Institute</w:t>
      </w:r>
      <w:r w:rsidR="00DD2C7D" w:rsidRPr="0022386A">
        <w:rPr>
          <w:rFonts w:asciiTheme="minorHAnsi" w:eastAsiaTheme="minorHAnsi" w:hAnsiTheme="minorHAnsi" w:cs="Arial"/>
          <w:szCs w:val="22"/>
        </w:rPr>
        <w:t xml:space="preserve"> ensures that its practices are as inclusive as possible and do not unreasonably prevent any clients from accessing its services. </w:t>
      </w:r>
      <w:r>
        <w:rPr>
          <w:rFonts w:asciiTheme="minorHAnsi" w:hAnsiTheme="minorHAnsi" w:cs="Arial"/>
          <w:szCs w:val="22"/>
        </w:rPr>
        <w:t>G. I.</w:t>
      </w:r>
      <w:r w:rsidR="00746F3E" w:rsidRPr="00746F3E">
        <w:rPr>
          <w:rFonts w:asciiTheme="minorHAnsi" w:hAnsiTheme="minorHAnsi" w:cs="Arial"/>
          <w:szCs w:val="22"/>
        </w:rPr>
        <w:t xml:space="preserve"> </w:t>
      </w:r>
      <w:r w:rsidR="00DD2C7D" w:rsidRPr="00746F3E">
        <w:rPr>
          <w:rFonts w:asciiTheme="minorHAnsi" w:hAnsiTheme="minorHAnsi" w:cs="Arial"/>
          <w:szCs w:val="22"/>
        </w:rPr>
        <w:t>will</w:t>
      </w:r>
      <w:r w:rsidR="00DD2C7D" w:rsidRPr="0022386A">
        <w:rPr>
          <w:rFonts w:asciiTheme="minorHAnsi" w:hAnsiTheme="minorHAnsi" w:cs="Arial"/>
          <w:szCs w:val="22"/>
        </w:rPr>
        <w:t xml:space="preserve"> address access and equity matters as a nominated part of operational duties.</w:t>
      </w:r>
    </w:p>
    <w:p w14:paraId="0346CDF8" w14:textId="77777777" w:rsidR="00DD2C7D" w:rsidRPr="0022386A" w:rsidRDefault="00DD2C7D" w:rsidP="00863CA3">
      <w:pPr>
        <w:spacing w:before="0" w:beforeAutospacing="0" w:after="0" w:afterAutospacing="0" w:line="240" w:lineRule="auto"/>
        <w:jc w:val="both"/>
        <w:rPr>
          <w:rFonts w:asciiTheme="minorHAnsi" w:hAnsiTheme="minorHAnsi" w:cs="Arial"/>
          <w:szCs w:val="22"/>
        </w:rPr>
      </w:pPr>
    </w:p>
    <w:p w14:paraId="4E5857C5" w14:textId="77777777" w:rsidR="00DD2C7D" w:rsidRPr="0022386A" w:rsidRDefault="00DD2C7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If a student identifies with one or more of the following priority groups, he/she may be able to receive additional assistance:</w:t>
      </w:r>
    </w:p>
    <w:p w14:paraId="2E2BEEA5" w14:textId="1631F77F" w:rsidR="00DD2C7D" w:rsidRPr="0022386A" w:rsidRDefault="00746F3E" w:rsidP="00863CA3">
      <w:pPr>
        <w:numPr>
          <w:ilvl w:val="0"/>
          <w:numId w:val="21"/>
        </w:num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Aboriginal and/</w:t>
      </w:r>
      <w:r w:rsidR="00DD2C7D" w:rsidRPr="0022386A">
        <w:rPr>
          <w:rFonts w:asciiTheme="minorHAnsi" w:hAnsiTheme="minorHAnsi" w:cs="Arial"/>
          <w:szCs w:val="22"/>
        </w:rPr>
        <w:t>or Torres Strait Islander people</w:t>
      </w:r>
    </w:p>
    <w:p w14:paraId="666F04C2"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Carers of people who are ill, aged or who have a disability</w:t>
      </w:r>
    </w:p>
    <w:p w14:paraId="4C1677FE"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People with a disability</w:t>
      </w:r>
    </w:p>
    <w:p w14:paraId="15062C3C"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Women and girls who are returning to education and training</w:t>
      </w:r>
    </w:p>
    <w:p w14:paraId="28DBAEEC"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Women and girls who are seeking training opportunities in non-traditional roles</w:t>
      </w:r>
    </w:p>
    <w:p w14:paraId="0ED26542"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Young people aged 15 to 25</w:t>
      </w:r>
    </w:p>
    <w:p w14:paraId="3883606E"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Australian South Sea Islanders</w:t>
      </w:r>
    </w:p>
    <w:p w14:paraId="2317326E"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Parental job seekers</w:t>
      </w:r>
    </w:p>
    <w:p w14:paraId="4BF670F7"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People with English language, literacy and numeracy needs</w:t>
      </w:r>
    </w:p>
    <w:p w14:paraId="485886C0"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Mature aged workers who require up skilling</w:t>
      </w:r>
    </w:p>
    <w:p w14:paraId="0736577C"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Long term unemployed and disadvantaged jobseekers</w:t>
      </w:r>
    </w:p>
    <w:p w14:paraId="4AC6DA75"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People from different cultural and ethnic backgrounds</w:t>
      </w:r>
    </w:p>
    <w:p w14:paraId="49B78D00"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People who speak a language other than English</w:t>
      </w:r>
    </w:p>
    <w:p w14:paraId="21A91251"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noProof/>
          <w:szCs w:val="22"/>
        </w:rPr>
      </w:pPr>
    </w:p>
    <w:p w14:paraId="53F92D72" w14:textId="014054D6" w:rsidR="00DD2C7D"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22386A">
        <w:rPr>
          <w:rFonts w:asciiTheme="minorHAnsi" w:hAnsiTheme="minorHAnsi" w:cs="Arial"/>
          <w:b/>
          <w:szCs w:val="22"/>
        </w:rPr>
        <w:t xml:space="preserve"> </w:t>
      </w:r>
      <w:r w:rsidR="00DD2C7D" w:rsidRPr="0022386A">
        <w:rPr>
          <w:rFonts w:asciiTheme="minorHAnsi" w:hAnsiTheme="minorHAnsi" w:cs="Arial"/>
          <w:szCs w:val="22"/>
        </w:rPr>
        <w:t xml:space="preserve">has developed this quality management and operational framework to guide and inform all staff and students in their obligations regarding access and equity. Upon induction into </w:t>
      </w:r>
      <w:r>
        <w:rPr>
          <w:rFonts w:asciiTheme="minorHAnsi" w:hAnsiTheme="minorHAnsi"/>
        </w:rPr>
        <w:t>Graceland Institute</w:t>
      </w:r>
      <w:r w:rsidR="00DD2C7D" w:rsidRPr="0022386A">
        <w:rPr>
          <w:rFonts w:asciiTheme="minorHAnsi" w:hAnsiTheme="minorHAnsi" w:cs="Arial"/>
          <w:szCs w:val="22"/>
        </w:rPr>
        <w:t xml:space="preserve">, all staff is provided with copies of the policies which they must adhere to throughout all their operations as </w:t>
      </w:r>
      <w:r w:rsidR="00DD2C7D" w:rsidRPr="00FC055E">
        <w:rPr>
          <w:rFonts w:asciiTheme="minorHAnsi" w:hAnsiTheme="minorHAnsi" w:cs="Arial"/>
          <w:szCs w:val="22"/>
        </w:rPr>
        <w:t xml:space="preserve">an </w:t>
      </w:r>
      <w:r>
        <w:rPr>
          <w:rFonts w:asciiTheme="minorHAnsi" w:hAnsiTheme="minorHAnsi" w:cs="Arial"/>
          <w:noProof/>
          <w:szCs w:val="22"/>
        </w:rPr>
        <w:t>G. I.</w:t>
      </w:r>
      <w:r w:rsidR="00DD2C7D" w:rsidRPr="0022386A">
        <w:rPr>
          <w:rFonts w:asciiTheme="minorHAnsi" w:hAnsiTheme="minorHAnsi" w:cs="Arial"/>
          <w:szCs w:val="22"/>
        </w:rPr>
        <w:t xml:space="preserve"> staff member. Students are made aware of the access and equity policy via the </w:t>
      </w:r>
      <w:r>
        <w:rPr>
          <w:rFonts w:asciiTheme="minorHAnsi" w:hAnsiTheme="minorHAnsi"/>
        </w:rPr>
        <w:t>Graceland Institute</w:t>
      </w:r>
      <w:r w:rsidR="00DD2C7D" w:rsidRPr="0022386A">
        <w:rPr>
          <w:rFonts w:asciiTheme="minorHAnsi" w:hAnsiTheme="minorHAnsi" w:cs="Arial"/>
          <w:szCs w:val="22"/>
        </w:rPr>
        <w:t xml:space="preserve"> student handbook, and informed of their rights to receive access and equity support and to request further information.</w:t>
      </w:r>
    </w:p>
    <w:p w14:paraId="0DB6EC3E" w14:textId="77777777" w:rsidR="00EC2D11" w:rsidRPr="0022386A" w:rsidRDefault="00EC2D1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19516088" w14:textId="09AADA65"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22386A">
        <w:rPr>
          <w:rFonts w:asciiTheme="minorHAnsi" w:hAnsiTheme="minorHAnsi" w:cs="Arial"/>
          <w:szCs w:val="22"/>
        </w:rPr>
        <w:t xml:space="preserve"> access and equity policies are in place to ensure that training opportunities are offered to all people on an equal and fair basis in all circumstances, irrespective of their gender, culture, linguistic background, race, socio-economic background, disability, age, marital status, pregnancy, sexual orientation or carer’s responsibilities.</w:t>
      </w:r>
    </w:p>
    <w:p w14:paraId="61F10D62"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1B5EEE92" w14:textId="579157EC" w:rsidR="00DD2C7D" w:rsidRPr="00433011"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Practicing these policies will guarantee that any student who meets </w:t>
      </w:r>
      <w:r w:rsidR="007B645F">
        <w:rPr>
          <w:rFonts w:asciiTheme="minorHAnsi" w:hAnsiTheme="minorHAnsi"/>
        </w:rPr>
        <w:t>Graceland Institute</w:t>
      </w:r>
      <w:r w:rsidR="00EC2D11">
        <w:rPr>
          <w:rFonts w:asciiTheme="minorHAnsi" w:hAnsiTheme="minorHAnsi"/>
        </w:rPr>
        <w:t xml:space="preserve"> </w:t>
      </w:r>
      <w:r w:rsidRPr="0022386A">
        <w:rPr>
          <w:rFonts w:asciiTheme="minorHAnsi" w:hAnsiTheme="minorHAnsi" w:cs="Arial"/>
          <w:szCs w:val="22"/>
        </w:rPr>
        <w:t xml:space="preserve">entry requirements will be accepted into any training programs. If any student or staff member have issues or questions regarding access and equity, or believes they have been treated unfairly, they will be directed to </w:t>
      </w:r>
      <w:r w:rsidR="007B645F">
        <w:rPr>
          <w:rFonts w:asciiTheme="minorHAnsi" w:hAnsiTheme="minorHAnsi" w:cs="Arial"/>
          <w:szCs w:val="22"/>
        </w:rPr>
        <w:t>G. I.</w:t>
      </w:r>
      <w:r w:rsidRPr="0022386A">
        <w:rPr>
          <w:rFonts w:asciiTheme="minorHAnsi" w:hAnsiTheme="minorHAnsi" w:cs="Arial"/>
          <w:noProof/>
          <w:szCs w:val="22"/>
        </w:rPr>
        <w:t>’s</w:t>
      </w:r>
      <w:r w:rsidRPr="0022386A">
        <w:rPr>
          <w:rFonts w:asciiTheme="minorHAnsi" w:hAnsiTheme="minorHAnsi" w:cs="Arial"/>
          <w:szCs w:val="22"/>
        </w:rPr>
        <w:t xml:space="preserve"> management for consultation.</w:t>
      </w:r>
    </w:p>
    <w:p w14:paraId="23F30652" w14:textId="77777777" w:rsidR="00DD2C7D" w:rsidRPr="00DF6D15" w:rsidRDefault="00DD2C7D"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24" w:name="_Toc341267872"/>
      <w:bookmarkStart w:id="25" w:name="_Toc222275000"/>
      <w:bookmarkStart w:id="26" w:name="_Toc347127568"/>
      <w:r w:rsidRPr="00DF6D15">
        <w:rPr>
          <w:rFonts w:asciiTheme="minorHAnsi" w:hAnsiTheme="minorHAnsi"/>
          <w:color w:val="1F497D" w:themeColor="text2"/>
          <w:sz w:val="32"/>
          <w:szCs w:val="32"/>
        </w:rPr>
        <w:lastRenderedPageBreak/>
        <w:t>Language, Literacy and Numeracy Assistance</w:t>
      </w:r>
      <w:bookmarkEnd w:id="24"/>
      <w:bookmarkEnd w:id="25"/>
      <w:bookmarkEnd w:id="26"/>
    </w:p>
    <w:p w14:paraId="3D4642DE" w14:textId="482820AE"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bookmarkStart w:id="27" w:name="_Toc341267873"/>
      <w:r>
        <w:rPr>
          <w:rFonts w:asciiTheme="minorHAnsi" w:hAnsiTheme="minorHAnsi"/>
        </w:rPr>
        <w:t>Graceland Institute</w:t>
      </w:r>
      <w:r w:rsidR="00DD2C7D" w:rsidRPr="0022386A">
        <w:rPr>
          <w:rFonts w:asciiTheme="minorHAnsi" w:hAnsiTheme="minorHAnsi" w:cs="Arial"/>
          <w:szCs w:val="22"/>
        </w:rPr>
        <w:t xml:space="preserve"> course information and learning materials contain written documentation and in some cases, numerical calculations. </w:t>
      </w:r>
    </w:p>
    <w:p w14:paraId="4B8018A3"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0C3E04D4" w14:textId="31CAB77C"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DD2C7D" w:rsidRPr="0022386A">
        <w:rPr>
          <w:rFonts w:asciiTheme="minorHAnsi" w:hAnsiTheme="minorHAnsi" w:cs="Arial"/>
          <w:b/>
          <w:szCs w:val="22"/>
        </w:rPr>
        <w:t xml:space="preserve"> </w:t>
      </w:r>
      <w:r w:rsidR="00DD2C7D" w:rsidRPr="0022386A">
        <w:rPr>
          <w:rFonts w:asciiTheme="minorHAnsi" w:hAnsiTheme="minorHAnsi" w:cs="Arial"/>
          <w:szCs w:val="22"/>
        </w:rPr>
        <w:t xml:space="preserve">recognises that not all students will have the same level of ability in relation to reading, writing and performing calculations. When an issue is identified by </w:t>
      </w:r>
      <w:r>
        <w:rPr>
          <w:rFonts w:asciiTheme="minorHAnsi" w:hAnsiTheme="minorHAnsi" w:cs="Arial"/>
          <w:noProof/>
          <w:szCs w:val="22"/>
        </w:rPr>
        <w:t>G. I.</w:t>
      </w:r>
      <w:r w:rsidR="000C1E1F" w:rsidRPr="0022386A">
        <w:rPr>
          <w:rFonts w:asciiTheme="minorHAnsi" w:hAnsiTheme="minorHAnsi" w:cs="Arial"/>
          <w:b/>
          <w:szCs w:val="22"/>
        </w:rPr>
        <w:t xml:space="preserve"> </w:t>
      </w:r>
      <w:r w:rsidR="00DD2C7D" w:rsidRPr="0022386A">
        <w:rPr>
          <w:rFonts w:asciiTheme="minorHAnsi" w:hAnsiTheme="minorHAnsi" w:cs="Arial"/>
          <w:szCs w:val="22"/>
        </w:rPr>
        <w:t xml:space="preserve">staff or requested by a student, a language, literacy and numeracy test will be provided to assess the student’s ability. This process is to ensure that all students who commence a training program possess the skills required to understand the presented material and complete assessments. </w:t>
      </w:r>
    </w:p>
    <w:p w14:paraId="424BE3CD"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746EFE72" w14:textId="30B807D6"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0C1E1F" w:rsidRPr="0022386A">
        <w:rPr>
          <w:rFonts w:asciiTheme="minorHAnsi" w:hAnsiTheme="minorHAnsi" w:cs="Arial"/>
          <w:b/>
          <w:szCs w:val="22"/>
        </w:rPr>
        <w:t xml:space="preserve"> </w:t>
      </w:r>
      <w:r w:rsidR="00DD2C7D" w:rsidRPr="0022386A">
        <w:rPr>
          <w:rFonts w:asciiTheme="minorHAnsi" w:hAnsiTheme="minorHAnsi" w:cs="Arial"/>
          <w:szCs w:val="22"/>
        </w:rPr>
        <w:t xml:space="preserve">will endeavour to provide assistance to students having difficulty with language, literacy or numeracy to accommodate their needs. In the event that a student’s needs exceed the ability of </w:t>
      </w:r>
      <w:r>
        <w:rPr>
          <w:rFonts w:asciiTheme="minorHAnsi" w:hAnsiTheme="minorHAnsi" w:cs="Arial"/>
          <w:noProof/>
          <w:szCs w:val="22"/>
        </w:rPr>
        <w:t>G. I.</w:t>
      </w:r>
      <w:r w:rsidR="001602BB" w:rsidRPr="0022386A">
        <w:rPr>
          <w:rFonts w:asciiTheme="minorHAnsi" w:hAnsiTheme="minorHAnsi" w:cs="Arial"/>
          <w:b/>
          <w:szCs w:val="22"/>
        </w:rPr>
        <w:t xml:space="preserve"> </w:t>
      </w:r>
      <w:r w:rsidR="00DD2C7D" w:rsidRPr="0022386A">
        <w:rPr>
          <w:rFonts w:asciiTheme="minorHAnsi" w:hAnsiTheme="minorHAnsi" w:cs="Arial"/>
          <w:szCs w:val="22"/>
        </w:rPr>
        <w:t>staff to assist, the student will be referred to an external support agency so they have the opportunity to obtain the skills required to complete the training program.</w:t>
      </w:r>
    </w:p>
    <w:bookmarkEnd w:id="27"/>
    <w:p w14:paraId="6124467C" w14:textId="77777777" w:rsidR="00DD2C7D" w:rsidRPr="0022386A" w:rsidRDefault="00DD2C7D" w:rsidP="00863CA3">
      <w:pPr>
        <w:pStyle w:val="definition"/>
        <w:spacing w:before="0" w:line="240" w:lineRule="auto"/>
        <w:ind w:left="0"/>
        <w:rPr>
          <w:rFonts w:asciiTheme="minorHAnsi" w:hAnsiTheme="minorHAnsi" w:cs="Arial"/>
          <w:sz w:val="22"/>
          <w:szCs w:val="22"/>
        </w:rPr>
      </w:pPr>
    </w:p>
    <w:p w14:paraId="47B0F29D" w14:textId="77777777" w:rsidR="00DD2C7D" w:rsidRPr="00F51257" w:rsidRDefault="00DD2C7D" w:rsidP="00863CA3">
      <w:pPr>
        <w:pStyle w:val="Heading2"/>
        <w:spacing w:before="0" w:beforeAutospacing="0" w:after="0" w:afterAutospacing="0" w:line="240" w:lineRule="auto"/>
        <w:rPr>
          <w:color w:val="1F497D" w:themeColor="text2"/>
        </w:rPr>
      </w:pPr>
      <w:bookmarkStart w:id="28" w:name="_Toc347127569"/>
      <w:r w:rsidRPr="00F51257">
        <w:rPr>
          <w:color w:val="1F497D" w:themeColor="text2"/>
        </w:rPr>
        <w:t>Code of Conduct</w:t>
      </w:r>
      <w:bookmarkEnd w:id="28"/>
    </w:p>
    <w:p w14:paraId="6A585CA1" w14:textId="04DE553B"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22386A">
        <w:rPr>
          <w:rFonts w:asciiTheme="minorHAnsi" w:hAnsiTheme="minorHAnsi" w:cs="Arial"/>
          <w:szCs w:val="22"/>
        </w:rPr>
        <w:t xml:space="preserve"> makes every effort to practice cooperation and mutual respect in all internal and external dealings to uphold high quality, professional training and assessment services. The same disciplined behaviour is expected of students as a contribution to a functional learning environment, and as a sign of respect to staff and fellow students.</w:t>
      </w:r>
    </w:p>
    <w:p w14:paraId="5AE68665" w14:textId="77777777" w:rsidR="00DD2C7D" w:rsidRPr="0022386A" w:rsidRDefault="00DD2C7D" w:rsidP="00863CA3">
      <w:pPr>
        <w:pStyle w:val="Heading3"/>
        <w:spacing w:before="0" w:after="0"/>
        <w:jc w:val="both"/>
        <w:rPr>
          <w:sz w:val="22"/>
          <w:szCs w:val="22"/>
        </w:rPr>
      </w:pPr>
    </w:p>
    <w:p w14:paraId="58BEBED6" w14:textId="77777777" w:rsidR="00DD2C7D" w:rsidRPr="00EA3B83" w:rsidRDefault="00DD2C7D" w:rsidP="00EA3B83">
      <w:pPr>
        <w:spacing w:before="0" w:beforeAutospacing="0" w:after="0" w:afterAutospacing="0" w:line="240" w:lineRule="auto"/>
        <w:rPr>
          <w:rFonts w:asciiTheme="minorHAnsi" w:hAnsiTheme="minorHAnsi"/>
          <w:b/>
          <w:color w:val="1F497D" w:themeColor="text2"/>
          <w:sz w:val="28"/>
          <w:szCs w:val="28"/>
        </w:rPr>
      </w:pPr>
      <w:r w:rsidRPr="00EA3B83">
        <w:rPr>
          <w:rFonts w:asciiTheme="minorHAnsi" w:hAnsiTheme="minorHAnsi"/>
          <w:b/>
          <w:color w:val="1F497D" w:themeColor="text2"/>
          <w:sz w:val="28"/>
          <w:szCs w:val="28"/>
        </w:rPr>
        <w:t xml:space="preserve">Professional Behaviour </w:t>
      </w:r>
    </w:p>
    <w:p w14:paraId="28ABF208" w14:textId="778A4FD8"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 I.</w:t>
      </w:r>
      <w:r w:rsidR="00746F3E" w:rsidRPr="005A55CD">
        <w:rPr>
          <w:rFonts w:asciiTheme="minorHAnsi" w:hAnsiTheme="minorHAnsi" w:cs="Arial"/>
          <w:szCs w:val="22"/>
        </w:rPr>
        <w:t xml:space="preserve"> </w:t>
      </w:r>
      <w:r w:rsidR="00DD2C7D" w:rsidRPr="005A55CD">
        <w:rPr>
          <w:rFonts w:asciiTheme="minorHAnsi" w:hAnsiTheme="minorHAnsi" w:cs="Arial"/>
          <w:szCs w:val="22"/>
        </w:rPr>
        <w:t>Management advises</w:t>
      </w:r>
      <w:r w:rsidR="00DD2C7D" w:rsidRPr="0022386A">
        <w:rPr>
          <w:rFonts w:asciiTheme="minorHAnsi" w:hAnsiTheme="minorHAnsi" w:cs="Arial"/>
          <w:szCs w:val="22"/>
        </w:rPr>
        <w:t xml:space="preserve"> any trainer or staff member who is dissatisfied with the behaviour or performance of a student that they have the authority to:</w:t>
      </w:r>
    </w:p>
    <w:p w14:paraId="6770F206" w14:textId="77777777" w:rsidR="00DD2C7D" w:rsidRPr="0022386A" w:rsidRDefault="00DD2C7D" w:rsidP="00863CA3">
      <w:pPr>
        <w:numPr>
          <w:ilvl w:val="0"/>
          <w:numId w:val="3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Warn the student that their behaviour is unsuitable, or</w:t>
      </w:r>
    </w:p>
    <w:p w14:paraId="7301B734" w14:textId="77777777" w:rsidR="00DD2C7D" w:rsidRPr="0022386A" w:rsidRDefault="00DD2C7D" w:rsidP="00863CA3">
      <w:pPr>
        <w:numPr>
          <w:ilvl w:val="0"/>
          <w:numId w:val="3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Ask a student to leave the class, without refund or acceptance into another course, or</w:t>
      </w:r>
    </w:p>
    <w:p w14:paraId="23DE3CBB" w14:textId="77777777" w:rsidR="00DD2C7D" w:rsidRPr="0022386A" w:rsidRDefault="00DD2C7D" w:rsidP="00863CA3">
      <w:pPr>
        <w:numPr>
          <w:ilvl w:val="0"/>
          <w:numId w:val="3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Immediately cancel the class.</w:t>
      </w:r>
    </w:p>
    <w:p w14:paraId="1FCC88B5" w14:textId="77777777" w:rsidR="00DD2C7D" w:rsidRPr="0022386A" w:rsidRDefault="00DD2C7D" w:rsidP="00863CA3">
      <w:pPr>
        <w:spacing w:before="0" w:beforeAutospacing="0" w:after="0" w:afterAutospacing="0" w:line="240" w:lineRule="auto"/>
        <w:ind w:left="720"/>
        <w:jc w:val="both"/>
        <w:rPr>
          <w:rFonts w:asciiTheme="minorHAnsi" w:hAnsiTheme="minorHAnsi" w:cs="Arial"/>
          <w:szCs w:val="22"/>
        </w:rPr>
      </w:pPr>
    </w:p>
    <w:p w14:paraId="04A55921" w14:textId="09154132" w:rsidR="00DD2C7D" w:rsidRPr="0022386A" w:rsidRDefault="00DD2C7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If a student wishes to object or lodge an appeal against the disciplinary action taken, they have the right and opportunity to follow the </w:t>
      </w:r>
      <w:r w:rsidR="007B645F">
        <w:rPr>
          <w:rFonts w:asciiTheme="minorHAnsi" w:hAnsiTheme="minorHAnsi"/>
        </w:rPr>
        <w:t>Graceland Institute</w:t>
      </w:r>
      <w:r w:rsidRPr="0022386A">
        <w:rPr>
          <w:rFonts w:asciiTheme="minorHAnsi" w:hAnsiTheme="minorHAnsi" w:cs="Arial"/>
          <w:szCs w:val="22"/>
        </w:rPr>
        <w:t xml:space="preserve"> complaint procedure.</w:t>
      </w:r>
    </w:p>
    <w:p w14:paraId="56590481" w14:textId="77777777" w:rsidR="00DD2C7D" w:rsidRPr="0022386A" w:rsidRDefault="00DD2C7D" w:rsidP="00863CA3">
      <w:pPr>
        <w:spacing w:before="0" w:beforeAutospacing="0" w:after="0" w:afterAutospacing="0" w:line="240" w:lineRule="auto"/>
        <w:jc w:val="both"/>
        <w:rPr>
          <w:rFonts w:asciiTheme="minorHAnsi" w:hAnsiTheme="minorHAnsi" w:cs="Arial"/>
          <w:szCs w:val="22"/>
        </w:rPr>
      </w:pPr>
    </w:p>
    <w:p w14:paraId="300EA793" w14:textId="202A5DAE"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1602BB" w:rsidRPr="0022386A">
        <w:rPr>
          <w:rFonts w:asciiTheme="minorHAnsi" w:hAnsiTheme="minorHAnsi" w:cs="Arial"/>
          <w:b/>
          <w:szCs w:val="22"/>
        </w:rPr>
        <w:t xml:space="preserve"> </w:t>
      </w:r>
      <w:r w:rsidR="00DD2C7D" w:rsidRPr="0022386A">
        <w:rPr>
          <w:rFonts w:asciiTheme="minorHAnsi" w:hAnsiTheme="minorHAnsi" w:cs="Arial"/>
          <w:szCs w:val="22"/>
        </w:rPr>
        <w:t xml:space="preserve">staff are expected to maintain a professional and ethical working relationship with all other staff members, management and students. Breaches of the disciplinary standards will result in discussion between the relevant trainer and </w:t>
      </w:r>
      <w:r>
        <w:rPr>
          <w:rFonts w:asciiTheme="minorHAnsi" w:hAnsiTheme="minorHAnsi"/>
        </w:rPr>
        <w:t>Graceland Institute</w:t>
      </w:r>
      <w:r w:rsidR="00DD2C7D" w:rsidRPr="0022386A">
        <w:rPr>
          <w:rFonts w:asciiTheme="minorHAnsi" w:hAnsiTheme="minorHAnsi" w:cs="Arial"/>
          <w:szCs w:val="22"/>
        </w:rPr>
        <w:t>, and appropriate action will be taken.</w:t>
      </w:r>
    </w:p>
    <w:p w14:paraId="3D3F7CA8" w14:textId="77777777" w:rsidR="00DD2C7D" w:rsidRPr="00AD6EA9" w:rsidRDefault="00DD2C7D" w:rsidP="00863CA3">
      <w:pPr>
        <w:keepLines w:val="0"/>
        <w:autoSpaceDE w:val="0"/>
        <w:autoSpaceDN w:val="0"/>
        <w:adjustRightInd w:val="0"/>
        <w:spacing w:before="0" w:beforeAutospacing="0" w:after="0" w:afterAutospacing="0" w:line="240" w:lineRule="auto"/>
        <w:jc w:val="both"/>
        <w:rPr>
          <w:rFonts w:asciiTheme="minorHAnsi" w:eastAsia="MS Mincho" w:hAnsiTheme="minorHAnsi" w:cs="Arial"/>
          <w:color w:val="31849B" w:themeColor="accent5" w:themeShade="BF"/>
          <w:szCs w:val="22"/>
        </w:rPr>
      </w:pPr>
    </w:p>
    <w:p w14:paraId="479E1318" w14:textId="77777777" w:rsidR="00DD2C7D" w:rsidRPr="00EA3B83" w:rsidRDefault="00DD2C7D" w:rsidP="00EA3B83">
      <w:pPr>
        <w:spacing w:before="0" w:beforeAutospacing="0" w:after="0" w:afterAutospacing="0" w:line="240" w:lineRule="auto"/>
        <w:rPr>
          <w:rFonts w:asciiTheme="minorHAnsi" w:hAnsiTheme="minorHAnsi"/>
          <w:b/>
          <w:color w:val="1F497D" w:themeColor="text2"/>
          <w:sz w:val="28"/>
          <w:szCs w:val="28"/>
        </w:rPr>
      </w:pPr>
      <w:r w:rsidRPr="00EA3B83">
        <w:rPr>
          <w:rFonts w:asciiTheme="minorHAnsi" w:hAnsiTheme="minorHAnsi"/>
          <w:b/>
          <w:color w:val="1F497D" w:themeColor="text2"/>
          <w:sz w:val="28"/>
          <w:szCs w:val="28"/>
        </w:rPr>
        <w:t xml:space="preserve">Plagiarism </w:t>
      </w:r>
    </w:p>
    <w:p w14:paraId="164F664C" w14:textId="77777777" w:rsidR="00DD2C7D" w:rsidRPr="0022386A" w:rsidRDefault="00DD2C7D" w:rsidP="00863CA3">
      <w:pPr>
        <w:spacing w:before="0" w:beforeAutospacing="0" w:after="0" w:afterAutospacing="0" w:line="240" w:lineRule="auto"/>
        <w:jc w:val="both"/>
        <w:rPr>
          <w:rFonts w:asciiTheme="minorHAnsi" w:hAnsiTheme="minorHAnsi"/>
          <w:b/>
        </w:rPr>
      </w:pPr>
      <w:r w:rsidRPr="0022386A">
        <w:rPr>
          <w:rFonts w:asciiTheme="minorHAnsi" w:hAnsiTheme="minorHAnsi"/>
          <w:b/>
        </w:rPr>
        <w:t>Definition</w:t>
      </w:r>
      <w:r w:rsidRPr="0022386A">
        <w:rPr>
          <w:rStyle w:val="FootnoteReference"/>
          <w:rFonts w:asciiTheme="minorHAnsi" w:hAnsiTheme="minorHAnsi"/>
          <w:sz w:val="16"/>
          <w:szCs w:val="16"/>
        </w:rPr>
        <w:footnoteReference w:id="2"/>
      </w:r>
    </w:p>
    <w:p w14:paraId="7F143EA2" w14:textId="77777777" w:rsidR="00DD2C7D" w:rsidRPr="0022386A" w:rsidRDefault="00DD2C7D" w:rsidP="00863CA3">
      <w:pPr>
        <w:spacing w:before="0" w:beforeAutospacing="0" w:after="0" w:afterAutospacing="0" w:line="240" w:lineRule="auto"/>
        <w:jc w:val="both"/>
        <w:rPr>
          <w:rFonts w:asciiTheme="minorHAnsi" w:hAnsiTheme="minorHAnsi"/>
        </w:rPr>
      </w:pPr>
      <w:r w:rsidRPr="0022386A">
        <w:rPr>
          <w:rFonts w:asciiTheme="minorHAnsi" w:hAnsiTheme="minorHAnsi"/>
        </w:rPr>
        <w:t xml:space="preserve">Plagiarism is the "wrongful appropriation" and "purloining and publication" of another </w:t>
      </w:r>
      <w:hyperlink r:id="rId26" w:tooltip="Author" w:history="1">
        <w:r w:rsidRPr="0022386A">
          <w:rPr>
            <w:rFonts w:asciiTheme="minorHAnsi" w:hAnsiTheme="minorHAnsi"/>
          </w:rPr>
          <w:t>author</w:t>
        </w:r>
      </w:hyperlink>
      <w:r w:rsidRPr="0022386A">
        <w:rPr>
          <w:rFonts w:asciiTheme="minorHAnsi" w:hAnsiTheme="minorHAnsi"/>
        </w:rPr>
        <w:t xml:space="preserve">'s "language, thoughts, ideas or expressions," and the representation of them as one's own </w:t>
      </w:r>
      <w:hyperlink r:id="rId27" w:tooltip="Original work" w:history="1">
        <w:r w:rsidRPr="0022386A">
          <w:rPr>
            <w:rFonts w:asciiTheme="minorHAnsi" w:hAnsiTheme="minorHAnsi"/>
          </w:rPr>
          <w:t>original work</w:t>
        </w:r>
      </w:hyperlink>
      <w:r w:rsidRPr="0022386A">
        <w:rPr>
          <w:rFonts w:asciiTheme="minorHAnsi" w:hAnsiTheme="minorHAnsi"/>
        </w:rPr>
        <w:t>.</w:t>
      </w:r>
    </w:p>
    <w:p w14:paraId="46B3C290" w14:textId="77777777" w:rsidR="00DD2C7D" w:rsidRPr="0022386A" w:rsidRDefault="00DD2C7D" w:rsidP="00863CA3">
      <w:pPr>
        <w:spacing w:before="0" w:beforeAutospacing="0" w:after="0" w:afterAutospacing="0" w:line="240" w:lineRule="auto"/>
        <w:jc w:val="both"/>
        <w:rPr>
          <w:rFonts w:asciiTheme="minorHAnsi" w:hAnsiTheme="minorHAnsi"/>
        </w:rPr>
      </w:pPr>
    </w:p>
    <w:p w14:paraId="793BF5EF" w14:textId="77777777" w:rsidR="00DD2C7D" w:rsidRPr="0022386A" w:rsidRDefault="00DD2C7D" w:rsidP="00863CA3">
      <w:pPr>
        <w:spacing w:before="0" w:beforeAutospacing="0" w:after="0" w:afterAutospacing="0" w:line="240" w:lineRule="auto"/>
        <w:jc w:val="both"/>
        <w:rPr>
          <w:rFonts w:asciiTheme="minorHAnsi" w:hAnsiTheme="minorHAnsi"/>
          <w:b/>
        </w:rPr>
      </w:pPr>
      <w:r w:rsidRPr="0022386A">
        <w:rPr>
          <w:rFonts w:asciiTheme="minorHAnsi" w:hAnsiTheme="minorHAnsi"/>
          <w:b/>
        </w:rPr>
        <w:t>Policy</w:t>
      </w:r>
    </w:p>
    <w:p w14:paraId="1B965E2A" w14:textId="77777777" w:rsidR="00433011" w:rsidRDefault="00DD2C7D" w:rsidP="00863CA3">
      <w:pPr>
        <w:spacing w:before="0" w:beforeAutospacing="0" w:after="0" w:afterAutospacing="0" w:line="240" w:lineRule="auto"/>
        <w:jc w:val="both"/>
        <w:rPr>
          <w:rFonts w:asciiTheme="minorHAnsi" w:hAnsiTheme="minorHAnsi"/>
        </w:rPr>
      </w:pPr>
      <w:r w:rsidRPr="0022386A">
        <w:rPr>
          <w:rFonts w:asciiTheme="minorHAnsi" w:hAnsiTheme="minorHAnsi"/>
        </w:rPr>
        <w:t xml:space="preserve">Plagiarism is considered academic dishonesty and a breach of </w:t>
      </w:r>
      <w:hyperlink r:id="rId28" w:tooltip="Journalistic ethics" w:history="1">
        <w:r w:rsidRPr="0022386A">
          <w:rPr>
            <w:rFonts w:asciiTheme="minorHAnsi" w:hAnsiTheme="minorHAnsi"/>
          </w:rPr>
          <w:t>journalistic ethics</w:t>
        </w:r>
      </w:hyperlink>
      <w:r w:rsidRPr="0022386A">
        <w:rPr>
          <w:rFonts w:asciiTheme="minorHAnsi" w:hAnsiTheme="minorHAnsi"/>
        </w:rPr>
        <w:t xml:space="preserve">. It is subject to serious sanctions such as </w:t>
      </w:r>
      <w:hyperlink r:id="rId29" w:tooltip="Expulsion (academia)" w:history="1">
        <w:r w:rsidRPr="0022386A">
          <w:rPr>
            <w:rFonts w:asciiTheme="minorHAnsi" w:hAnsiTheme="minorHAnsi"/>
          </w:rPr>
          <w:t>expulsion</w:t>
        </w:r>
      </w:hyperlink>
      <w:r w:rsidRPr="0022386A">
        <w:rPr>
          <w:rFonts w:asciiTheme="minorHAnsi" w:hAnsiTheme="minorHAnsi"/>
        </w:rPr>
        <w:t xml:space="preserve">. </w:t>
      </w:r>
    </w:p>
    <w:p w14:paraId="0C56DA0C" w14:textId="7DE6D56B" w:rsidR="00DD2C7D" w:rsidRPr="0022386A" w:rsidRDefault="00DD2C7D" w:rsidP="00863CA3">
      <w:pPr>
        <w:spacing w:before="0" w:beforeAutospacing="0" w:after="0" w:afterAutospacing="0" w:line="240" w:lineRule="auto"/>
        <w:jc w:val="both"/>
        <w:rPr>
          <w:rFonts w:asciiTheme="minorHAnsi" w:hAnsiTheme="minorHAnsi"/>
        </w:rPr>
      </w:pPr>
      <w:r w:rsidRPr="0022386A">
        <w:rPr>
          <w:rFonts w:asciiTheme="minorHAnsi" w:hAnsiTheme="minorHAnsi"/>
        </w:rPr>
        <w:lastRenderedPageBreak/>
        <w:t xml:space="preserve">It is quite reasonable to research material in the course of undertaking assessment. All sources, however, must be clearly referenced. </w:t>
      </w:r>
      <w:r w:rsidR="007B645F">
        <w:rPr>
          <w:rFonts w:asciiTheme="minorHAnsi" w:hAnsiTheme="minorHAnsi"/>
        </w:rPr>
        <w:t>Graceland Institute</w:t>
      </w:r>
      <w:r w:rsidR="00EC2D11">
        <w:rPr>
          <w:rFonts w:asciiTheme="minorHAnsi" w:hAnsiTheme="minorHAnsi"/>
        </w:rPr>
        <w:t xml:space="preserve"> </w:t>
      </w:r>
      <w:r w:rsidRPr="0022386A">
        <w:rPr>
          <w:rFonts w:asciiTheme="minorHAnsi" w:hAnsiTheme="minorHAnsi"/>
        </w:rPr>
        <w:t xml:space="preserve">'s </w:t>
      </w:r>
      <w:r w:rsidR="00EC2D11">
        <w:rPr>
          <w:rFonts w:asciiTheme="minorHAnsi" w:hAnsiTheme="minorHAnsi"/>
        </w:rPr>
        <w:t>CEO</w:t>
      </w:r>
      <w:r w:rsidRPr="0022386A">
        <w:rPr>
          <w:rFonts w:asciiTheme="minorHAnsi" w:hAnsiTheme="minorHAnsi"/>
        </w:rPr>
        <w:t xml:space="preserve"> takes a very strict approach to plagiarism and proven incidents will not be tolerated.</w:t>
      </w:r>
    </w:p>
    <w:p w14:paraId="7AF7BA86" w14:textId="77777777" w:rsidR="00DD2C7D" w:rsidRPr="0022386A" w:rsidRDefault="00DD2C7D" w:rsidP="00863CA3">
      <w:pPr>
        <w:spacing w:before="0" w:beforeAutospacing="0" w:after="0" w:afterAutospacing="0" w:line="240" w:lineRule="auto"/>
        <w:jc w:val="both"/>
        <w:rPr>
          <w:rFonts w:asciiTheme="minorHAnsi" w:hAnsiTheme="minorHAnsi"/>
        </w:rPr>
      </w:pPr>
    </w:p>
    <w:p w14:paraId="7D805A6D" w14:textId="0CBBA16A" w:rsidR="00CD58E5" w:rsidRDefault="00DD2C7D" w:rsidP="00863CA3">
      <w:pPr>
        <w:spacing w:before="0" w:beforeAutospacing="0" w:after="0" w:afterAutospacing="0" w:line="240" w:lineRule="auto"/>
        <w:jc w:val="both"/>
        <w:rPr>
          <w:rFonts w:asciiTheme="minorHAnsi" w:hAnsiTheme="minorHAnsi" w:cs="Arial"/>
        </w:rPr>
      </w:pPr>
      <w:r w:rsidRPr="0022386A">
        <w:rPr>
          <w:rFonts w:asciiTheme="minorHAnsi" w:eastAsiaTheme="minorHAnsi" w:hAnsiTheme="minorHAnsi"/>
          <w:sz w:val="36"/>
          <w:szCs w:val="36"/>
        </w:rPr>
        <w:br w:type="page"/>
      </w:r>
    </w:p>
    <w:tbl>
      <w:tblPr>
        <w:tblStyle w:val="TableGrid"/>
        <w:tblW w:w="0" w:type="auto"/>
        <w:tblInd w:w="108" w:type="dxa"/>
        <w:tblLook w:val="04A0" w:firstRow="1" w:lastRow="0" w:firstColumn="1" w:lastColumn="0" w:noHBand="0" w:noVBand="1"/>
      </w:tblPr>
      <w:tblGrid>
        <w:gridCol w:w="8908"/>
      </w:tblGrid>
      <w:tr w:rsidR="00DD2C7D" w14:paraId="7FF92B88" w14:textId="77777777" w:rsidTr="003A32F5">
        <w:tc>
          <w:tcPr>
            <w:tcW w:w="9072" w:type="dxa"/>
            <w:shd w:val="clear" w:color="auto" w:fill="DBE5F1" w:themeFill="accent1" w:themeFillTint="33"/>
          </w:tcPr>
          <w:p w14:paraId="518F428E" w14:textId="77777777" w:rsidR="00DD2C7D" w:rsidRPr="00F62A17" w:rsidRDefault="00DD2C7D" w:rsidP="00863CA3">
            <w:pPr>
              <w:pStyle w:val="Heading1"/>
              <w:spacing w:before="0" w:beforeAutospacing="0" w:after="0" w:afterAutospacing="0" w:line="240" w:lineRule="auto"/>
              <w:jc w:val="center"/>
              <w:outlineLvl w:val="0"/>
              <w:rPr>
                <w:color w:val="1F497D" w:themeColor="text2"/>
              </w:rPr>
            </w:pPr>
            <w:r w:rsidRPr="00C2097C">
              <w:rPr>
                <w:rFonts w:eastAsiaTheme="minorHAnsi"/>
                <w:szCs w:val="32"/>
              </w:rPr>
              <w:lastRenderedPageBreak/>
              <w:br w:type="page"/>
            </w:r>
            <w:bookmarkStart w:id="29" w:name="_Toc347127570"/>
            <w:r w:rsidRPr="00F62A17">
              <w:rPr>
                <w:color w:val="1F497D" w:themeColor="text2"/>
              </w:rPr>
              <w:t>FEE INFORMATION</w:t>
            </w:r>
            <w:bookmarkEnd w:id="29"/>
          </w:p>
        </w:tc>
      </w:tr>
    </w:tbl>
    <w:p w14:paraId="1507FA78" w14:textId="77777777" w:rsidR="00DD2C7D"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noProof/>
          <w:szCs w:val="22"/>
        </w:rPr>
      </w:pPr>
    </w:p>
    <w:p w14:paraId="6E207D05" w14:textId="77777777" w:rsidR="00DD2C7D" w:rsidRPr="007D4449" w:rsidRDefault="00DD2C7D"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30" w:name="_Toc400389553"/>
      <w:bookmarkStart w:id="31" w:name="_Toc400481569"/>
      <w:bookmarkStart w:id="32" w:name="_Toc449369441"/>
      <w:bookmarkStart w:id="33" w:name="_Toc347127571"/>
      <w:r w:rsidRPr="007D4449">
        <w:rPr>
          <w:rFonts w:asciiTheme="minorHAnsi" w:hAnsiTheme="minorHAnsi"/>
          <w:color w:val="1F497D" w:themeColor="text2"/>
          <w:sz w:val="32"/>
          <w:szCs w:val="32"/>
        </w:rPr>
        <w:t>Fee</w:t>
      </w:r>
      <w:bookmarkEnd w:id="30"/>
      <w:bookmarkEnd w:id="31"/>
      <w:bookmarkEnd w:id="32"/>
      <w:r w:rsidRPr="007D4449">
        <w:rPr>
          <w:rFonts w:asciiTheme="minorHAnsi" w:hAnsiTheme="minorHAnsi"/>
          <w:color w:val="1F497D" w:themeColor="text2"/>
          <w:sz w:val="32"/>
          <w:szCs w:val="32"/>
        </w:rPr>
        <w:t>s and charges</w:t>
      </w:r>
      <w:bookmarkEnd w:id="33"/>
      <w:r w:rsidRPr="007D4449">
        <w:rPr>
          <w:rFonts w:asciiTheme="minorHAnsi" w:hAnsiTheme="minorHAnsi"/>
          <w:color w:val="1F497D" w:themeColor="text2"/>
          <w:sz w:val="32"/>
          <w:szCs w:val="32"/>
        </w:rPr>
        <w:t xml:space="preserve"> </w:t>
      </w:r>
    </w:p>
    <w:p w14:paraId="6F692831" w14:textId="24A143B5" w:rsidR="00DD2C7D" w:rsidRPr="000A4142" w:rsidRDefault="007B645F" w:rsidP="003A32F5">
      <w:pPr>
        <w:keepLines w:val="0"/>
        <w:autoSpaceDE w:val="0"/>
        <w:autoSpaceDN w:val="0"/>
        <w:adjustRightInd w:val="0"/>
        <w:spacing w:before="0" w:beforeAutospacing="0" w:after="0" w:afterAutospacing="0" w:line="240" w:lineRule="auto"/>
        <w:ind w:right="-46"/>
        <w:jc w:val="both"/>
        <w:rPr>
          <w:rFonts w:asciiTheme="minorHAnsi" w:hAnsiTheme="minorHAnsi" w:cs="Arial"/>
          <w:szCs w:val="22"/>
        </w:rPr>
      </w:pPr>
      <w:r>
        <w:rPr>
          <w:rFonts w:asciiTheme="minorHAnsi" w:hAnsiTheme="minorHAnsi"/>
        </w:rPr>
        <w:t>Graceland Institute</w:t>
      </w:r>
      <w:r w:rsidR="00DD2C7D" w:rsidRPr="000A4142">
        <w:rPr>
          <w:rFonts w:asciiTheme="minorHAnsi" w:hAnsiTheme="minorHAnsi" w:cs="Arial"/>
          <w:b/>
          <w:szCs w:val="22"/>
        </w:rPr>
        <w:t xml:space="preserve"> </w:t>
      </w:r>
      <w:r w:rsidR="00DD2C7D" w:rsidRPr="000A4142">
        <w:rPr>
          <w:rFonts w:asciiTheme="minorHAnsi" w:hAnsiTheme="minorHAnsi" w:cs="Arial"/>
          <w:szCs w:val="22"/>
        </w:rPr>
        <w:t xml:space="preserve">operates predominately as a ‘fee for service’ training business. This means all training programs attract fees. All fees will be paid </w:t>
      </w:r>
      <w:r w:rsidR="00271333">
        <w:rPr>
          <w:rFonts w:asciiTheme="minorHAnsi" w:hAnsiTheme="minorHAnsi" w:cs="Arial"/>
          <w:szCs w:val="22"/>
        </w:rPr>
        <w:t>in accordance with the fee structure u</w:t>
      </w:r>
      <w:r w:rsidR="00DD2C7D" w:rsidRPr="000A4142">
        <w:rPr>
          <w:rFonts w:asciiTheme="minorHAnsi" w:hAnsiTheme="minorHAnsi" w:cs="Arial"/>
          <w:szCs w:val="22"/>
        </w:rPr>
        <w:t xml:space="preserve">nless prior arrangements are made with </w:t>
      </w:r>
      <w:r>
        <w:rPr>
          <w:rFonts w:asciiTheme="minorHAnsi" w:hAnsiTheme="minorHAnsi" w:cs="Arial"/>
          <w:noProof/>
          <w:szCs w:val="22"/>
        </w:rPr>
        <w:t>G. I.</w:t>
      </w:r>
      <w:r w:rsidR="001602BB" w:rsidRPr="000A4142">
        <w:rPr>
          <w:rFonts w:asciiTheme="minorHAnsi" w:hAnsiTheme="minorHAnsi" w:cs="Arial"/>
          <w:b/>
          <w:szCs w:val="22"/>
        </w:rPr>
        <w:t xml:space="preserve"> </w:t>
      </w:r>
      <w:r w:rsidR="00DD2C7D" w:rsidRPr="000A4142">
        <w:rPr>
          <w:rFonts w:asciiTheme="minorHAnsi" w:hAnsiTheme="minorHAnsi" w:cs="Arial"/>
          <w:szCs w:val="22"/>
        </w:rPr>
        <w:t xml:space="preserve">management. </w:t>
      </w:r>
    </w:p>
    <w:p w14:paraId="3037D7EA" w14:textId="77777777" w:rsidR="00DD2C7D" w:rsidRPr="000A414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6962E613" w14:textId="77777777" w:rsidR="00DD2C7D" w:rsidRPr="000A414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0A4142">
        <w:rPr>
          <w:rFonts w:asciiTheme="minorHAnsi" w:hAnsiTheme="minorHAnsi" w:cs="Arial"/>
          <w:szCs w:val="22"/>
        </w:rPr>
        <w:t>Fee information is available via:</w:t>
      </w:r>
    </w:p>
    <w:p w14:paraId="12215E57" w14:textId="314FBB75" w:rsidR="00DD2C7D" w:rsidRPr="000A4142" w:rsidRDefault="007B645F" w:rsidP="00863CA3">
      <w:pPr>
        <w:numPr>
          <w:ilvl w:val="0"/>
          <w:numId w:val="14"/>
        </w:num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1602BB" w:rsidRPr="000A4142">
        <w:rPr>
          <w:rFonts w:asciiTheme="minorHAnsi" w:hAnsiTheme="minorHAnsi" w:cs="Arial"/>
          <w:b/>
          <w:szCs w:val="22"/>
        </w:rPr>
        <w:t xml:space="preserve"> </w:t>
      </w:r>
      <w:r w:rsidR="00DD2C7D" w:rsidRPr="000A4142">
        <w:rPr>
          <w:rFonts w:asciiTheme="minorHAnsi" w:hAnsiTheme="minorHAnsi" w:cs="Arial"/>
          <w:szCs w:val="22"/>
        </w:rPr>
        <w:t>website</w:t>
      </w:r>
    </w:p>
    <w:p w14:paraId="252CF79D" w14:textId="114A0F4A" w:rsidR="00DD2C7D" w:rsidRPr="000A4142" w:rsidRDefault="007B645F" w:rsidP="00863CA3">
      <w:pPr>
        <w:numPr>
          <w:ilvl w:val="0"/>
          <w:numId w:val="14"/>
        </w:num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1602BB" w:rsidRPr="000A4142">
        <w:rPr>
          <w:rFonts w:asciiTheme="minorHAnsi" w:hAnsiTheme="minorHAnsi" w:cs="Arial"/>
          <w:b/>
          <w:szCs w:val="22"/>
        </w:rPr>
        <w:t xml:space="preserve"> </w:t>
      </w:r>
      <w:r w:rsidR="00DD2C7D" w:rsidRPr="000A4142">
        <w:rPr>
          <w:rFonts w:asciiTheme="minorHAnsi" w:hAnsiTheme="minorHAnsi" w:cs="Arial"/>
          <w:szCs w:val="22"/>
        </w:rPr>
        <w:t>program brochures</w:t>
      </w:r>
    </w:p>
    <w:p w14:paraId="49240ADD" w14:textId="6EF9014D" w:rsidR="00DD2C7D" w:rsidRPr="000A4142" w:rsidRDefault="007B645F" w:rsidP="00863CA3">
      <w:pPr>
        <w:numPr>
          <w:ilvl w:val="0"/>
          <w:numId w:val="14"/>
        </w:num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1602BB" w:rsidRPr="000A4142">
        <w:rPr>
          <w:rFonts w:asciiTheme="minorHAnsi" w:hAnsiTheme="minorHAnsi" w:cs="Arial"/>
          <w:b/>
          <w:szCs w:val="22"/>
        </w:rPr>
        <w:t xml:space="preserve"> </w:t>
      </w:r>
      <w:r w:rsidR="00DD2C7D" w:rsidRPr="000A4142">
        <w:rPr>
          <w:rFonts w:asciiTheme="minorHAnsi" w:hAnsiTheme="minorHAnsi" w:cs="Arial"/>
          <w:szCs w:val="22"/>
        </w:rPr>
        <w:t>promotional material</w:t>
      </w:r>
    </w:p>
    <w:p w14:paraId="06C1AF68" w14:textId="4E3F9517" w:rsidR="00DD2C7D" w:rsidRPr="000A4142" w:rsidRDefault="00DD2C7D" w:rsidP="00863CA3">
      <w:pPr>
        <w:numPr>
          <w:ilvl w:val="0"/>
          <w:numId w:val="14"/>
        </w:numPr>
        <w:spacing w:before="0" w:beforeAutospacing="0" w:after="0" w:afterAutospacing="0" w:line="240" w:lineRule="auto"/>
        <w:jc w:val="both"/>
        <w:rPr>
          <w:rFonts w:asciiTheme="minorHAnsi" w:hAnsiTheme="minorHAnsi" w:cs="Arial"/>
          <w:szCs w:val="22"/>
        </w:rPr>
      </w:pPr>
      <w:r w:rsidRPr="000A4142">
        <w:rPr>
          <w:rFonts w:asciiTheme="minorHAnsi" w:hAnsiTheme="minorHAnsi" w:cs="Arial"/>
          <w:szCs w:val="22"/>
        </w:rPr>
        <w:t xml:space="preserve">Direct email from </w:t>
      </w:r>
      <w:r w:rsidR="007B645F">
        <w:rPr>
          <w:rFonts w:asciiTheme="minorHAnsi" w:hAnsiTheme="minorHAnsi" w:cs="Arial"/>
          <w:szCs w:val="22"/>
        </w:rPr>
        <w:t>G. I.</w:t>
      </w:r>
    </w:p>
    <w:p w14:paraId="4F72EA91" w14:textId="77777777" w:rsidR="00DD2C7D" w:rsidRPr="000A4142" w:rsidRDefault="00DD2C7D" w:rsidP="00863CA3">
      <w:pPr>
        <w:spacing w:before="0" w:beforeAutospacing="0" w:after="0" w:afterAutospacing="0" w:line="240" w:lineRule="auto"/>
        <w:ind w:left="720"/>
        <w:jc w:val="both"/>
        <w:rPr>
          <w:rFonts w:asciiTheme="minorHAnsi" w:hAnsiTheme="minorHAnsi" w:cs="Arial"/>
          <w:szCs w:val="22"/>
        </w:rPr>
      </w:pPr>
      <w:r w:rsidRPr="000A4142">
        <w:rPr>
          <w:rFonts w:asciiTheme="minorHAnsi" w:hAnsiTheme="minorHAnsi" w:cs="Arial"/>
          <w:szCs w:val="22"/>
        </w:rPr>
        <w:t xml:space="preserve"> </w:t>
      </w:r>
    </w:p>
    <w:p w14:paraId="069DA8F3" w14:textId="072FB58F" w:rsidR="00DD2C7D" w:rsidRPr="000A414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0A4142">
        <w:rPr>
          <w:rFonts w:asciiTheme="minorHAnsi" w:hAnsiTheme="minorHAnsi" w:cs="Arial"/>
          <w:szCs w:val="22"/>
        </w:rPr>
        <w:t xml:space="preserve">Each of these information streams clearly identifies all fees and charges, including optional charges such as Recognition of Prior Learning (RPL) fees, and will be updated regularly so that both </w:t>
      </w:r>
      <w:r w:rsidR="007B645F">
        <w:rPr>
          <w:rFonts w:asciiTheme="minorHAnsi" w:hAnsiTheme="minorHAnsi"/>
        </w:rPr>
        <w:t>Graceland Institute</w:t>
      </w:r>
      <w:r w:rsidRPr="000A4142">
        <w:rPr>
          <w:rFonts w:asciiTheme="minorHAnsi" w:hAnsiTheme="minorHAnsi" w:cs="Arial"/>
          <w:b/>
          <w:szCs w:val="22"/>
        </w:rPr>
        <w:t xml:space="preserve"> </w:t>
      </w:r>
      <w:r w:rsidRPr="000A4142">
        <w:rPr>
          <w:rFonts w:asciiTheme="minorHAnsi" w:hAnsiTheme="minorHAnsi" w:cs="Arial"/>
          <w:szCs w:val="22"/>
        </w:rPr>
        <w:t>and our clients will be protected.</w:t>
      </w:r>
    </w:p>
    <w:p w14:paraId="696737CF" w14:textId="6D433B01" w:rsidR="00DD2C7D" w:rsidRPr="000A4142" w:rsidRDefault="007B645F" w:rsidP="00863CA3">
      <w:pPr>
        <w:spacing w:before="0" w:beforeAutospacing="0" w:after="0" w:afterAutospacing="0" w:line="240" w:lineRule="auto"/>
        <w:jc w:val="both"/>
        <w:rPr>
          <w:rFonts w:asciiTheme="minorHAnsi" w:hAnsiTheme="minorHAnsi" w:cs="Arial"/>
          <w:noProof/>
          <w:snapToGrid w:val="0"/>
          <w:szCs w:val="22"/>
        </w:rPr>
      </w:pPr>
      <w:r>
        <w:rPr>
          <w:rFonts w:asciiTheme="minorHAnsi" w:hAnsiTheme="minorHAnsi"/>
        </w:rPr>
        <w:t>Graceland Institute</w:t>
      </w:r>
      <w:r w:rsidR="00DD2C7D" w:rsidRPr="000A4142">
        <w:rPr>
          <w:rFonts w:asciiTheme="minorHAnsi" w:hAnsiTheme="minorHAnsi" w:cs="Arial"/>
          <w:noProof/>
          <w:snapToGrid w:val="0"/>
          <w:szCs w:val="22"/>
        </w:rPr>
        <w:t xml:space="preserve"> will provide the following fee information, to each student:</w:t>
      </w:r>
    </w:p>
    <w:p w14:paraId="37D4EF9E" w14:textId="77777777"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The total amount of all fees including course fees, administration fees, materials fees and any other charges;</w:t>
      </w:r>
    </w:p>
    <w:p w14:paraId="7EF95E0E" w14:textId="77777777"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Payment terms, including the timing and amount of fees to be paid and any non-refundable deposit/administration fee;</w:t>
      </w:r>
    </w:p>
    <w:p w14:paraId="3F9A413D" w14:textId="366E0311"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 xml:space="preserve">The nature of the </w:t>
      </w:r>
      <w:r w:rsidR="00112356" w:rsidRPr="000A4142">
        <w:rPr>
          <w:rFonts w:asciiTheme="minorHAnsi" w:hAnsiTheme="minorHAnsi" w:cs="Arial"/>
          <w:noProof/>
          <w:snapToGrid w:val="0"/>
          <w:szCs w:val="22"/>
        </w:rPr>
        <w:t xml:space="preserve">Student Protection offered </w:t>
      </w:r>
      <w:r w:rsidRPr="000A4142">
        <w:rPr>
          <w:rFonts w:asciiTheme="minorHAnsi" w:hAnsiTheme="minorHAnsi" w:cs="Arial"/>
          <w:noProof/>
          <w:snapToGrid w:val="0"/>
          <w:szCs w:val="22"/>
        </w:rPr>
        <w:t>by the RTO to complete th</w:t>
      </w:r>
      <w:r w:rsidR="005A55CD" w:rsidRPr="000A4142">
        <w:rPr>
          <w:rFonts w:asciiTheme="minorHAnsi" w:hAnsiTheme="minorHAnsi" w:cs="Arial"/>
          <w:noProof/>
          <w:snapToGrid w:val="0"/>
          <w:szCs w:val="22"/>
        </w:rPr>
        <w:t>e training and/</w:t>
      </w:r>
      <w:r w:rsidRPr="000A4142">
        <w:rPr>
          <w:rFonts w:asciiTheme="minorHAnsi" w:hAnsiTheme="minorHAnsi" w:cs="Arial"/>
          <w:noProof/>
          <w:snapToGrid w:val="0"/>
          <w:szCs w:val="22"/>
        </w:rPr>
        <w:t>or assessment once the student has commenced study in their chosen qualification or course;</w:t>
      </w:r>
    </w:p>
    <w:p w14:paraId="1BC58845" w14:textId="77777777"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The fees and charges for additional services, including such items as issuance of a replacement qualification testamur and the options available to students who are deemed not yet competent on completion of training and assessment; and</w:t>
      </w:r>
    </w:p>
    <w:p w14:paraId="04098102" w14:textId="77777777"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The RTO’s refund policy.</w:t>
      </w:r>
    </w:p>
    <w:p w14:paraId="34F2879A" w14:textId="77777777" w:rsidR="00DD2C7D" w:rsidRPr="000A4142" w:rsidRDefault="00DD2C7D" w:rsidP="00863CA3">
      <w:pPr>
        <w:spacing w:before="0" w:beforeAutospacing="0" w:after="0" w:afterAutospacing="0" w:line="240" w:lineRule="auto"/>
        <w:jc w:val="both"/>
        <w:rPr>
          <w:rFonts w:asciiTheme="minorHAnsi" w:hAnsiTheme="minorHAnsi" w:cs="Arial"/>
          <w:noProof/>
          <w:snapToGrid w:val="0"/>
          <w:szCs w:val="22"/>
        </w:rPr>
      </w:pPr>
    </w:p>
    <w:p w14:paraId="14E1298A" w14:textId="77777777" w:rsidR="000D1496" w:rsidRDefault="000D1496">
      <w:pPr>
        <w:keepLines w:val="0"/>
        <w:spacing w:before="0" w:beforeAutospacing="0" w:after="200" w:afterAutospacing="0" w:line="276" w:lineRule="auto"/>
        <w:rPr>
          <w:rFonts w:asciiTheme="minorHAnsi" w:hAnsiTheme="minorHAnsi"/>
          <w:b/>
          <w:noProof/>
          <w:snapToGrid w:val="0"/>
          <w:color w:val="1F497D" w:themeColor="text2"/>
          <w:sz w:val="32"/>
          <w:szCs w:val="32"/>
        </w:rPr>
      </w:pPr>
      <w:bookmarkStart w:id="34" w:name="_Toc400389554"/>
      <w:bookmarkStart w:id="35" w:name="_Toc400481570"/>
      <w:bookmarkStart w:id="36" w:name="_Toc449369442"/>
      <w:r>
        <w:rPr>
          <w:rFonts w:asciiTheme="minorHAnsi" w:hAnsiTheme="minorHAnsi"/>
          <w:color w:val="1F497D" w:themeColor="text2"/>
          <w:sz w:val="32"/>
          <w:szCs w:val="32"/>
        </w:rPr>
        <w:br w:type="page"/>
      </w:r>
    </w:p>
    <w:p w14:paraId="5748DD22" w14:textId="26689321" w:rsidR="00DD2C7D" w:rsidRPr="000F5CD5" w:rsidRDefault="00DD2C7D" w:rsidP="00863CA3">
      <w:pPr>
        <w:pStyle w:val="Heading2"/>
        <w:spacing w:before="0" w:beforeAutospacing="0" w:after="0" w:afterAutospacing="0" w:line="240" w:lineRule="auto"/>
        <w:jc w:val="both"/>
        <w:rPr>
          <w:rFonts w:asciiTheme="minorHAnsi" w:hAnsiTheme="minorHAnsi"/>
          <w:color w:val="31849B" w:themeColor="accent5" w:themeShade="BF"/>
          <w:sz w:val="32"/>
          <w:szCs w:val="32"/>
        </w:rPr>
      </w:pPr>
      <w:bookmarkStart w:id="37" w:name="_Toc347127572"/>
      <w:r w:rsidRPr="007D4449">
        <w:rPr>
          <w:rFonts w:asciiTheme="minorHAnsi" w:hAnsiTheme="minorHAnsi"/>
          <w:color w:val="1F497D" w:themeColor="text2"/>
          <w:sz w:val="32"/>
          <w:szCs w:val="32"/>
        </w:rPr>
        <w:lastRenderedPageBreak/>
        <w:t>Fee structure</w:t>
      </w:r>
      <w:bookmarkEnd w:id="34"/>
      <w:bookmarkEnd w:id="35"/>
      <w:bookmarkEnd w:id="36"/>
      <w:bookmarkEnd w:id="37"/>
    </w:p>
    <w:p w14:paraId="2E58503E" w14:textId="77777777" w:rsidR="001137E4" w:rsidRPr="002444A4" w:rsidRDefault="001137E4" w:rsidP="001137E4">
      <w:pPr>
        <w:spacing w:before="0" w:beforeAutospacing="0" w:after="0" w:afterAutospacing="0" w:line="240" w:lineRule="auto"/>
        <w:jc w:val="both"/>
        <w:rPr>
          <w:rFonts w:asciiTheme="minorHAnsi" w:hAnsiTheme="minorHAnsi" w:cs="Arial"/>
          <w:b/>
          <w:color w:val="E36C0A" w:themeColor="accent6" w:themeShade="BF"/>
          <w:sz w:val="28"/>
          <w:szCs w:val="28"/>
        </w:rPr>
      </w:pPr>
      <w:r w:rsidRPr="002444A4">
        <w:rPr>
          <w:rFonts w:asciiTheme="minorHAnsi" w:hAnsiTheme="minorHAnsi" w:cs="Arial"/>
          <w:b/>
          <w:color w:val="E36C0A" w:themeColor="accent6" w:themeShade="BF"/>
          <w:sz w:val="28"/>
          <w:szCs w:val="28"/>
        </w:rPr>
        <w:t>Fee for Service Students - Qualifications</w:t>
      </w:r>
    </w:p>
    <w:p w14:paraId="0D0B17E5" w14:textId="503F7787" w:rsidR="001137E4" w:rsidRPr="002444A4" w:rsidRDefault="001137E4" w:rsidP="001137E4">
      <w:pPr>
        <w:spacing w:before="0" w:beforeAutospacing="0" w:after="0" w:afterAutospacing="0" w:line="240" w:lineRule="auto"/>
        <w:jc w:val="both"/>
        <w:rPr>
          <w:rFonts w:asciiTheme="minorHAnsi" w:hAnsiTheme="minorHAnsi" w:cs="Arial"/>
          <w:szCs w:val="22"/>
        </w:rPr>
      </w:pPr>
      <w:r w:rsidRPr="002444A4">
        <w:rPr>
          <w:rFonts w:asciiTheme="minorHAnsi" w:hAnsiTheme="minorHAnsi" w:cs="Arial"/>
          <w:szCs w:val="22"/>
        </w:rPr>
        <w:t xml:space="preserve">Each qualification offered by </w:t>
      </w:r>
      <w:r w:rsidR="007B645F">
        <w:rPr>
          <w:rFonts w:asciiTheme="minorHAnsi" w:hAnsiTheme="minorHAnsi"/>
        </w:rPr>
        <w:t>Graceland Institute</w:t>
      </w:r>
      <w:r w:rsidRPr="002444A4">
        <w:rPr>
          <w:rFonts w:asciiTheme="minorHAnsi" w:hAnsiTheme="minorHAnsi" w:cs="Arial"/>
          <w:szCs w:val="22"/>
        </w:rPr>
        <w:t xml:space="preserve"> has a specific course fee. The course fee is the maximum fee that may be charged to the student for their selected training program.</w:t>
      </w:r>
    </w:p>
    <w:p w14:paraId="7DA05699"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0B272472"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r w:rsidRPr="002444A4">
        <w:rPr>
          <w:rFonts w:asciiTheme="minorHAnsi" w:hAnsiTheme="minorHAnsi" w:cs="Arial"/>
          <w:szCs w:val="22"/>
        </w:rPr>
        <w:t>Our policy of a staged, progressive payment schedule is intended to provide fair and equitable training and assessment service. The student will pay for training and assessment services as they are provided.</w:t>
      </w:r>
    </w:p>
    <w:p w14:paraId="77ADDC70"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63EEA946" w14:textId="065E7151" w:rsidR="001137E4" w:rsidRPr="002444A4" w:rsidRDefault="001137E4" w:rsidP="001137E4">
      <w:pPr>
        <w:spacing w:before="0" w:beforeAutospacing="0" w:after="0" w:afterAutospacing="0" w:line="240" w:lineRule="auto"/>
        <w:jc w:val="both"/>
        <w:rPr>
          <w:rFonts w:asciiTheme="minorHAnsi" w:hAnsiTheme="minorHAnsi" w:cs="Arial"/>
          <w:szCs w:val="22"/>
        </w:rPr>
      </w:pPr>
      <w:r w:rsidRPr="002444A4">
        <w:rPr>
          <w:rFonts w:asciiTheme="minorHAnsi" w:hAnsiTheme="minorHAnsi" w:cs="Arial"/>
          <w:szCs w:val="22"/>
        </w:rPr>
        <w:t xml:space="preserve">It is </w:t>
      </w:r>
      <w:r w:rsidR="007B645F">
        <w:rPr>
          <w:rFonts w:asciiTheme="minorHAnsi" w:hAnsiTheme="minorHAnsi"/>
        </w:rPr>
        <w:t>Graceland Institute</w:t>
      </w:r>
      <w:r w:rsidRPr="002444A4">
        <w:rPr>
          <w:rFonts w:asciiTheme="minorHAnsi" w:hAnsiTheme="minorHAnsi" w:cs="Arial"/>
          <w:szCs w:val="22"/>
        </w:rPr>
        <w:t xml:space="preserve">'s policy that the course fee will be </w:t>
      </w:r>
      <w:r w:rsidRPr="002444A4">
        <w:rPr>
          <w:rFonts w:asciiTheme="minorHAnsi" w:hAnsiTheme="minorHAnsi" w:cs="Arial"/>
          <w:i/>
          <w:szCs w:val="22"/>
        </w:rPr>
        <w:t>all-inclusive</w:t>
      </w:r>
      <w:r w:rsidRPr="002444A4">
        <w:rPr>
          <w:rFonts w:asciiTheme="minorHAnsi" w:hAnsiTheme="minorHAnsi" w:cs="Arial"/>
          <w:szCs w:val="22"/>
        </w:rPr>
        <w:t xml:space="preserve">. Students will not be 'surprised' by unexpected requirements, fees or expenses. </w:t>
      </w:r>
    </w:p>
    <w:p w14:paraId="55E0D48B"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2D46CAD7" w14:textId="455183D7" w:rsidR="001137E4" w:rsidRPr="002444A4" w:rsidRDefault="001137E4" w:rsidP="001137E4">
      <w:pPr>
        <w:spacing w:before="0" w:beforeAutospacing="0" w:after="0" w:afterAutospacing="0" w:line="240" w:lineRule="auto"/>
        <w:jc w:val="both"/>
        <w:rPr>
          <w:rFonts w:asciiTheme="minorHAnsi" w:hAnsiTheme="minorHAnsi" w:cs="Arial"/>
          <w:szCs w:val="22"/>
        </w:rPr>
      </w:pPr>
      <w:r w:rsidRPr="002444A4">
        <w:rPr>
          <w:rFonts w:asciiTheme="minorHAnsi" w:hAnsiTheme="minorHAnsi" w:cs="Arial"/>
          <w:szCs w:val="22"/>
        </w:rPr>
        <w:t>Where additional resources normally associated with a program of study are required (for example; reference material, research documents, own computer) students would be clearly advised of exactly what is required for that program.</w:t>
      </w:r>
    </w:p>
    <w:p w14:paraId="0FE054A1"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2C1B52A5" w14:textId="77777777" w:rsidR="001137E4" w:rsidRPr="002444A4" w:rsidRDefault="001137E4" w:rsidP="001137E4">
      <w:pPr>
        <w:spacing w:before="0" w:beforeAutospacing="0" w:after="0" w:afterAutospacing="0" w:line="240" w:lineRule="auto"/>
        <w:jc w:val="both"/>
        <w:rPr>
          <w:rFonts w:asciiTheme="minorHAnsi" w:hAnsiTheme="minorHAnsi" w:cs="Arial"/>
          <w:b/>
          <w:color w:val="E36C0A" w:themeColor="accent6" w:themeShade="BF"/>
          <w:sz w:val="28"/>
          <w:szCs w:val="28"/>
        </w:rPr>
      </w:pPr>
      <w:r w:rsidRPr="002444A4">
        <w:rPr>
          <w:rFonts w:asciiTheme="minorHAnsi" w:hAnsiTheme="minorHAnsi" w:cs="Arial"/>
          <w:b/>
          <w:color w:val="E36C0A" w:themeColor="accent6" w:themeShade="BF"/>
          <w:sz w:val="28"/>
          <w:szCs w:val="28"/>
        </w:rPr>
        <w:t>Payment Schedule - Qualifications</w:t>
      </w:r>
    </w:p>
    <w:p w14:paraId="2F3E5996" w14:textId="2E58A664" w:rsidR="001137E4" w:rsidRPr="002444A4" w:rsidRDefault="007B645F" w:rsidP="001137E4">
      <w:pPr>
        <w:spacing w:before="0" w:beforeAutospacing="0" w:after="0" w:afterAutospacing="0" w:line="240" w:lineRule="auto"/>
        <w:rPr>
          <w:rFonts w:asciiTheme="minorHAnsi" w:hAnsiTheme="minorHAnsi"/>
          <w:szCs w:val="22"/>
        </w:rPr>
      </w:pPr>
      <w:r>
        <w:rPr>
          <w:rFonts w:asciiTheme="minorHAnsi" w:hAnsiTheme="minorHAnsi"/>
          <w:szCs w:val="22"/>
        </w:rPr>
        <w:t>Graceland Institute</w:t>
      </w:r>
      <w:r w:rsidR="001137E4" w:rsidRPr="002444A4">
        <w:rPr>
          <w:rFonts w:asciiTheme="minorHAnsi" w:hAnsiTheme="minorHAnsi"/>
          <w:szCs w:val="22"/>
        </w:rPr>
        <w:t xml:space="preserve">’s policy is to make taking part in quality training and assessment accessible and affordable. Our payment schedule asks students to make equal payments across the duration of the training program. </w:t>
      </w:r>
    </w:p>
    <w:p w14:paraId="05FF9A93" w14:textId="77777777" w:rsidR="001137E4" w:rsidRPr="002444A4" w:rsidRDefault="001137E4" w:rsidP="001137E4">
      <w:pPr>
        <w:spacing w:before="0" w:beforeAutospacing="0" w:after="0" w:afterAutospacing="0" w:line="240" w:lineRule="auto"/>
        <w:rPr>
          <w:rFonts w:asciiTheme="minorHAnsi" w:hAnsiTheme="minorHAnsi"/>
          <w:szCs w:val="22"/>
        </w:rPr>
      </w:pPr>
    </w:p>
    <w:p w14:paraId="39D9AD07" w14:textId="0F48C4F9"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 xml:space="preserve">As a simple and obvious means to keep track of the student’s payments, the payment schedule is structured around the </w:t>
      </w:r>
      <w:r w:rsidR="00D4554F" w:rsidRPr="002444A4">
        <w:rPr>
          <w:rFonts w:asciiTheme="minorHAnsi" w:hAnsiTheme="minorHAnsi"/>
          <w:szCs w:val="22"/>
        </w:rPr>
        <w:t>face-to-face</w:t>
      </w:r>
      <w:r w:rsidRPr="002444A4">
        <w:rPr>
          <w:rFonts w:asciiTheme="minorHAnsi" w:hAnsiTheme="minorHAnsi"/>
          <w:szCs w:val="22"/>
        </w:rPr>
        <w:t xml:space="preserve"> training days. </w:t>
      </w:r>
    </w:p>
    <w:p w14:paraId="6ECFC526"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2DB55776" w14:textId="77777777" w:rsidR="002436C4" w:rsidRPr="002444A4" w:rsidRDefault="002436C4" w:rsidP="002436C4">
      <w:pPr>
        <w:spacing w:before="0" w:beforeAutospacing="0" w:after="0" w:afterAutospacing="0" w:line="240" w:lineRule="auto"/>
        <w:jc w:val="both"/>
        <w:rPr>
          <w:rFonts w:asciiTheme="minorHAnsi" w:hAnsiTheme="minorHAnsi"/>
          <w:b/>
          <w:szCs w:val="22"/>
        </w:rPr>
      </w:pPr>
      <w:r w:rsidRPr="002444A4">
        <w:rPr>
          <w:rFonts w:asciiTheme="minorHAnsi" w:hAnsiTheme="minorHAnsi"/>
          <w:b/>
          <w:szCs w:val="22"/>
        </w:rPr>
        <w:t>Payment in advance</w:t>
      </w:r>
    </w:p>
    <w:p w14:paraId="20E918B2" w14:textId="54F3D53F" w:rsidR="002436C4" w:rsidRPr="002444A4" w:rsidRDefault="002436C4" w:rsidP="002436C4">
      <w:pPr>
        <w:spacing w:before="0" w:beforeAutospacing="0" w:after="0" w:afterAutospacing="0" w:line="240" w:lineRule="auto"/>
        <w:jc w:val="both"/>
        <w:rPr>
          <w:rFonts w:asciiTheme="minorHAnsi" w:hAnsiTheme="minorHAnsi"/>
          <w:szCs w:val="22"/>
        </w:rPr>
      </w:pPr>
      <w:r w:rsidRPr="002444A4">
        <w:rPr>
          <w:rFonts w:asciiTheme="minorHAnsi" w:hAnsiTheme="minorHAnsi"/>
          <w:szCs w:val="22"/>
        </w:rPr>
        <w:t xml:space="preserve">Students </w:t>
      </w:r>
      <w:r w:rsidR="007F5D18">
        <w:rPr>
          <w:rFonts w:asciiTheme="minorHAnsi" w:hAnsiTheme="minorHAnsi"/>
          <w:szCs w:val="22"/>
        </w:rPr>
        <w:t>will</w:t>
      </w:r>
      <w:r w:rsidRPr="002444A4">
        <w:rPr>
          <w:rFonts w:asciiTheme="minorHAnsi" w:hAnsiTheme="minorHAnsi"/>
          <w:szCs w:val="22"/>
        </w:rPr>
        <w:t xml:space="preserve"> be asked to </w:t>
      </w:r>
      <w:r w:rsidRPr="007123A8">
        <w:rPr>
          <w:rFonts w:asciiTheme="minorHAnsi" w:hAnsiTheme="minorHAnsi"/>
          <w:color w:val="000000" w:themeColor="text1"/>
          <w:szCs w:val="22"/>
        </w:rPr>
        <w:t xml:space="preserve">pay $250 in advance. This </w:t>
      </w:r>
      <w:r w:rsidRPr="002444A4">
        <w:rPr>
          <w:rFonts w:asciiTheme="minorHAnsi" w:hAnsiTheme="minorHAnsi"/>
          <w:szCs w:val="22"/>
        </w:rPr>
        <w:t xml:space="preserve">payment confirms their enrolment in the course. </w:t>
      </w:r>
    </w:p>
    <w:p w14:paraId="29651B70" w14:textId="77777777" w:rsidR="002436C4" w:rsidRPr="002444A4" w:rsidRDefault="002436C4" w:rsidP="002436C4">
      <w:pPr>
        <w:spacing w:before="0" w:beforeAutospacing="0" w:after="0" w:afterAutospacing="0" w:line="240" w:lineRule="auto"/>
        <w:jc w:val="both"/>
        <w:rPr>
          <w:rFonts w:asciiTheme="minorHAnsi" w:hAnsiTheme="minorHAnsi" w:cs="Arial"/>
          <w:szCs w:val="22"/>
        </w:rPr>
      </w:pPr>
    </w:p>
    <w:p w14:paraId="26DA6910" w14:textId="016A2F94" w:rsidR="002436C4" w:rsidRPr="002444A4" w:rsidRDefault="002436C4" w:rsidP="002436C4">
      <w:pPr>
        <w:shd w:val="clear" w:color="auto" w:fill="CCFFFF"/>
        <w:spacing w:before="0" w:beforeAutospacing="0" w:after="0" w:afterAutospacing="0" w:line="240" w:lineRule="auto"/>
        <w:jc w:val="both"/>
        <w:rPr>
          <w:rFonts w:asciiTheme="minorHAnsi" w:hAnsiTheme="minorHAnsi" w:cs="Arial"/>
          <w:b/>
          <w:szCs w:val="22"/>
        </w:rPr>
      </w:pPr>
      <w:r w:rsidRPr="002444A4">
        <w:rPr>
          <w:rFonts w:asciiTheme="minorHAnsi" w:hAnsiTheme="minorHAnsi" w:cs="Arial"/>
          <w:b/>
          <w:szCs w:val="22"/>
        </w:rPr>
        <w:t>Course</w:t>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Pr>
          <w:rFonts w:asciiTheme="minorHAnsi" w:hAnsiTheme="minorHAnsi" w:cs="Arial"/>
          <w:b/>
          <w:szCs w:val="22"/>
        </w:rPr>
        <w:tab/>
      </w:r>
      <w:r w:rsidRPr="002444A4">
        <w:rPr>
          <w:rFonts w:asciiTheme="minorHAnsi" w:hAnsiTheme="minorHAnsi" w:cs="Arial"/>
          <w:b/>
          <w:szCs w:val="22"/>
        </w:rPr>
        <w:t>Fee</w:t>
      </w:r>
    </w:p>
    <w:p w14:paraId="109FFD65" w14:textId="77777777" w:rsidR="00ED7A34" w:rsidRPr="00401C66" w:rsidRDefault="00ED7A34" w:rsidP="00ED7A34">
      <w:pPr>
        <w:pStyle w:val="RachelEdit"/>
        <w:spacing w:beforeAutospacing="0" w:after="0" w:afterAutospacing="0" w:line="240" w:lineRule="auto"/>
        <w:jc w:val="both"/>
        <w:rPr>
          <w:rFonts w:asciiTheme="minorHAnsi" w:hAnsiTheme="minorHAnsi"/>
          <w:color w:val="000000" w:themeColor="text1"/>
          <w:szCs w:val="22"/>
        </w:rPr>
      </w:pPr>
      <w:r w:rsidRPr="00401C66">
        <w:rPr>
          <w:rFonts w:asciiTheme="minorHAnsi" w:hAnsiTheme="minorHAnsi"/>
          <w:color w:val="000000" w:themeColor="text1"/>
          <w:szCs w:val="22"/>
        </w:rPr>
        <w:t>Qualification:</w:t>
      </w:r>
    </w:p>
    <w:p w14:paraId="64C8B4E6" w14:textId="44054F83" w:rsidR="00ED7A34" w:rsidRPr="00401C66" w:rsidRDefault="00ED7A34" w:rsidP="00ED7A34">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sidRPr="00401C66">
        <w:rPr>
          <w:rFonts w:asciiTheme="minorHAnsi" w:hAnsiTheme="minorHAnsi" w:cs="Arial"/>
          <w:color w:val="000000" w:themeColor="text1"/>
          <w:szCs w:val="22"/>
        </w:rPr>
        <w:t>SIT405</w:t>
      </w:r>
      <w:r w:rsidR="00A91657">
        <w:rPr>
          <w:rFonts w:asciiTheme="minorHAnsi" w:hAnsiTheme="minorHAnsi" w:cs="Arial"/>
          <w:color w:val="000000" w:themeColor="text1"/>
          <w:szCs w:val="22"/>
        </w:rPr>
        <w:t>21</w:t>
      </w:r>
      <w:r w:rsidRPr="00401C66">
        <w:rPr>
          <w:rFonts w:asciiTheme="minorHAnsi" w:hAnsiTheme="minorHAnsi" w:cs="Arial"/>
          <w:color w:val="000000" w:themeColor="text1"/>
          <w:szCs w:val="22"/>
        </w:rPr>
        <w:t xml:space="preserve"> Certificate IV in </w:t>
      </w:r>
      <w:r w:rsidR="00A91657">
        <w:rPr>
          <w:rFonts w:asciiTheme="minorHAnsi" w:hAnsiTheme="minorHAnsi" w:cs="Arial"/>
          <w:color w:val="000000" w:themeColor="text1"/>
          <w:szCs w:val="22"/>
        </w:rPr>
        <w:t>Kitchen</w:t>
      </w:r>
      <w:r w:rsidRPr="00401C66">
        <w:rPr>
          <w:rFonts w:asciiTheme="minorHAnsi" w:hAnsiTheme="minorHAnsi" w:cs="Arial"/>
          <w:color w:val="000000" w:themeColor="text1"/>
          <w:szCs w:val="22"/>
        </w:rPr>
        <w:t xml:space="preserve"> </w:t>
      </w:r>
      <w:r w:rsidR="00A91657">
        <w:rPr>
          <w:rFonts w:asciiTheme="minorHAnsi" w:hAnsiTheme="minorHAnsi" w:cs="Arial"/>
          <w:color w:val="000000" w:themeColor="text1"/>
          <w:szCs w:val="22"/>
        </w:rPr>
        <w:t>Management</w:t>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t>$1</w:t>
      </w:r>
      <w:r w:rsidR="00B3018C">
        <w:rPr>
          <w:rFonts w:asciiTheme="minorHAnsi" w:hAnsiTheme="minorHAnsi" w:cs="Arial"/>
          <w:color w:val="000000" w:themeColor="text1"/>
          <w:szCs w:val="22"/>
        </w:rPr>
        <w:t>8</w:t>
      </w:r>
      <w:r w:rsidRPr="00401C66">
        <w:rPr>
          <w:rFonts w:asciiTheme="minorHAnsi" w:hAnsiTheme="minorHAnsi" w:cs="Arial"/>
          <w:color w:val="000000" w:themeColor="text1"/>
          <w:szCs w:val="22"/>
        </w:rPr>
        <w:t xml:space="preserve"> </w:t>
      </w:r>
      <w:r w:rsidR="00B3018C">
        <w:rPr>
          <w:rFonts w:asciiTheme="minorHAnsi" w:hAnsiTheme="minorHAnsi" w:cs="Arial"/>
          <w:color w:val="000000" w:themeColor="text1"/>
          <w:szCs w:val="22"/>
        </w:rPr>
        <w:t>0</w:t>
      </w:r>
      <w:r w:rsidRPr="00401C66">
        <w:rPr>
          <w:rFonts w:asciiTheme="minorHAnsi" w:hAnsiTheme="minorHAnsi" w:cs="Arial"/>
          <w:color w:val="000000" w:themeColor="text1"/>
          <w:szCs w:val="22"/>
        </w:rPr>
        <w:t>00</w:t>
      </w:r>
    </w:p>
    <w:p w14:paraId="02D0D804" w14:textId="77777777" w:rsidR="00ED7A34" w:rsidRPr="00401C66" w:rsidRDefault="00ED7A34" w:rsidP="00ED7A34">
      <w:pPr>
        <w:spacing w:before="0" w:beforeAutospacing="0" w:after="0" w:afterAutospacing="0" w:line="240" w:lineRule="auto"/>
        <w:jc w:val="both"/>
        <w:rPr>
          <w:rFonts w:asciiTheme="minorHAnsi" w:hAnsiTheme="minorHAnsi" w:cs="Arial"/>
          <w:b/>
          <w:color w:val="000000" w:themeColor="text1"/>
          <w:szCs w:val="22"/>
        </w:rPr>
      </w:pPr>
    </w:p>
    <w:p w14:paraId="20FBB99E" w14:textId="77777777" w:rsidR="00ED7A34" w:rsidRPr="00401C66" w:rsidRDefault="00ED7A34" w:rsidP="00ED7A34">
      <w:pPr>
        <w:spacing w:before="0" w:beforeAutospacing="0" w:after="0" w:afterAutospacing="0" w:line="240" w:lineRule="auto"/>
        <w:jc w:val="both"/>
        <w:rPr>
          <w:rFonts w:asciiTheme="minorHAnsi" w:hAnsiTheme="minorHAnsi" w:cs="Arial"/>
          <w:color w:val="000000" w:themeColor="text1"/>
          <w:szCs w:val="22"/>
        </w:rPr>
      </w:pPr>
      <w:r w:rsidRPr="00401C66">
        <w:rPr>
          <w:rFonts w:asciiTheme="minorHAnsi" w:hAnsiTheme="minorHAnsi" w:cs="Arial"/>
          <w:b/>
          <w:color w:val="000000" w:themeColor="text1"/>
          <w:szCs w:val="22"/>
        </w:rPr>
        <w:t>Duration</w:t>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t>1.5 years</w:t>
      </w:r>
    </w:p>
    <w:p w14:paraId="740CA3A9" w14:textId="77777777" w:rsidR="00ED7A34" w:rsidRPr="00401C66" w:rsidRDefault="00ED7A34" w:rsidP="00ED7A34">
      <w:pPr>
        <w:spacing w:before="0" w:beforeAutospacing="0" w:after="0" w:afterAutospacing="0" w:line="240" w:lineRule="auto"/>
        <w:jc w:val="both"/>
        <w:rPr>
          <w:rFonts w:asciiTheme="minorHAnsi" w:hAnsiTheme="minorHAnsi" w:cs="Arial"/>
          <w:b/>
          <w:color w:val="000000" w:themeColor="text1"/>
          <w:szCs w:val="22"/>
        </w:rPr>
      </w:pPr>
    </w:p>
    <w:p w14:paraId="23EF8342" w14:textId="77777777" w:rsidR="00ED7A34" w:rsidRPr="00401C66" w:rsidRDefault="00ED7A34" w:rsidP="00ED7A34">
      <w:pPr>
        <w:spacing w:before="0" w:beforeAutospacing="0" w:after="0" w:afterAutospacing="0" w:line="240" w:lineRule="auto"/>
        <w:jc w:val="both"/>
        <w:rPr>
          <w:rFonts w:asciiTheme="minorHAnsi" w:hAnsiTheme="minorHAnsi"/>
          <w:color w:val="000000" w:themeColor="text1"/>
          <w:szCs w:val="22"/>
        </w:rPr>
      </w:pPr>
      <w:r w:rsidRPr="00401C66">
        <w:rPr>
          <w:rFonts w:asciiTheme="minorHAnsi" w:hAnsiTheme="minorHAnsi"/>
          <w:color w:val="000000" w:themeColor="text1"/>
          <w:szCs w:val="22"/>
        </w:rPr>
        <w:t>Graceland Institute has developed a payment schedule that extends across the duration of the training program. A total of twelve (12) payments will be scheduled across the first year of the training program.</w:t>
      </w:r>
    </w:p>
    <w:p w14:paraId="368B2E01" w14:textId="7777777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p>
    <w:p w14:paraId="1470AA97" w14:textId="7777777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r w:rsidRPr="00401C66">
        <w:rPr>
          <w:rFonts w:asciiTheme="minorHAnsi" w:hAnsiTheme="minorHAnsi"/>
          <w:color w:val="000000" w:themeColor="text1"/>
          <w:szCs w:val="22"/>
        </w:rPr>
        <w:t xml:space="preserve">Where the training program is 1.5 years duration, a payment will be made each month during the first 12 months of the course. </w:t>
      </w:r>
    </w:p>
    <w:p w14:paraId="414D2E9C" w14:textId="7777777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p>
    <w:p w14:paraId="4901E2A6" w14:textId="7451006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r w:rsidRPr="00401C66">
        <w:rPr>
          <w:rFonts w:asciiTheme="minorHAnsi" w:hAnsiTheme="minorHAnsi"/>
          <w:color w:val="000000" w:themeColor="text1"/>
          <w:szCs w:val="22"/>
        </w:rPr>
        <w:t>The amount of each payment will equally divide the course fee</w:t>
      </w:r>
      <w:r w:rsidR="00E03E17">
        <w:rPr>
          <w:rFonts w:asciiTheme="minorHAnsi" w:hAnsiTheme="minorHAnsi"/>
          <w:color w:val="000000" w:themeColor="text1"/>
          <w:szCs w:val="22"/>
        </w:rPr>
        <w:t xml:space="preserve"> for all amounts remaining after the initial deposit</w:t>
      </w:r>
      <w:r w:rsidRPr="00401C66">
        <w:rPr>
          <w:rFonts w:asciiTheme="minorHAnsi" w:hAnsiTheme="minorHAnsi"/>
          <w:color w:val="000000" w:themeColor="text1"/>
          <w:szCs w:val="22"/>
        </w:rPr>
        <w:t xml:space="preserve">. </w:t>
      </w:r>
      <w:r w:rsidR="00A91657">
        <w:rPr>
          <w:rFonts w:asciiTheme="minorHAnsi" w:hAnsiTheme="minorHAnsi"/>
          <w:color w:val="000000" w:themeColor="text1"/>
          <w:szCs w:val="22"/>
        </w:rPr>
        <w:t>Alternate payment plan arrangements can be made on request</w:t>
      </w:r>
      <w:r w:rsidR="00E03E17">
        <w:rPr>
          <w:rFonts w:asciiTheme="minorHAnsi" w:hAnsiTheme="minorHAnsi"/>
          <w:color w:val="000000" w:themeColor="text1"/>
          <w:szCs w:val="22"/>
        </w:rPr>
        <w:t xml:space="preserve"> where the course duration is over 12 months.</w:t>
      </w:r>
    </w:p>
    <w:p w14:paraId="6860DB2F" w14:textId="7777777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p>
    <w:p w14:paraId="2E118ABB" w14:textId="1347350A" w:rsidR="001137E4" w:rsidRDefault="001137E4" w:rsidP="001137E4">
      <w:pPr>
        <w:spacing w:before="0" w:beforeAutospacing="0" w:after="0" w:afterAutospacing="0" w:line="240" w:lineRule="auto"/>
        <w:jc w:val="both"/>
        <w:rPr>
          <w:rFonts w:asciiTheme="minorHAnsi" w:hAnsiTheme="minorHAnsi" w:cs="Arial"/>
          <w:b/>
          <w:szCs w:val="22"/>
        </w:rPr>
      </w:pPr>
    </w:p>
    <w:p w14:paraId="4C0B99E0" w14:textId="12EC5599" w:rsidR="006D2E0C" w:rsidRPr="007123A8" w:rsidRDefault="006D2E0C" w:rsidP="006D2E0C">
      <w:pPr>
        <w:spacing w:before="0" w:beforeAutospacing="0" w:after="0" w:afterAutospacing="0" w:line="240" w:lineRule="auto"/>
        <w:jc w:val="both"/>
        <w:rPr>
          <w:rFonts w:asciiTheme="minorHAnsi" w:hAnsiTheme="minorHAnsi" w:cs="Arial"/>
          <w:b/>
          <w:color w:val="000000" w:themeColor="text1"/>
          <w:szCs w:val="22"/>
        </w:rPr>
      </w:pPr>
      <w:r w:rsidRPr="007123A8">
        <w:rPr>
          <w:rFonts w:asciiTheme="minorHAnsi" w:hAnsiTheme="minorHAnsi" w:cs="Arial"/>
          <w:b/>
          <w:color w:val="000000" w:themeColor="text1"/>
          <w:szCs w:val="22"/>
        </w:rPr>
        <w:t>Recognition of Prior Learning (RPL</w:t>
      </w:r>
      <w:r w:rsidR="009E582B">
        <w:rPr>
          <w:rFonts w:asciiTheme="minorHAnsi" w:hAnsiTheme="minorHAnsi" w:cs="Arial"/>
          <w:b/>
          <w:color w:val="000000" w:themeColor="text1"/>
          <w:szCs w:val="22"/>
        </w:rPr>
        <w:t>)</w:t>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t>Fee</w:t>
      </w:r>
    </w:p>
    <w:p w14:paraId="741B0F0C" w14:textId="77777777" w:rsidR="006D2E0C" w:rsidRPr="007123A8" w:rsidRDefault="006D2E0C" w:rsidP="006D2E0C">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color w:val="000000" w:themeColor="text1"/>
          <w:szCs w:val="22"/>
        </w:rPr>
        <w:t>$</w:t>
      </w:r>
      <w:r>
        <w:rPr>
          <w:rFonts w:asciiTheme="minorHAnsi" w:hAnsiTheme="minorHAnsi" w:cs="Arial"/>
          <w:color w:val="000000" w:themeColor="text1"/>
          <w:szCs w:val="22"/>
        </w:rPr>
        <w:t>7 750</w:t>
      </w:r>
    </w:p>
    <w:p w14:paraId="4D1D360C" w14:textId="77777777" w:rsidR="006D2E0C" w:rsidRPr="007123A8" w:rsidRDefault="006D2E0C" w:rsidP="006D2E0C">
      <w:pPr>
        <w:spacing w:before="0" w:beforeAutospacing="0" w:after="0" w:afterAutospacing="0" w:line="240" w:lineRule="auto"/>
        <w:jc w:val="both"/>
        <w:rPr>
          <w:rFonts w:asciiTheme="minorHAnsi" w:hAnsiTheme="minorHAnsi" w:cs="Arial"/>
          <w:color w:val="000000" w:themeColor="text1"/>
          <w:szCs w:val="22"/>
        </w:rPr>
      </w:pPr>
    </w:p>
    <w:p w14:paraId="74AF3968" w14:textId="73F558E1" w:rsidR="006D2E0C" w:rsidRPr="007123A8" w:rsidRDefault="006D2E0C" w:rsidP="006D2E0C">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color w:val="000000" w:themeColor="text1"/>
          <w:szCs w:val="22"/>
        </w:rPr>
        <w:t>Graceland Institute has developed a payment schedule for RPL that will not ask for more than $1</w:t>
      </w:r>
      <w:r w:rsidR="00B3018C">
        <w:rPr>
          <w:rFonts w:asciiTheme="minorHAnsi" w:hAnsiTheme="minorHAnsi" w:cs="Arial"/>
          <w:color w:val="000000" w:themeColor="text1"/>
          <w:szCs w:val="22"/>
        </w:rPr>
        <w:t>,</w:t>
      </w:r>
      <w:r w:rsidRPr="007123A8">
        <w:rPr>
          <w:rFonts w:asciiTheme="minorHAnsi" w:hAnsiTheme="minorHAnsi" w:cs="Arial"/>
          <w:color w:val="000000" w:themeColor="text1"/>
          <w:szCs w:val="22"/>
        </w:rPr>
        <w:t>500 at any time prior to the service being delivered.</w:t>
      </w:r>
    </w:p>
    <w:p w14:paraId="7DB66139" w14:textId="1D6C60AE" w:rsidR="00480C74" w:rsidRDefault="00480C74" w:rsidP="00480C74">
      <w:pPr>
        <w:jc w:val="both"/>
        <w:rPr>
          <w:rFonts w:asciiTheme="minorHAnsi" w:hAnsiTheme="minorHAnsi" w:cs="Arial"/>
          <w:color w:val="000000" w:themeColor="text1"/>
          <w:szCs w:val="22"/>
        </w:rPr>
      </w:pPr>
      <w:r>
        <w:rPr>
          <w:rFonts w:asciiTheme="minorHAnsi" w:hAnsiTheme="minorHAnsi" w:cs="Arial"/>
          <w:color w:val="000000" w:themeColor="text1"/>
          <w:szCs w:val="22"/>
        </w:rPr>
        <w:lastRenderedPageBreak/>
        <w:t xml:space="preserve">Pricing is based on a student’s evidence, and the amount of credit that is given. </w:t>
      </w:r>
    </w:p>
    <w:p w14:paraId="61C5B9A4" w14:textId="4FDA4F6E" w:rsidR="00480C74" w:rsidRPr="007123A8" w:rsidRDefault="00480C74" w:rsidP="00480C74">
      <w:pPr>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Duration</w:t>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t>6 weeks</w:t>
      </w:r>
    </w:p>
    <w:p w14:paraId="2DCA7C34" w14:textId="77777777" w:rsidR="006D2E0C" w:rsidRDefault="006D2E0C" w:rsidP="001137E4">
      <w:pPr>
        <w:spacing w:before="0" w:beforeAutospacing="0" w:after="0" w:afterAutospacing="0" w:line="240" w:lineRule="auto"/>
        <w:jc w:val="both"/>
        <w:rPr>
          <w:rFonts w:asciiTheme="minorHAnsi" w:hAnsiTheme="minorHAnsi" w:cs="Arial"/>
          <w:b/>
          <w:szCs w:val="22"/>
        </w:rPr>
      </w:pPr>
    </w:p>
    <w:p w14:paraId="17EA1328" w14:textId="5596488D" w:rsidR="007123A8" w:rsidRPr="002444A4" w:rsidRDefault="007123A8" w:rsidP="007123A8">
      <w:pPr>
        <w:shd w:val="clear" w:color="auto" w:fill="CCFFFF"/>
        <w:spacing w:before="0" w:beforeAutospacing="0" w:after="0" w:afterAutospacing="0" w:line="240" w:lineRule="auto"/>
        <w:jc w:val="both"/>
        <w:rPr>
          <w:rFonts w:asciiTheme="minorHAnsi" w:hAnsiTheme="minorHAnsi" w:cs="Arial"/>
          <w:b/>
          <w:szCs w:val="22"/>
        </w:rPr>
      </w:pPr>
      <w:r w:rsidRPr="002444A4">
        <w:rPr>
          <w:rFonts w:asciiTheme="minorHAnsi" w:hAnsiTheme="minorHAnsi" w:cs="Arial"/>
          <w:b/>
          <w:szCs w:val="22"/>
        </w:rPr>
        <w:t>Course</w:t>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Pr>
          <w:rFonts w:asciiTheme="minorHAnsi" w:hAnsiTheme="minorHAnsi" w:cs="Arial"/>
          <w:b/>
          <w:szCs w:val="22"/>
        </w:rPr>
        <w:tab/>
      </w:r>
      <w:r w:rsidRPr="002444A4">
        <w:rPr>
          <w:rFonts w:asciiTheme="minorHAnsi" w:hAnsiTheme="minorHAnsi" w:cs="Arial"/>
          <w:b/>
          <w:szCs w:val="22"/>
        </w:rPr>
        <w:t>Fee</w:t>
      </w:r>
    </w:p>
    <w:p w14:paraId="79793DD0" w14:textId="77777777" w:rsidR="006D2E0C" w:rsidRPr="004A5594" w:rsidRDefault="006D2E0C" w:rsidP="006D2E0C">
      <w:pPr>
        <w:pStyle w:val="RachelEdit"/>
        <w:spacing w:beforeAutospacing="0" w:after="0" w:afterAutospacing="0" w:line="240" w:lineRule="auto"/>
        <w:jc w:val="both"/>
        <w:rPr>
          <w:rFonts w:asciiTheme="minorHAnsi" w:hAnsiTheme="minorHAnsi"/>
          <w:color w:val="000000" w:themeColor="text1"/>
          <w:szCs w:val="22"/>
        </w:rPr>
      </w:pPr>
      <w:r w:rsidRPr="004A5594">
        <w:rPr>
          <w:rFonts w:asciiTheme="minorHAnsi" w:hAnsiTheme="minorHAnsi"/>
          <w:color w:val="000000" w:themeColor="text1"/>
          <w:szCs w:val="22"/>
        </w:rPr>
        <w:t>Qualification:</w:t>
      </w:r>
    </w:p>
    <w:p w14:paraId="3B4555D0" w14:textId="5B9D5EB9" w:rsidR="006D2E0C" w:rsidRPr="004A5594" w:rsidRDefault="006D2E0C" w:rsidP="006D2E0C">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sidRPr="004A5594">
        <w:rPr>
          <w:rFonts w:asciiTheme="minorHAnsi" w:hAnsiTheme="minorHAnsi" w:cs="Arial"/>
          <w:color w:val="000000" w:themeColor="text1"/>
          <w:szCs w:val="22"/>
        </w:rPr>
        <w:t>SIT504</w:t>
      </w:r>
      <w:r w:rsidR="00E03E17">
        <w:rPr>
          <w:rFonts w:asciiTheme="minorHAnsi" w:hAnsiTheme="minorHAnsi" w:cs="Arial"/>
          <w:color w:val="000000" w:themeColor="text1"/>
          <w:szCs w:val="22"/>
        </w:rPr>
        <w:t>22</w:t>
      </w:r>
      <w:r w:rsidRPr="004A5594">
        <w:rPr>
          <w:rFonts w:asciiTheme="minorHAnsi" w:hAnsiTheme="minorHAnsi" w:cs="Arial"/>
          <w:color w:val="000000" w:themeColor="text1"/>
          <w:szCs w:val="22"/>
        </w:rPr>
        <w:t xml:space="preserve"> Diploma of Hospitality Management</w:t>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t>$</w:t>
      </w:r>
      <w:r w:rsidR="00E03E17">
        <w:rPr>
          <w:rFonts w:asciiTheme="minorHAnsi" w:hAnsiTheme="minorHAnsi" w:cs="Arial"/>
          <w:color w:val="000000" w:themeColor="text1"/>
          <w:szCs w:val="22"/>
        </w:rPr>
        <w:t>14 780</w:t>
      </w:r>
    </w:p>
    <w:p w14:paraId="6DF9F323" w14:textId="77777777" w:rsidR="006D2E0C" w:rsidRPr="004A5594" w:rsidRDefault="006D2E0C" w:rsidP="006D2E0C">
      <w:pPr>
        <w:spacing w:before="0" w:beforeAutospacing="0" w:after="0" w:afterAutospacing="0" w:line="240" w:lineRule="auto"/>
        <w:jc w:val="both"/>
        <w:rPr>
          <w:rFonts w:asciiTheme="minorHAnsi" w:hAnsiTheme="minorHAnsi" w:cs="Arial"/>
          <w:b/>
          <w:color w:val="000000" w:themeColor="text1"/>
          <w:szCs w:val="22"/>
        </w:rPr>
      </w:pPr>
    </w:p>
    <w:p w14:paraId="28F1791B" w14:textId="05F8E908" w:rsidR="006D2E0C" w:rsidRPr="004A5594" w:rsidRDefault="006D2E0C" w:rsidP="006D2E0C">
      <w:pPr>
        <w:spacing w:before="0" w:beforeAutospacing="0" w:after="0" w:afterAutospacing="0" w:line="240" w:lineRule="auto"/>
        <w:jc w:val="both"/>
        <w:rPr>
          <w:rFonts w:asciiTheme="minorHAnsi" w:hAnsiTheme="minorHAnsi" w:cs="Arial"/>
          <w:color w:val="000000" w:themeColor="text1"/>
          <w:szCs w:val="22"/>
        </w:rPr>
      </w:pPr>
      <w:r w:rsidRPr="004A5594">
        <w:rPr>
          <w:rFonts w:asciiTheme="minorHAnsi" w:hAnsiTheme="minorHAnsi" w:cs="Arial"/>
          <w:b/>
          <w:color w:val="000000" w:themeColor="text1"/>
          <w:szCs w:val="22"/>
        </w:rPr>
        <w:t>Duration</w:t>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t>1 year</w:t>
      </w:r>
    </w:p>
    <w:p w14:paraId="52BFD028" w14:textId="77777777" w:rsidR="006D2E0C" w:rsidRPr="007123A8" w:rsidRDefault="006D2E0C" w:rsidP="006D2E0C">
      <w:pPr>
        <w:spacing w:before="0" w:beforeAutospacing="0" w:after="0" w:afterAutospacing="0" w:line="240" w:lineRule="auto"/>
        <w:jc w:val="both"/>
        <w:rPr>
          <w:rFonts w:asciiTheme="minorHAnsi" w:hAnsiTheme="minorHAnsi"/>
          <w:color w:val="000000" w:themeColor="text1"/>
          <w:szCs w:val="22"/>
        </w:rPr>
      </w:pPr>
      <w:r w:rsidRPr="007123A8">
        <w:rPr>
          <w:rFonts w:asciiTheme="minorHAnsi" w:hAnsiTheme="minorHAnsi"/>
          <w:color w:val="000000" w:themeColor="text1"/>
          <w:szCs w:val="22"/>
        </w:rPr>
        <w:t>Graceland Institute has developed a payment schedule that extends across the duration of the training program. A total of twelve (12) payments will be scheduled across the first year of the training program.</w:t>
      </w:r>
    </w:p>
    <w:p w14:paraId="23A17616" w14:textId="77777777" w:rsidR="006D2E0C" w:rsidRPr="007123A8" w:rsidRDefault="006D2E0C" w:rsidP="006D2E0C">
      <w:pPr>
        <w:spacing w:before="0" w:beforeAutospacing="0" w:after="0" w:afterAutospacing="0" w:line="240" w:lineRule="auto"/>
        <w:rPr>
          <w:rFonts w:asciiTheme="minorHAnsi" w:hAnsiTheme="minorHAnsi"/>
          <w:color w:val="000000" w:themeColor="text1"/>
          <w:szCs w:val="22"/>
        </w:rPr>
      </w:pPr>
    </w:p>
    <w:p w14:paraId="043BDE85" w14:textId="3FFC3B33" w:rsidR="006D2E0C" w:rsidRPr="007123A8" w:rsidRDefault="006D2E0C" w:rsidP="006D2E0C">
      <w:pPr>
        <w:spacing w:before="0" w:beforeAutospacing="0" w:after="0" w:afterAutospacing="0" w:line="240" w:lineRule="auto"/>
        <w:jc w:val="both"/>
        <w:rPr>
          <w:rFonts w:asciiTheme="minorHAnsi" w:hAnsiTheme="minorHAnsi"/>
          <w:color w:val="000000" w:themeColor="text1"/>
          <w:szCs w:val="22"/>
        </w:rPr>
      </w:pPr>
      <w:r w:rsidRPr="007123A8">
        <w:rPr>
          <w:rFonts w:asciiTheme="minorHAnsi" w:hAnsiTheme="minorHAnsi"/>
          <w:color w:val="000000" w:themeColor="text1"/>
          <w:szCs w:val="22"/>
        </w:rPr>
        <w:t>Where the training program is</w:t>
      </w:r>
      <w:r>
        <w:rPr>
          <w:rFonts w:asciiTheme="minorHAnsi" w:hAnsiTheme="minorHAnsi"/>
          <w:color w:val="000000" w:themeColor="text1"/>
          <w:szCs w:val="22"/>
        </w:rPr>
        <w:t xml:space="preserve"> </w:t>
      </w:r>
      <w:r w:rsidR="001C42B4">
        <w:rPr>
          <w:rFonts w:asciiTheme="minorHAnsi" w:hAnsiTheme="minorHAnsi"/>
          <w:color w:val="000000" w:themeColor="text1"/>
          <w:szCs w:val="22"/>
        </w:rPr>
        <w:t>reduced due to credit transfer</w:t>
      </w:r>
      <w:r w:rsidRPr="007123A8">
        <w:rPr>
          <w:rFonts w:asciiTheme="minorHAnsi" w:hAnsiTheme="minorHAnsi"/>
          <w:color w:val="000000" w:themeColor="text1"/>
          <w:szCs w:val="22"/>
        </w:rPr>
        <w:t xml:space="preserve">, a payment will be </w:t>
      </w:r>
      <w:r w:rsidR="001C42B4">
        <w:rPr>
          <w:rFonts w:asciiTheme="minorHAnsi" w:hAnsiTheme="minorHAnsi"/>
          <w:color w:val="000000" w:themeColor="text1"/>
          <w:szCs w:val="22"/>
        </w:rPr>
        <w:t xml:space="preserve">divided equally for the duration of the course. </w:t>
      </w:r>
    </w:p>
    <w:p w14:paraId="07D45475" w14:textId="77777777" w:rsidR="006D2E0C" w:rsidRPr="007123A8" w:rsidRDefault="006D2E0C" w:rsidP="006D2E0C">
      <w:pPr>
        <w:spacing w:before="0" w:beforeAutospacing="0" w:after="0" w:afterAutospacing="0" w:line="240" w:lineRule="auto"/>
        <w:rPr>
          <w:rFonts w:asciiTheme="minorHAnsi" w:hAnsiTheme="minorHAnsi"/>
          <w:color w:val="000000" w:themeColor="text1"/>
          <w:szCs w:val="22"/>
        </w:rPr>
      </w:pPr>
    </w:p>
    <w:p w14:paraId="4F05430C" w14:textId="368CCD6B" w:rsidR="007123A8" w:rsidRDefault="006D2E0C" w:rsidP="00E03E17">
      <w:pPr>
        <w:spacing w:before="0" w:beforeAutospacing="0" w:after="0" w:afterAutospacing="0" w:line="240" w:lineRule="auto"/>
        <w:rPr>
          <w:rFonts w:asciiTheme="minorHAnsi" w:hAnsiTheme="minorHAnsi"/>
          <w:color w:val="000000" w:themeColor="text1"/>
          <w:szCs w:val="22"/>
        </w:rPr>
      </w:pPr>
      <w:r w:rsidRPr="007123A8">
        <w:rPr>
          <w:rFonts w:asciiTheme="minorHAnsi" w:hAnsiTheme="minorHAnsi"/>
          <w:color w:val="000000" w:themeColor="text1"/>
          <w:szCs w:val="22"/>
        </w:rPr>
        <w:t>The amount of each payment will equally divide the course fee</w:t>
      </w:r>
      <w:r w:rsidR="00E03E17">
        <w:rPr>
          <w:rFonts w:asciiTheme="minorHAnsi" w:hAnsiTheme="minorHAnsi"/>
          <w:color w:val="000000" w:themeColor="text1"/>
          <w:szCs w:val="22"/>
        </w:rPr>
        <w:t xml:space="preserve"> for all amounts remaining after the initial deposit. </w:t>
      </w:r>
    </w:p>
    <w:p w14:paraId="01085CCA" w14:textId="77777777" w:rsidR="00E03E17" w:rsidRPr="00E03E17" w:rsidRDefault="00E03E17" w:rsidP="00E03E17">
      <w:pPr>
        <w:spacing w:before="0" w:beforeAutospacing="0" w:after="0" w:afterAutospacing="0" w:line="240" w:lineRule="auto"/>
        <w:rPr>
          <w:rFonts w:asciiTheme="minorHAnsi" w:hAnsiTheme="minorHAnsi"/>
          <w:color w:val="000000" w:themeColor="text1"/>
          <w:szCs w:val="22"/>
        </w:rPr>
      </w:pPr>
    </w:p>
    <w:p w14:paraId="6E9891F4" w14:textId="0F9C78FF" w:rsidR="00EC5760" w:rsidRPr="007123A8" w:rsidRDefault="00EC5760" w:rsidP="00EC5760">
      <w:pPr>
        <w:spacing w:before="0" w:beforeAutospacing="0" w:after="0" w:afterAutospacing="0" w:line="240" w:lineRule="auto"/>
        <w:jc w:val="both"/>
        <w:rPr>
          <w:rFonts w:asciiTheme="minorHAnsi" w:hAnsiTheme="minorHAnsi" w:cs="Arial"/>
          <w:b/>
          <w:color w:val="000000" w:themeColor="text1"/>
          <w:szCs w:val="22"/>
        </w:rPr>
      </w:pPr>
      <w:r w:rsidRPr="007123A8">
        <w:rPr>
          <w:rFonts w:asciiTheme="minorHAnsi" w:hAnsiTheme="minorHAnsi" w:cs="Arial"/>
          <w:b/>
          <w:color w:val="000000" w:themeColor="text1"/>
          <w:szCs w:val="22"/>
        </w:rPr>
        <w:t>Recognition of Prior Learning (RPL</w:t>
      </w:r>
      <w:r w:rsidR="009E582B">
        <w:rPr>
          <w:rFonts w:asciiTheme="minorHAnsi" w:hAnsiTheme="minorHAnsi" w:cs="Arial"/>
          <w:b/>
          <w:color w:val="000000" w:themeColor="text1"/>
          <w:szCs w:val="22"/>
        </w:rPr>
        <w:t>)</w:t>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t>Fee</w:t>
      </w:r>
    </w:p>
    <w:p w14:paraId="6E241E39" w14:textId="77777777" w:rsidR="00EC5760" w:rsidRPr="007123A8" w:rsidRDefault="00EC5760" w:rsidP="00EC5760">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color w:val="000000" w:themeColor="text1"/>
          <w:szCs w:val="22"/>
        </w:rPr>
        <w:t>$</w:t>
      </w:r>
      <w:r>
        <w:rPr>
          <w:rFonts w:asciiTheme="minorHAnsi" w:hAnsiTheme="minorHAnsi" w:cs="Arial"/>
          <w:color w:val="000000" w:themeColor="text1"/>
          <w:szCs w:val="22"/>
        </w:rPr>
        <w:t>6 765</w:t>
      </w:r>
    </w:p>
    <w:p w14:paraId="7AA84FCA" w14:textId="77777777" w:rsidR="00EC5760" w:rsidRPr="007123A8" w:rsidRDefault="00EC5760" w:rsidP="00EC5760">
      <w:pPr>
        <w:spacing w:before="0" w:beforeAutospacing="0" w:after="0" w:afterAutospacing="0" w:line="240" w:lineRule="auto"/>
        <w:jc w:val="both"/>
        <w:rPr>
          <w:rFonts w:asciiTheme="minorHAnsi" w:hAnsiTheme="minorHAnsi" w:cs="Arial"/>
          <w:color w:val="000000" w:themeColor="text1"/>
          <w:szCs w:val="22"/>
        </w:rPr>
      </w:pPr>
    </w:p>
    <w:p w14:paraId="2609E58E" w14:textId="77777777" w:rsidR="00EC5760" w:rsidRPr="007123A8" w:rsidRDefault="00EC5760" w:rsidP="00EC5760">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color w:val="000000" w:themeColor="text1"/>
          <w:szCs w:val="22"/>
        </w:rPr>
        <w:t>Graceland Institute has developed a payment schedule for RPL that will not ask for more than $1500 at any time prior to the service being delivered.</w:t>
      </w:r>
    </w:p>
    <w:p w14:paraId="7FB0F770" w14:textId="00B47401" w:rsidR="00EC5760" w:rsidRPr="007123A8" w:rsidRDefault="00480C74" w:rsidP="00480C74">
      <w:pPr>
        <w:jc w:val="both"/>
        <w:rPr>
          <w:rFonts w:asciiTheme="minorHAnsi" w:hAnsiTheme="minorHAnsi" w:cs="Arial"/>
          <w:color w:val="000000" w:themeColor="text1"/>
          <w:szCs w:val="22"/>
        </w:rPr>
      </w:pPr>
      <w:r>
        <w:rPr>
          <w:rFonts w:asciiTheme="minorHAnsi" w:hAnsiTheme="minorHAnsi" w:cs="Arial"/>
          <w:color w:val="000000" w:themeColor="text1"/>
          <w:szCs w:val="22"/>
        </w:rPr>
        <w:t xml:space="preserve">Pricing is based on a student’s evidence, and the amount of credit that is given. </w:t>
      </w:r>
    </w:p>
    <w:p w14:paraId="431179B3" w14:textId="77777777" w:rsidR="00EC5760" w:rsidRDefault="00EC5760" w:rsidP="00EC5760">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Duration</w:t>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t>6 weeks</w:t>
      </w:r>
    </w:p>
    <w:p w14:paraId="2F225502" w14:textId="77777777" w:rsidR="009E582B" w:rsidRDefault="009E582B" w:rsidP="00EC5760">
      <w:pPr>
        <w:spacing w:before="0" w:beforeAutospacing="0" w:after="0" w:afterAutospacing="0" w:line="240" w:lineRule="auto"/>
        <w:jc w:val="both"/>
        <w:rPr>
          <w:rFonts w:asciiTheme="minorHAnsi" w:hAnsiTheme="minorHAnsi" w:cs="Arial"/>
          <w:color w:val="000000" w:themeColor="text1"/>
          <w:szCs w:val="22"/>
        </w:rPr>
      </w:pPr>
    </w:p>
    <w:p w14:paraId="039092DE" w14:textId="77777777" w:rsidR="009E582B" w:rsidRPr="002444A4" w:rsidRDefault="009E582B" w:rsidP="009E582B">
      <w:pPr>
        <w:shd w:val="clear" w:color="auto" w:fill="CCFFFF"/>
        <w:spacing w:before="0" w:beforeAutospacing="0" w:after="0" w:afterAutospacing="0" w:line="240" w:lineRule="auto"/>
        <w:jc w:val="both"/>
        <w:rPr>
          <w:rFonts w:asciiTheme="minorHAnsi" w:hAnsiTheme="minorHAnsi" w:cs="Arial"/>
          <w:b/>
          <w:szCs w:val="22"/>
        </w:rPr>
      </w:pPr>
      <w:r w:rsidRPr="002444A4">
        <w:rPr>
          <w:rFonts w:asciiTheme="minorHAnsi" w:hAnsiTheme="minorHAnsi" w:cs="Arial"/>
          <w:b/>
          <w:szCs w:val="22"/>
        </w:rPr>
        <w:t>Course</w:t>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Pr>
          <w:rFonts w:asciiTheme="minorHAnsi" w:hAnsiTheme="minorHAnsi" w:cs="Arial"/>
          <w:b/>
          <w:szCs w:val="22"/>
        </w:rPr>
        <w:tab/>
      </w:r>
      <w:r w:rsidRPr="002444A4">
        <w:rPr>
          <w:rFonts w:asciiTheme="minorHAnsi" w:hAnsiTheme="minorHAnsi" w:cs="Arial"/>
          <w:b/>
          <w:szCs w:val="22"/>
        </w:rPr>
        <w:t>Fee</w:t>
      </w:r>
    </w:p>
    <w:p w14:paraId="5C5EFCE1" w14:textId="77777777" w:rsidR="009E582B" w:rsidRPr="004A5594" w:rsidRDefault="009E582B" w:rsidP="009E582B">
      <w:pPr>
        <w:pStyle w:val="RachelEdit"/>
        <w:spacing w:beforeAutospacing="0" w:after="0" w:afterAutospacing="0" w:line="240" w:lineRule="auto"/>
        <w:jc w:val="both"/>
        <w:rPr>
          <w:rFonts w:asciiTheme="minorHAnsi" w:hAnsiTheme="minorHAnsi"/>
          <w:color w:val="000000" w:themeColor="text1"/>
          <w:szCs w:val="22"/>
        </w:rPr>
      </w:pPr>
      <w:r w:rsidRPr="004A5594">
        <w:rPr>
          <w:rFonts w:asciiTheme="minorHAnsi" w:hAnsiTheme="minorHAnsi"/>
          <w:color w:val="000000" w:themeColor="text1"/>
          <w:szCs w:val="22"/>
        </w:rPr>
        <w:t>Qualification:</w:t>
      </w:r>
    </w:p>
    <w:p w14:paraId="4318205A" w14:textId="4BC0A5F3" w:rsidR="009E582B" w:rsidRPr="009E582B" w:rsidRDefault="009E582B" w:rsidP="009E582B">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Pr>
          <w:rFonts w:asciiTheme="minorHAnsi" w:hAnsiTheme="minorHAnsi" w:cs="Arial"/>
          <w:color w:val="000000" w:themeColor="text1"/>
          <w:szCs w:val="22"/>
        </w:rPr>
        <w:t>RII60520 Advanced Diploma of Civil Construction Design</w:t>
      </w:r>
      <w:r w:rsidRPr="009E582B">
        <w:rPr>
          <w:rFonts w:asciiTheme="minorHAnsi" w:hAnsiTheme="minorHAnsi" w:cs="Arial"/>
          <w:color w:val="000000" w:themeColor="text1"/>
          <w:szCs w:val="22"/>
        </w:rPr>
        <w:tab/>
      </w:r>
      <w:r w:rsidRPr="009E582B">
        <w:rPr>
          <w:rFonts w:asciiTheme="minorHAnsi" w:hAnsiTheme="minorHAnsi" w:cs="Arial"/>
          <w:color w:val="000000" w:themeColor="text1"/>
          <w:szCs w:val="22"/>
        </w:rPr>
        <w:tab/>
      </w:r>
      <w:r w:rsidRPr="009E582B">
        <w:rPr>
          <w:rFonts w:asciiTheme="minorHAnsi" w:hAnsiTheme="minorHAnsi" w:cs="Arial"/>
          <w:color w:val="000000" w:themeColor="text1"/>
          <w:szCs w:val="22"/>
        </w:rPr>
        <w:tab/>
        <w:t>$</w:t>
      </w:r>
      <w:r>
        <w:rPr>
          <w:rFonts w:asciiTheme="minorHAnsi" w:hAnsiTheme="minorHAnsi" w:cs="Arial"/>
          <w:color w:val="000000" w:themeColor="text1"/>
          <w:szCs w:val="22"/>
        </w:rPr>
        <w:t>25 300</w:t>
      </w:r>
    </w:p>
    <w:p w14:paraId="0F9DE3A8" w14:textId="77777777" w:rsidR="009E582B" w:rsidRPr="004A5594" w:rsidRDefault="009E582B" w:rsidP="009E582B">
      <w:pPr>
        <w:spacing w:before="0" w:beforeAutospacing="0" w:after="0" w:afterAutospacing="0" w:line="240" w:lineRule="auto"/>
        <w:jc w:val="both"/>
        <w:rPr>
          <w:rFonts w:asciiTheme="minorHAnsi" w:hAnsiTheme="minorHAnsi" w:cs="Arial"/>
          <w:b/>
          <w:color w:val="000000" w:themeColor="text1"/>
          <w:szCs w:val="22"/>
        </w:rPr>
      </w:pPr>
    </w:p>
    <w:p w14:paraId="37335808" w14:textId="1207CB55" w:rsidR="009E582B" w:rsidRPr="004A5594" w:rsidRDefault="009E582B" w:rsidP="009E582B">
      <w:pPr>
        <w:spacing w:before="0" w:beforeAutospacing="0" w:after="0" w:afterAutospacing="0" w:line="240" w:lineRule="auto"/>
        <w:jc w:val="both"/>
        <w:rPr>
          <w:rFonts w:asciiTheme="minorHAnsi" w:hAnsiTheme="minorHAnsi" w:cs="Arial"/>
          <w:color w:val="000000" w:themeColor="text1"/>
          <w:szCs w:val="22"/>
        </w:rPr>
      </w:pPr>
      <w:r w:rsidRPr="004A5594">
        <w:rPr>
          <w:rFonts w:asciiTheme="minorHAnsi" w:hAnsiTheme="minorHAnsi" w:cs="Arial"/>
          <w:b/>
          <w:color w:val="000000" w:themeColor="text1"/>
          <w:szCs w:val="22"/>
        </w:rPr>
        <w:t>Duration</w:t>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Pr>
          <w:rFonts w:asciiTheme="minorHAnsi" w:hAnsiTheme="minorHAnsi" w:cs="Arial"/>
          <w:color w:val="000000" w:themeColor="text1"/>
          <w:szCs w:val="22"/>
        </w:rPr>
        <w:t>92 Weeks</w:t>
      </w:r>
    </w:p>
    <w:p w14:paraId="47C506FE" w14:textId="41506CEE" w:rsidR="009E582B" w:rsidRPr="007123A8" w:rsidRDefault="009E582B" w:rsidP="009E582B">
      <w:pPr>
        <w:spacing w:before="0" w:beforeAutospacing="0" w:after="0" w:afterAutospacing="0" w:line="240" w:lineRule="auto"/>
        <w:jc w:val="both"/>
        <w:rPr>
          <w:rFonts w:asciiTheme="minorHAnsi" w:hAnsiTheme="minorHAnsi"/>
          <w:color w:val="000000" w:themeColor="text1"/>
          <w:szCs w:val="22"/>
        </w:rPr>
      </w:pPr>
      <w:r w:rsidRPr="007123A8">
        <w:rPr>
          <w:rFonts w:asciiTheme="minorHAnsi" w:hAnsiTheme="minorHAnsi"/>
          <w:color w:val="000000" w:themeColor="text1"/>
          <w:szCs w:val="22"/>
        </w:rPr>
        <w:t xml:space="preserve">Graceland Institute has developed a payment schedule that extends across the duration of the training program. A total of </w:t>
      </w:r>
      <w:r>
        <w:rPr>
          <w:rFonts w:asciiTheme="minorHAnsi" w:hAnsiTheme="minorHAnsi"/>
          <w:color w:val="000000" w:themeColor="text1"/>
          <w:szCs w:val="22"/>
        </w:rPr>
        <w:t>Seventeen</w:t>
      </w:r>
      <w:r w:rsidRPr="007123A8">
        <w:rPr>
          <w:rFonts w:asciiTheme="minorHAnsi" w:hAnsiTheme="minorHAnsi"/>
          <w:color w:val="000000" w:themeColor="text1"/>
          <w:szCs w:val="22"/>
        </w:rPr>
        <w:t xml:space="preserve"> (1</w:t>
      </w:r>
      <w:r>
        <w:rPr>
          <w:rFonts w:asciiTheme="minorHAnsi" w:hAnsiTheme="minorHAnsi"/>
          <w:color w:val="000000" w:themeColor="text1"/>
          <w:szCs w:val="22"/>
        </w:rPr>
        <w:t>7</w:t>
      </w:r>
      <w:r w:rsidRPr="007123A8">
        <w:rPr>
          <w:rFonts w:asciiTheme="minorHAnsi" w:hAnsiTheme="minorHAnsi"/>
          <w:color w:val="000000" w:themeColor="text1"/>
          <w:szCs w:val="22"/>
        </w:rPr>
        <w:t xml:space="preserve">) payments will be scheduled </w:t>
      </w:r>
      <w:r>
        <w:rPr>
          <w:rFonts w:asciiTheme="minorHAnsi" w:hAnsiTheme="minorHAnsi"/>
          <w:color w:val="000000" w:themeColor="text1"/>
          <w:szCs w:val="22"/>
        </w:rPr>
        <w:t xml:space="preserve">within </w:t>
      </w:r>
      <w:r w:rsidRPr="007123A8">
        <w:rPr>
          <w:rFonts w:asciiTheme="minorHAnsi" w:hAnsiTheme="minorHAnsi"/>
          <w:color w:val="000000" w:themeColor="text1"/>
          <w:szCs w:val="22"/>
        </w:rPr>
        <w:t xml:space="preserve">the </w:t>
      </w:r>
      <w:r>
        <w:rPr>
          <w:rFonts w:asciiTheme="minorHAnsi" w:hAnsiTheme="minorHAnsi"/>
          <w:color w:val="000000" w:themeColor="text1"/>
          <w:szCs w:val="22"/>
        </w:rPr>
        <w:t xml:space="preserve">duration </w:t>
      </w:r>
      <w:r w:rsidRPr="007123A8">
        <w:rPr>
          <w:rFonts w:asciiTheme="minorHAnsi" w:hAnsiTheme="minorHAnsi"/>
          <w:color w:val="000000" w:themeColor="text1"/>
          <w:szCs w:val="22"/>
        </w:rPr>
        <w:t>of the training program.</w:t>
      </w:r>
    </w:p>
    <w:p w14:paraId="6CAA212D" w14:textId="77777777" w:rsidR="009E582B" w:rsidRPr="007123A8" w:rsidRDefault="009E582B" w:rsidP="009E582B">
      <w:pPr>
        <w:spacing w:before="0" w:beforeAutospacing="0" w:after="0" w:afterAutospacing="0" w:line="240" w:lineRule="auto"/>
        <w:rPr>
          <w:rFonts w:asciiTheme="minorHAnsi" w:hAnsiTheme="minorHAnsi"/>
          <w:color w:val="000000" w:themeColor="text1"/>
          <w:szCs w:val="22"/>
        </w:rPr>
      </w:pPr>
    </w:p>
    <w:p w14:paraId="55C7B28F" w14:textId="77777777" w:rsidR="009E582B" w:rsidRPr="007123A8" w:rsidRDefault="009E582B" w:rsidP="009E582B">
      <w:pPr>
        <w:spacing w:before="0" w:beforeAutospacing="0" w:after="0" w:afterAutospacing="0" w:line="240" w:lineRule="auto"/>
        <w:jc w:val="both"/>
        <w:rPr>
          <w:rFonts w:asciiTheme="minorHAnsi" w:hAnsiTheme="minorHAnsi"/>
          <w:color w:val="000000" w:themeColor="text1"/>
          <w:szCs w:val="22"/>
        </w:rPr>
      </w:pPr>
      <w:r w:rsidRPr="007123A8">
        <w:rPr>
          <w:rFonts w:asciiTheme="minorHAnsi" w:hAnsiTheme="minorHAnsi"/>
          <w:color w:val="000000" w:themeColor="text1"/>
          <w:szCs w:val="22"/>
        </w:rPr>
        <w:t>Where the training program is</w:t>
      </w:r>
      <w:r>
        <w:rPr>
          <w:rFonts w:asciiTheme="minorHAnsi" w:hAnsiTheme="minorHAnsi"/>
          <w:color w:val="000000" w:themeColor="text1"/>
          <w:szCs w:val="22"/>
        </w:rPr>
        <w:t xml:space="preserve"> reduced due to credit transfer</w:t>
      </w:r>
      <w:r w:rsidRPr="007123A8">
        <w:rPr>
          <w:rFonts w:asciiTheme="minorHAnsi" w:hAnsiTheme="minorHAnsi"/>
          <w:color w:val="000000" w:themeColor="text1"/>
          <w:szCs w:val="22"/>
        </w:rPr>
        <w:t xml:space="preserve">, a payment will be </w:t>
      </w:r>
      <w:r>
        <w:rPr>
          <w:rFonts w:asciiTheme="minorHAnsi" w:hAnsiTheme="minorHAnsi"/>
          <w:color w:val="000000" w:themeColor="text1"/>
          <w:szCs w:val="22"/>
        </w:rPr>
        <w:t xml:space="preserve">divided equally for the duration of the course. </w:t>
      </w:r>
    </w:p>
    <w:p w14:paraId="6919F17D" w14:textId="77777777" w:rsidR="009E582B" w:rsidRPr="007123A8" w:rsidRDefault="009E582B" w:rsidP="009E582B">
      <w:pPr>
        <w:spacing w:before="0" w:beforeAutospacing="0" w:after="0" w:afterAutospacing="0" w:line="240" w:lineRule="auto"/>
        <w:rPr>
          <w:rFonts w:asciiTheme="minorHAnsi" w:hAnsiTheme="minorHAnsi"/>
          <w:color w:val="000000" w:themeColor="text1"/>
          <w:szCs w:val="22"/>
        </w:rPr>
      </w:pPr>
    </w:p>
    <w:p w14:paraId="23522493" w14:textId="77777777" w:rsidR="009E582B" w:rsidRDefault="009E582B" w:rsidP="009E582B">
      <w:pPr>
        <w:spacing w:before="0" w:beforeAutospacing="0" w:after="0" w:afterAutospacing="0" w:line="240" w:lineRule="auto"/>
        <w:rPr>
          <w:rFonts w:asciiTheme="minorHAnsi" w:hAnsiTheme="minorHAnsi"/>
          <w:color w:val="000000" w:themeColor="text1"/>
          <w:szCs w:val="22"/>
        </w:rPr>
      </w:pPr>
      <w:r w:rsidRPr="007123A8">
        <w:rPr>
          <w:rFonts w:asciiTheme="minorHAnsi" w:hAnsiTheme="minorHAnsi"/>
          <w:color w:val="000000" w:themeColor="text1"/>
          <w:szCs w:val="22"/>
        </w:rPr>
        <w:t>The amount of each payment will equally divide the course fee</w:t>
      </w:r>
      <w:r>
        <w:rPr>
          <w:rFonts w:asciiTheme="minorHAnsi" w:hAnsiTheme="minorHAnsi"/>
          <w:color w:val="000000" w:themeColor="text1"/>
          <w:szCs w:val="22"/>
        </w:rPr>
        <w:t xml:space="preserve"> for all amounts remaining after the initial deposit. </w:t>
      </w:r>
    </w:p>
    <w:p w14:paraId="2151DEEA" w14:textId="77777777" w:rsidR="009E582B" w:rsidRPr="00E03E17" w:rsidRDefault="009E582B" w:rsidP="009E582B">
      <w:pPr>
        <w:spacing w:before="0" w:beforeAutospacing="0" w:after="0" w:afterAutospacing="0" w:line="240" w:lineRule="auto"/>
        <w:rPr>
          <w:rFonts w:asciiTheme="minorHAnsi" w:hAnsiTheme="minorHAnsi"/>
          <w:color w:val="000000" w:themeColor="text1"/>
          <w:szCs w:val="22"/>
        </w:rPr>
      </w:pPr>
    </w:p>
    <w:p w14:paraId="5CE183BC" w14:textId="00DA7AC6" w:rsidR="009E582B" w:rsidRPr="007123A8" w:rsidRDefault="009E582B" w:rsidP="009E582B">
      <w:pPr>
        <w:spacing w:before="0" w:beforeAutospacing="0" w:after="0" w:afterAutospacing="0" w:line="240" w:lineRule="auto"/>
        <w:jc w:val="both"/>
        <w:rPr>
          <w:rFonts w:asciiTheme="minorHAnsi" w:hAnsiTheme="minorHAnsi" w:cs="Arial"/>
          <w:b/>
          <w:color w:val="000000" w:themeColor="text1"/>
          <w:szCs w:val="22"/>
        </w:rPr>
      </w:pPr>
      <w:r w:rsidRPr="007123A8">
        <w:rPr>
          <w:rFonts w:asciiTheme="minorHAnsi" w:hAnsiTheme="minorHAnsi" w:cs="Arial"/>
          <w:b/>
          <w:color w:val="000000" w:themeColor="text1"/>
          <w:szCs w:val="22"/>
        </w:rPr>
        <w:t>Recognition of Prior Learning (RPL</w:t>
      </w:r>
      <w:r>
        <w:rPr>
          <w:rFonts w:asciiTheme="minorHAnsi" w:hAnsiTheme="minorHAnsi" w:cs="Arial"/>
          <w:b/>
          <w:color w:val="000000" w:themeColor="text1"/>
          <w:szCs w:val="22"/>
        </w:rPr>
        <w:t>)</w:t>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t>Fee</w:t>
      </w:r>
    </w:p>
    <w:p w14:paraId="52879D23" w14:textId="5860C181" w:rsidR="009E582B" w:rsidRPr="007123A8" w:rsidRDefault="009E582B" w:rsidP="009E582B">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color w:val="000000" w:themeColor="text1"/>
          <w:szCs w:val="22"/>
        </w:rPr>
        <w:t>$</w:t>
      </w:r>
      <w:r>
        <w:rPr>
          <w:rFonts w:asciiTheme="minorHAnsi" w:hAnsiTheme="minorHAnsi" w:cs="Arial"/>
          <w:color w:val="000000" w:themeColor="text1"/>
          <w:szCs w:val="22"/>
        </w:rPr>
        <w:t>8 800</w:t>
      </w:r>
    </w:p>
    <w:p w14:paraId="37A41963" w14:textId="77777777" w:rsidR="009E582B" w:rsidRPr="007123A8" w:rsidRDefault="009E582B" w:rsidP="009E582B">
      <w:pPr>
        <w:spacing w:before="0" w:beforeAutospacing="0" w:after="0" w:afterAutospacing="0" w:line="240" w:lineRule="auto"/>
        <w:jc w:val="both"/>
        <w:rPr>
          <w:rFonts w:asciiTheme="minorHAnsi" w:hAnsiTheme="minorHAnsi" w:cs="Arial"/>
          <w:color w:val="000000" w:themeColor="text1"/>
          <w:szCs w:val="22"/>
        </w:rPr>
      </w:pPr>
    </w:p>
    <w:p w14:paraId="2D6EC45B" w14:textId="77777777" w:rsidR="009E582B" w:rsidRPr="007123A8" w:rsidRDefault="009E582B" w:rsidP="009E582B">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color w:val="000000" w:themeColor="text1"/>
          <w:szCs w:val="22"/>
        </w:rPr>
        <w:t>Graceland Institute has developed a payment schedule for RPL that will not ask for more than $1500 at any time prior to the service being delivered.</w:t>
      </w:r>
    </w:p>
    <w:p w14:paraId="0D6FA54A" w14:textId="77777777" w:rsidR="009E582B" w:rsidRPr="007123A8" w:rsidRDefault="009E582B" w:rsidP="009E582B">
      <w:pPr>
        <w:jc w:val="both"/>
        <w:rPr>
          <w:rFonts w:asciiTheme="minorHAnsi" w:hAnsiTheme="minorHAnsi" w:cs="Arial"/>
          <w:color w:val="000000" w:themeColor="text1"/>
          <w:szCs w:val="22"/>
        </w:rPr>
      </w:pPr>
      <w:r>
        <w:rPr>
          <w:rFonts w:asciiTheme="minorHAnsi" w:hAnsiTheme="minorHAnsi" w:cs="Arial"/>
          <w:color w:val="000000" w:themeColor="text1"/>
          <w:szCs w:val="22"/>
        </w:rPr>
        <w:lastRenderedPageBreak/>
        <w:t xml:space="preserve">Pricing is based on a student’s evidence, and the amount of credit that is given. </w:t>
      </w:r>
    </w:p>
    <w:p w14:paraId="0F24AD46" w14:textId="77777777" w:rsidR="009E582B" w:rsidRPr="007123A8" w:rsidRDefault="009E582B" w:rsidP="009E582B">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Duration</w:t>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t>6 weeks</w:t>
      </w:r>
    </w:p>
    <w:p w14:paraId="2873F527" w14:textId="77777777" w:rsidR="009E582B" w:rsidRPr="007123A8" w:rsidRDefault="009E582B" w:rsidP="00EC5760">
      <w:pPr>
        <w:spacing w:before="0" w:beforeAutospacing="0" w:after="0" w:afterAutospacing="0" w:line="240" w:lineRule="auto"/>
        <w:jc w:val="both"/>
        <w:rPr>
          <w:rFonts w:asciiTheme="minorHAnsi" w:hAnsiTheme="minorHAnsi" w:cs="Arial"/>
          <w:color w:val="000000" w:themeColor="text1"/>
          <w:szCs w:val="22"/>
        </w:rPr>
      </w:pPr>
    </w:p>
    <w:p w14:paraId="40E4B959" w14:textId="77777777" w:rsidR="001137E4" w:rsidRPr="002444A4" w:rsidRDefault="001137E4" w:rsidP="001137E4">
      <w:pPr>
        <w:spacing w:before="0" w:beforeAutospacing="0" w:after="0" w:afterAutospacing="0" w:line="240" w:lineRule="auto"/>
        <w:rPr>
          <w:rFonts w:asciiTheme="minorHAnsi" w:hAnsiTheme="minorHAnsi"/>
          <w:szCs w:val="22"/>
        </w:rPr>
      </w:pPr>
    </w:p>
    <w:p w14:paraId="21A77210" w14:textId="2AE726D6"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 xml:space="preserve">To ensure fluid and seamless administration, </w:t>
      </w:r>
      <w:r w:rsidR="007B645F">
        <w:rPr>
          <w:rFonts w:asciiTheme="minorHAnsi" w:hAnsiTheme="minorHAnsi"/>
          <w:szCs w:val="22"/>
        </w:rPr>
        <w:t>Graceland Institute</w:t>
      </w:r>
      <w:r w:rsidRPr="002444A4">
        <w:rPr>
          <w:rFonts w:asciiTheme="minorHAnsi" w:hAnsiTheme="minorHAnsi"/>
          <w:szCs w:val="22"/>
        </w:rPr>
        <w:t xml:space="preserve"> will discuss a payment method with the student. They may choose:</w:t>
      </w:r>
    </w:p>
    <w:p w14:paraId="2FCF846A" w14:textId="77777777" w:rsidR="001137E4" w:rsidRPr="002444A4" w:rsidRDefault="001137E4" w:rsidP="006B344D">
      <w:pPr>
        <w:pStyle w:val="ListParagraph"/>
        <w:numPr>
          <w:ilvl w:val="0"/>
          <w:numId w:val="63"/>
        </w:numPr>
        <w:spacing w:before="0" w:beforeAutospacing="0" w:after="0" w:afterAutospacing="0" w:line="240" w:lineRule="auto"/>
        <w:rPr>
          <w:rFonts w:asciiTheme="minorHAnsi" w:hAnsiTheme="minorHAnsi"/>
          <w:szCs w:val="22"/>
        </w:rPr>
      </w:pPr>
      <w:r w:rsidRPr="002444A4">
        <w:rPr>
          <w:rFonts w:asciiTheme="minorHAnsi" w:hAnsiTheme="minorHAnsi"/>
          <w:szCs w:val="22"/>
        </w:rPr>
        <w:t>Scheduled direct debit</w:t>
      </w:r>
    </w:p>
    <w:p w14:paraId="47179D9D" w14:textId="77777777" w:rsidR="001137E4" w:rsidRPr="002444A4" w:rsidRDefault="001137E4" w:rsidP="006B344D">
      <w:pPr>
        <w:pStyle w:val="ListParagraph"/>
        <w:numPr>
          <w:ilvl w:val="0"/>
          <w:numId w:val="63"/>
        </w:numPr>
        <w:spacing w:before="0" w:beforeAutospacing="0" w:after="0" w:afterAutospacing="0" w:line="240" w:lineRule="auto"/>
        <w:rPr>
          <w:rFonts w:asciiTheme="minorHAnsi" w:hAnsiTheme="minorHAnsi"/>
          <w:szCs w:val="22"/>
        </w:rPr>
      </w:pPr>
      <w:r w:rsidRPr="002444A4">
        <w:rPr>
          <w:rFonts w:asciiTheme="minorHAnsi" w:hAnsiTheme="minorHAnsi"/>
          <w:szCs w:val="22"/>
        </w:rPr>
        <w:t>Schedule credit card payment</w:t>
      </w:r>
    </w:p>
    <w:p w14:paraId="70067855" w14:textId="77777777" w:rsidR="001137E4" w:rsidRPr="002444A4" w:rsidRDefault="001137E4" w:rsidP="006B344D">
      <w:pPr>
        <w:pStyle w:val="ListParagraph"/>
        <w:numPr>
          <w:ilvl w:val="0"/>
          <w:numId w:val="63"/>
        </w:numPr>
        <w:spacing w:before="0" w:beforeAutospacing="0" w:after="0" w:afterAutospacing="0" w:line="240" w:lineRule="auto"/>
        <w:rPr>
          <w:rFonts w:asciiTheme="minorHAnsi" w:hAnsiTheme="minorHAnsi"/>
          <w:szCs w:val="22"/>
        </w:rPr>
      </w:pPr>
      <w:r w:rsidRPr="002444A4">
        <w:rPr>
          <w:rFonts w:asciiTheme="minorHAnsi" w:hAnsiTheme="minorHAnsi"/>
          <w:szCs w:val="22"/>
        </w:rPr>
        <w:t>bPay transfer</w:t>
      </w:r>
    </w:p>
    <w:p w14:paraId="43434F16" w14:textId="77777777" w:rsidR="001137E4" w:rsidRPr="002444A4" w:rsidRDefault="001137E4" w:rsidP="006B344D">
      <w:pPr>
        <w:pStyle w:val="ListParagraph"/>
        <w:numPr>
          <w:ilvl w:val="0"/>
          <w:numId w:val="63"/>
        </w:numPr>
        <w:spacing w:before="0" w:beforeAutospacing="0" w:after="0" w:afterAutospacing="0" w:line="240" w:lineRule="auto"/>
        <w:rPr>
          <w:rFonts w:asciiTheme="minorHAnsi" w:hAnsiTheme="minorHAnsi"/>
          <w:szCs w:val="22"/>
        </w:rPr>
      </w:pPr>
      <w:r w:rsidRPr="002444A4">
        <w:rPr>
          <w:rFonts w:asciiTheme="minorHAnsi" w:hAnsiTheme="minorHAnsi"/>
          <w:szCs w:val="22"/>
        </w:rPr>
        <w:t>Or similar</w:t>
      </w:r>
    </w:p>
    <w:p w14:paraId="083DE2BA" w14:textId="77777777" w:rsidR="001137E4" w:rsidRPr="002444A4" w:rsidRDefault="001137E4" w:rsidP="001137E4">
      <w:pPr>
        <w:spacing w:before="0" w:beforeAutospacing="0" w:after="0" w:afterAutospacing="0" w:line="240" w:lineRule="auto"/>
        <w:rPr>
          <w:rFonts w:asciiTheme="minorHAnsi" w:hAnsiTheme="minorHAnsi"/>
          <w:szCs w:val="22"/>
        </w:rPr>
      </w:pPr>
    </w:p>
    <w:p w14:paraId="492FA3FB" w14:textId="6BFAEAF9"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After paying $</w:t>
      </w:r>
      <w:r w:rsidR="009E582B">
        <w:rPr>
          <w:rFonts w:asciiTheme="minorHAnsi" w:hAnsiTheme="minorHAnsi"/>
          <w:szCs w:val="22"/>
        </w:rPr>
        <w:t>250</w:t>
      </w:r>
      <w:r w:rsidRPr="002444A4">
        <w:rPr>
          <w:rFonts w:asciiTheme="minorHAnsi" w:hAnsiTheme="minorHAnsi"/>
          <w:szCs w:val="22"/>
        </w:rPr>
        <w:t xml:space="preserve"> in advance to secure their place, students will be asked to make a payment on the first scheduled face to face training day. </w:t>
      </w:r>
    </w:p>
    <w:p w14:paraId="43B2A6AE" w14:textId="77777777" w:rsidR="001137E4" w:rsidRPr="002444A4" w:rsidRDefault="001137E4" w:rsidP="001137E4">
      <w:pPr>
        <w:spacing w:before="0" w:beforeAutospacing="0" w:after="0" w:afterAutospacing="0" w:line="240" w:lineRule="auto"/>
        <w:rPr>
          <w:rFonts w:asciiTheme="minorHAnsi" w:hAnsiTheme="minorHAnsi"/>
          <w:szCs w:val="22"/>
        </w:rPr>
      </w:pPr>
    </w:p>
    <w:p w14:paraId="37B13A87" w14:textId="77777777"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At this point the students will have:</w:t>
      </w:r>
    </w:p>
    <w:p w14:paraId="251F144D" w14:textId="77777777" w:rsidR="001137E4" w:rsidRPr="002444A4" w:rsidRDefault="001137E4" w:rsidP="006B344D">
      <w:pPr>
        <w:pStyle w:val="ListParagraph"/>
        <w:numPr>
          <w:ilvl w:val="0"/>
          <w:numId w:val="64"/>
        </w:numPr>
        <w:spacing w:before="0" w:beforeAutospacing="0" w:after="0" w:afterAutospacing="0" w:line="240" w:lineRule="auto"/>
        <w:rPr>
          <w:rFonts w:asciiTheme="minorHAnsi" w:hAnsiTheme="minorHAnsi"/>
          <w:szCs w:val="22"/>
        </w:rPr>
      </w:pPr>
      <w:r w:rsidRPr="002444A4">
        <w:rPr>
          <w:rFonts w:asciiTheme="minorHAnsi" w:hAnsiTheme="minorHAnsi"/>
          <w:szCs w:val="22"/>
        </w:rPr>
        <w:t>Taken part in the pre-enrolment questionnaire</w:t>
      </w:r>
    </w:p>
    <w:p w14:paraId="345A9DD9" w14:textId="77777777" w:rsidR="001137E4" w:rsidRPr="002444A4" w:rsidRDefault="001137E4" w:rsidP="006B344D">
      <w:pPr>
        <w:pStyle w:val="ListParagraph"/>
        <w:numPr>
          <w:ilvl w:val="0"/>
          <w:numId w:val="64"/>
        </w:numPr>
        <w:spacing w:before="0" w:beforeAutospacing="0" w:after="0" w:afterAutospacing="0" w:line="240" w:lineRule="auto"/>
        <w:rPr>
          <w:rFonts w:asciiTheme="minorHAnsi" w:hAnsiTheme="minorHAnsi"/>
          <w:szCs w:val="22"/>
        </w:rPr>
      </w:pPr>
      <w:r w:rsidRPr="002444A4">
        <w:rPr>
          <w:rFonts w:asciiTheme="minorHAnsi" w:hAnsiTheme="minorHAnsi"/>
          <w:szCs w:val="22"/>
        </w:rPr>
        <w:t>Competed the enrolment form</w:t>
      </w:r>
    </w:p>
    <w:p w14:paraId="13665970" w14:textId="77777777" w:rsidR="001137E4" w:rsidRPr="002444A4" w:rsidRDefault="001137E4" w:rsidP="006B344D">
      <w:pPr>
        <w:pStyle w:val="ListParagraph"/>
        <w:numPr>
          <w:ilvl w:val="0"/>
          <w:numId w:val="64"/>
        </w:numPr>
        <w:spacing w:before="0" w:beforeAutospacing="0" w:after="0" w:afterAutospacing="0" w:line="240" w:lineRule="auto"/>
        <w:rPr>
          <w:rFonts w:asciiTheme="minorHAnsi" w:hAnsiTheme="minorHAnsi"/>
          <w:szCs w:val="22"/>
        </w:rPr>
      </w:pPr>
      <w:r w:rsidRPr="002444A4">
        <w:rPr>
          <w:rFonts w:asciiTheme="minorHAnsi" w:hAnsiTheme="minorHAnsi"/>
          <w:szCs w:val="22"/>
        </w:rPr>
        <w:t>Provided their USI</w:t>
      </w:r>
    </w:p>
    <w:p w14:paraId="5881DBBA" w14:textId="77777777" w:rsidR="001137E4" w:rsidRPr="002444A4" w:rsidRDefault="001137E4" w:rsidP="006B344D">
      <w:pPr>
        <w:pStyle w:val="ListParagraph"/>
        <w:numPr>
          <w:ilvl w:val="0"/>
          <w:numId w:val="64"/>
        </w:numPr>
        <w:spacing w:before="0" w:beforeAutospacing="0" w:after="0" w:afterAutospacing="0" w:line="240" w:lineRule="auto"/>
        <w:rPr>
          <w:rFonts w:asciiTheme="minorHAnsi" w:hAnsiTheme="minorHAnsi"/>
          <w:szCs w:val="22"/>
        </w:rPr>
      </w:pPr>
      <w:r w:rsidRPr="002444A4">
        <w:rPr>
          <w:rFonts w:asciiTheme="minorHAnsi" w:hAnsiTheme="minorHAnsi"/>
          <w:szCs w:val="22"/>
        </w:rPr>
        <w:t>Received their pre-course letter.</w:t>
      </w:r>
    </w:p>
    <w:p w14:paraId="08D757B3" w14:textId="77777777" w:rsidR="001137E4" w:rsidRPr="002444A4" w:rsidRDefault="001137E4" w:rsidP="001137E4">
      <w:pPr>
        <w:spacing w:before="0" w:beforeAutospacing="0" w:after="0" w:afterAutospacing="0" w:line="240" w:lineRule="auto"/>
        <w:rPr>
          <w:rFonts w:asciiTheme="minorHAnsi" w:hAnsiTheme="minorHAnsi"/>
          <w:szCs w:val="22"/>
        </w:rPr>
      </w:pPr>
    </w:p>
    <w:p w14:paraId="484C1B6F" w14:textId="77777777"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The students will be provided with:</w:t>
      </w:r>
    </w:p>
    <w:p w14:paraId="2AC54E03"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The first training day of the course, induction etc</w:t>
      </w:r>
    </w:p>
    <w:p w14:paraId="6E4E9703"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The course text books</w:t>
      </w:r>
    </w:p>
    <w:p w14:paraId="58044AB2"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Student study schedule</w:t>
      </w:r>
    </w:p>
    <w:p w14:paraId="37B26B34"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 xml:space="preserve">The first set of assessments and </w:t>
      </w:r>
    </w:p>
    <w:p w14:paraId="52C769E1"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Other relevant support materials.</w:t>
      </w:r>
    </w:p>
    <w:p w14:paraId="4735BB39" w14:textId="77777777" w:rsidR="001137E4" w:rsidRPr="002444A4" w:rsidRDefault="001137E4" w:rsidP="001137E4">
      <w:pPr>
        <w:spacing w:before="0" w:beforeAutospacing="0" w:after="0" w:afterAutospacing="0" w:line="240" w:lineRule="auto"/>
        <w:rPr>
          <w:rFonts w:asciiTheme="minorHAnsi" w:hAnsiTheme="minorHAnsi"/>
          <w:color w:val="008000"/>
          <w:szCs w:val="22"/>
        </w:rPr>
      </w:pPr>
    </w:p>
    <w:p w14:paraId="735C556B" w14:textId="5399D50E" w:rsidR="001137E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 xml:space="preserve">The payment schedule used by </w:t>
      </w:r>
      <w:r w:rsidR="007B645F">
        <w:rPr>
          <w:rFonts w:asciiTheme="minorHAnsi" w:hAnsiTheme="minorHAnsi"/>
          <w:szCs w:val="22"/>
        </w:rPr>
        <w:t>Graceland Institute</w:t>
      </w:r>
      <w:r w:rsidRPr="002444A4">
        <w:rPr>
          <w:rFonts w:asciiTheme="minorHAnsi" w:hAnsiTheme="minorHAnsi"/>
          <w:szCs w:val="22"/>
        </w:rPr>
        <w:t xml:space="preserve"> ensures students receive the training and assessment services they have paid for.</w:t>
      </w:r>
    </w:p>
    <w:p w14:paraId="3845D04D" w14:textId="77777777" w:rsidR="001137E4" w:rsidRDefault="001137E4" w:rsidP="001137E4">
      <w:pPr>
        <w:spacing w:before="0" w:beforeAutospacing="0" w:after="0" w:afterAutospacing="0" w:line="240" w:lineRule="auto"/>
        <w:rPr>
          <w:rFonts w:asciiTheme="minorHAnsi" w:hAnsiTheme="minorHAnsi"/>
          <w:szCs w:val="22"/>
        </w:rPr>
      </w:pPr>
    </w:p>
    <w:p w14:paraId="6954D923" w14:textId="1984C439" w:rsidR="001137E4" w:rsidRDefault="001137E4" w:rsidP="001137E4">
      <w:pPr>
        <w:spacing w:before="0" w:beforeAutospacing="0" w:after="0" w:afterAutospacing="0" w:line="240" w:lineRule="auto"/>
        <w:jc w:val="both"/>
        <w:rPr>
          <w:rFonts w:asciiTheme="minorHAnsi" w:hAnsiTheme="minorHAnsi" w:cs="Arial"/>
          <w:b/>
          <w:color w:val="E36C0A" w:themeColor="accent6" w:themeShade="BF"/>
          <w:sz w:val="28"/>
          <w:szCs w:val="28"/>
        </w:rPr>
      </w:pPr>
      <w:r w:rsidRPr="004A143E">
        <w:rPr>
          <w:rFonts w:asciiTheme="minorHAnsi" w:hAnsiTheme="minorHAnsi" w:cs="Arial"/>
          <w:b/>
          <w:color w:val="E36C0A" w:themeColor="accent6" w:themeShade="BF"/>
          <w:sz w:val="28"/>
          <w:szCs w:val="28"/>
        </w:rPr>
        <w:t xml:space="preserve">Corporate Clients </w:t>
      </w:r>
      <w:r w:rsidR="00807A28">
        <w:rPr>
          <w:rFonts w:asciiTheme="minorHAnsi" w:hAnsiTheme="minorHAnsi" w:cs="Arial"/>
          <w:b/>
          <w:color w:val="E36C0A" w:themeColor="accent6" w:themeShade="BF"/>
          <w:sz w:val="28"/>
          <w:szCs w:val="28"/>
        </w:rPr>
        <w:t>–</w:t>
      </w:r>
      <w:r w:rsidRPr="004A143E">
        <w:rPr>
          <w:rFonts w:asciiTheme="minorHAnsi" w:hAnsiTheme="minorHAnsi" w:cs="Arial"/>
          <w:b/>
          <w:color w:val="E36C0A" w:themeColor="accent6" w:themeShade="BF"/>
          <w:sz w:val="28"/>
          <w:szCs w:val="28"/>
        </w:rPr>
        <w:t xml:space="preserve"> Qualifications</w:t>
      </w:r>
    </w:p>
    <w:p w14:paraId="5C4C8EED" w14:textId="77777777" w:rsidR="00807A28" w:rsidRPr="004A143E" w:rsidRDefault="00807A28" w:rsidP="001137E4">
      <w:pPr>
        <w:spacing w:before="0" w:beforeAutospacing="0" w:after="0" w:afterAutospacing="0" w:line="240" w:lineRule="auto"/>
        <w:jc w:val="both"/>
        <w:rPr>
          <w:rFonts w:asciiTheme="minorHAnsi" w:hAnsiTheme="minorHAnsi" w:cs="Arial"/>
          <w:b/>
          <w:color w:val="E36C0A" w:themeColor="accent6" w:themeShade="BF"/>
          <w:sz w:val="28"/>
          <w:szCs w:val="28"/>
        </w:rPr>
      </w:pPr>
    </w:p>
    <w:p w14:paraId="771AF245" w14:textId="77777777" w:rsidR="001137E4" w:rsidRPr="004A143E" w:rsidRDefault="001137E4" w:rsidP="001137E4">
      <w:pPr>
        <w:autoSpaceDE w:val="0"/>
        <w:autoSpaceDN w:val="0"/>
        <w:adjustRightInd w:val="0"/>
        <w:spacing w:before="0" w:beforeAutospacing="0" w:after="0" w:afterAutospacing="0" w:line="240" w:lineRule="auto"/>
        <w:jc w:val="both"/>
        <w:rPr>
          <w:rFonts w:asciiTheme="minorHAnsi" w:hAnsiTheme="minorHAnsi" w:cs="Arial"/>
          <w:b/>
          <w:noProof/>
          <w:sz w:val="24"/>
          <w:szCs w:val="24"/>
        </w:rPr>
      </w:pPr>
      <w:r w:rsidRPr="004A143E">
        <w:rPr>
          <w:rFonts w:asciiTheme="minorHAnsi" w:hAnsiTheme="minorHAnsi" w:cs="Arial"/>
          <w:b/>
          <w:noProof/>
          <w:sz w:val="24"/>
          <w:szCs w:val="24"/>
        </w:rPr>
        <w:t>Payment</w:t>
      </w:r>
    </w:p>
    <w:p w14:paraId="61A0F68D" w14:textId="5835564C" w:rsidR="001137E4" w:rsidRPr="004A143E" w:rsidRDefault="007B645F" w:rsidP="00E82950">
      <w:pPr>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E82950" w:rsidRPr="004A143E">
        <w:rPr>
          <w:rFonts w:asciiTheme="minorHAnsi" w:hAnsiTheme="minorHAnsi" w:cs="Arial"/>
          <w:b/>
          <w:szCs w:val="22"/>
        </w:rPr>
        <w:t xml:space="preserve"> </w:t>
      </w:r>
      <w:r w:rsidR="00E82950" w:rsidRPr="004A143E">
        <w:rPr>
          <w:rFonts w:asciiTheme="minorHAnsi" w:hAnsiTheme="minorHAnsi" w:cs="Arial"/>
          <w:szCs w:val="22"/>
        </w:rPr>
        <w:t>operates with a number of corporate clients</w:t>
      </w:r>
      <w:r w:rsidR="00807A28">
        <w:rPr>
          <w:rFonts w:asciiTheme="minorHAnsi" w:hAnsiTheme="minorHAnsi" w:cs="Arial"/>
          <w:szCs w:val="22"/>
        </w:rPr>
        <w:t xml:space="preserve">. </w:t>
      </w:r>
      <w:r w:rsidR="00E82950" w:rsidRPr="00CE76ED">
        <w:rPr>
          <w:rFonts w:asciiTheme="minorHAnsi" w:hAnsiTheme="minorHAnsi" w:cs="Arial"/>
          <w:szCs w:val="22"/>
        </w:rPr>
        <w:t xml:space="preserve">This means the employer or agency will manage the payment in negotiation with </w:t>
      </w:r>
      <w:r>
        <w:rPr>
          <w:rFonts w:asciiTheme="minorHAnsi" w:hAnsiTheme="minorHAnsi" w:cs="Arial"/>
          <w:szCs w:val="22"/>
        </w:rPr>
        <w:t>Graceland Institute</w:t>
      </w:r>
      <w:r w:rsidR="00E82950" w:rsidRPr="00CE76ED">
        <w:rPr>
          <w:rFonts w:asciiTheme="minorHAnsi" w:hAnsiTheme="minorHAnsi" w:cs="Arial"/>
          <w:szCs w:val="22"/>
        </w:rPr>
        <w:t xml:space="preserve">. </w:t>
      </w:r>
      <w:r w:rsidR="001137E4" w:rsidRPr="004A143E">
        <w:rPr>
          <w:rFonts w:asciiTheme="minorHAnsi" w:hAnsiTheme="minorHAnsi" w:cs="Arial"/>
          <w:szCs w:val="22"/>
        </w:rPr>
        <w:t>The payment schedule for corporate clients will observe the payment schedule described above and be invoiced in arrears.</w:t>
      </w:r>
    </w:p>
    <w:p w14:paraId="4CC92209" w14:textId="77777777" w:rsidR="001137E4" w:rsidRPr="00F17312" w:rsidRDefault="001137E4" w:rsidP="001137E4">
      <w:pPr>
        <w:autoSpaceDE w:val="0"/>
        <w:autoSpaceDN w:val="0"/>
        <w:adjustRightInd w:val="0"/>
        <w:spacing w:before="0" w:beforeAutospacing="0" w:after="0" w:afterAutospacing="0" w:line="240" w:lineRule="auto"/>
        <w:jc w:val="both"/>
        <w:rPr>
          <w:rFonts w:asciiTheme="minorHAnsi" w:hAnsiTheme="minorHAnsi" w:cs="Arial"/>
          <w:szCs w:val="22"/>
        </w:rPr>
      </w:pPr>
    </w:p>
    <w:p w14:paraId="5B2B852A" w14:textId="77777777" w:rsidR="001137E4" w:rsidRPr="00F17312" w:rsidRDefault="001137E4" w:rsidP="001137E4">
      <w:pPr>
        <w:autoSpaceDE w:val="0"/>
        <w:autoSpaceDN w:val="0"/>
        <w:adjustRightInd w:val="0"/>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Program fees</w:t>
      </w:r>
    </w:p>
    <w:p w14:paraId="2FA08A8E" w14:textId="54107E66" w:rsidR="001137E4" w:rsidRPr="00F17312" w:rsidRDefault="001137E4" w:rsidP="001137E4">
      <w:pPr>
        <w:spacing w:before="0" w:beforeAutospacing="0" w:after="0" w:afterAutospacing="0" w:line="240" w:lineRule="auto"/>
        <w:rPr>
          <w:rFonts w:asciiTheme="minorHAnsi" w:hAnsiTheme="minorHAnsi" w:cs="Arial"/>
          <w:szCs w:val="22"/>
        </w:rPr>
      </w:pPr>
      <w:r w:rsidRPr="00F17312">
        <w:rPr>
          <w:rFonts w:asciiTheme="minorHAnsi" w:hAnsiTheme="minorHAnsi" w:cs="Arial"/>
          <w:szCs w:val="22"/>
        </w:rPr>
        <w:t xml:space="preserve">Per negotiation with the employer and </w:t>
      </w:r>
      <w:r w:rsidR="007B645F">
        <w:rPr>
          <w:rFonts w:asciiTheme="minorHAnsi" w:hAnsiTheme="minorHAnsi" w:cs="Arial"/>
          <w:szCs w:val="22"/>
        </w:rPr>
        <w:t>Graceland Institute</w:t>
      </w:r>
      <w:r w:rsidRPr="00F17312">
        <w:rPr>
          <w:rFonts w:asciiTheme="minorHAnsi" w:hAnsiTheme="minorHAnsi" w:cs="Arial"/>
          <w:szCs w:val="22"/>
        </w:rPr>
        <w:t xml:space="preserve"> the course fee will be paid.</w:t>
      </w:r>
    </w:p>
    <w:p w14:paraId="3CF02B73" w14:textId="77777777" w:rsidR="001137E4" w:rsidRPr="00F17312" w:rsidRDefault="001137E4" w:rsidP="001137E4">
      <w:pPr>
        <w:autoSpaceDE w:val="0"/>
        <w:autoSpaceDN w:val="0"/>
        <w:adjustRightInd w:val="0"/>
        <w:spacing w:before="0" w:beforeAutospacing="0" w:after="0" w:afterAutospacing="0" w:line="240" w:lineRule="auto"/>
        <w:jc w:val="both"/>
        <w:rPr>
          <w:rFonts w:asciiTheme="minorHAnsi" w:hAnsiTheme="minorHAnsi" w:cs="Arial"/>
          <w:szCs w:val="22"/>
        </w:rPr>
      </w:pPr>
    </w:p>
    <w:p w14:paraId="64BFA7A7" w14:textId="77777777" w:rsidR="001137E4" w:rsidRPr="00F17312" w:rsidRDefault="001137E4" w:rsidP="001137E4">
      <w:pPr>
        <w:autoSpaceDE w:val="0"/>
        <w:autoSpaceDN w:val="0"/>
        <w:adjustRightInd w:val="0"/>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Payment balance</w:t>
      </w:r>
    </w:p>
    <w:p w14:paraId="278F9972" w14:textId="77777777" w:rsidR="001137E4" w:rsidRPr="00F17312" w:rsidRDefault="001137E4" w:rsidP="001137E4">
      <w:pPr>
        <w:spacing w:before="0" w:beforeAutospacing="0" w:after="0" w:afterAutospacing="0" w:line="240" w:lineRule="auto"/>
        <w:rPr>
          <w:rFonts w:asciiTheme="minorHAnsi" w:hAnsiTheme="minorHAnsi" w:cs="Arial"/>
          <w:szCs w:val="22"/>
        </w:rPr>
      </w:pPr>
      <w:r w:rsidRPr="00F17312">
        <w:rPr>
          <w:rFonts w:asciiTheme="minorHAnsi" w:hAnsiTheme="minorHAnsi" w:cs="Arial"/>
          <w:szCs w:val="22"/>
        </w:rPr>
        <w:t>Invoiced in arrears to the employer at completion of the training program.</w:t>
      </w:r>
    </w:p>
    <w:p w14:paraId="4AFE73D8" w14:textId="77777777" w:rsidR="001137E4" w:rsidRPr="00F17312" w:rsidRDefault="001137E4" w:rsidP="001137E4">
      <w:pPr>
        <w:spacing w:before="0" w:beforeAutospacing="0" w:after="0" w:afterAutospacing="0" w:line="240" w:lineRule="auto"/>
        <w:jc w:val="both"/>
        <w:rPr>
          <w:rFonts w:asciiTheme="minorHAnsi" w:hAnsiTheme="minorHAnsi" w:cs="Arial"/>
          <w:b/>
          <w:szCs w:val="22"/>
        </w:rPr>
      </w:pPr>
    </w:p>
    <w:p w14:paraId="1EAEFF9C" w14:textId="77777777" w:rsidR="001137E4" w:rsidRPr="00F17312" w:rsidRDefault="001137E4" w:rsidP="001137E4">
      <w:pPr>
        <w:spacing w:before="0" w:beforeAutospacing="0" w:after="0" w:afterAutospacing="0" w:line="240" w:lineRule="auto"/>
        <w:jc w:val="both"/>
        <w:rPr>
          <w:rFonts w:asciiTheme="minorHAnsi" w:hAnsiTheme="minorHAnsi" w:cs="Arial"/>
          <w:b/>
          <w:color w:val="E36C0A" w:themeColor="accent6" w:themeShade="BF"/>
          <w:sz w:val="28"/>
          <w:szCs w:val="28"/>
        </w:rPr>
      </w:pPr>
      <w:r w:rsidRPr="00F17312">
        <w:rPr>
          <w:rFonts w:asciiTheme="minorHAnsi" w:hAnsiTheme="minorHAnsi" w:cs="Arial"/>
          <w:b/>
          <w:color w:val="E36C0A" w:themeColor="accent6" w:themeShade="BF"/>
          <w:sz w:val="28"/>
          <w:szCs w:val="28"/>
        </w:rPr>
        <w:t>Other Fees - Fee for Service and Corporate Clients</w:t>
      </w:r>
    </w:p>
    <w:p w14:paraId="3A90CADB"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Enrolment fee</w:t>
      </w:r>
    </w:p>
    <w:p w14:paraId="5FC2FC76"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enrolment fee is applicable.</w:t>
      </w:r>
    </w:p>
    <w:p w14:paraId="565C30F4" w14:textId="77777777" w:rsidR="001137E4" w:rsidRPr="00F17312" w:rsidRDefault="001137E4" w:rsidP="001137E4">
      <w:pPr>
        <w:spacing w:before="0" w:beforeAutospacing="0" w:after="0" w:afterAutospacing="0" w:line="240" w:lineRule="auto"/>
        <w:jc w:val="both"/>
        <w:rPr>
          <w:rFonts w:asciiTheme="minorHAnsi" w:hAnsiTheme="minorHAnsi" w:cs="Arial"/>
          <w:b/>
          <w:szCs w:val="22"/>
        </w:rPr>
      </w:pPr>
    </w:p>
    <w:p w14:paraId="0CF7BE46" w14:textId="77777777" w:rsidR="009E582B" w:rsidRDefault="009E582B" w:rsidP="001137E4">
      <w:pPr>
        <w:spacing w:before="0" w:beforeAutospacing="0" w:after="0" w:afterAutospacing="0" w:line="240" w:lineRule="auto"/>
        <w:jc w:val="both"/>
        <w:rPr>
          <w:rFonts w:asciiTheme="minorHAnsi" w:hAnsiTheme="minorHAnsi" w:cs="Arial"/>
          <w:b/>
          <w:sz w:val="24"/>
          <w:szCs w:val="24"/>
        </w:rPr>
      </w:pPr>
    </w:p>
    <w:p w14:paraId="29CEE4AC" w14:textId="14153750"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lastRenderedPageBreak/>
        <w:t>Withdrawal fee</w:t>
      </w:r>
    </w:p>
    <w:p w14:paraId="012760C5"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withdrawal fee is applicable.</w:t>
      </w:r>
    </w:p>
    <w:p w14:paraId="5EB82794"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p>
    <w:p w14:paraId="59D33394"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Re-submit fee</w:t>
      </w:r>
    </w:p>
    <w:p w14:paraId="166E9FC4" w14:textId="77777777" w:rsidR="001137E4"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re-submit fee applies.</w:t>
      </w:r>
    </w:p>
    <w:p w14:paraId="6503CCEC" w14:textId="77777777" w:rsidR="00BB420A" w:rsidRPr="00F17312" w:rsidRDefault="00BB420A" w:rsidP="001137E4">
      <w:pPr>
        <w:spacing w:before="0" w:beforeAutospacing="0" w:after="0" w:afterAutospacing="0" w:line="240" w:lineRule="auto"/>
        <w:jc w:val="both"/>
        <w:rPr>
          <w:rFonts w:asciiTheme="minorHAnsi" w:hAnsiTheme="minorHAnsi" w:cs="Arial"/>
          <w:szCs w:val="22"/>
        </w:rPr>
      </w:pPr>
    </w:p>
    <w:p w14:paraId="2CF3E45E"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Re-assessment fee</w:t>
      </w:r>
    </w:p>
    <w:p w14:paraId="238CAC89"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re-assessment fee applies.</w:t>
      </w:r>
    </w:p>
    <w:p w14:paraId="66C3DB0F"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p>
    <w:p w14:paraId="02B7BFBF"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Produce partial completion statement of attainment</w:t>
      </w:r>
    </w:p>
    <w:p w14:paraId="5E43A813"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fee applies to produce a statement of attainment when the student has partially completed the training program and must withdraw.</w:t>
      </w:r>
    </w:p>
    <w:p w14:paraId="6493C8C1"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p>
    <w:p w14:paraId="14897B84"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Re-print certification</w:t>
      </w:r>
    </w:p>
    <w:p w14:paraId="795443E7"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Where the student requests a new copy of his/her certification, the following fees apply:</w:t>
      </w:r>
    </w:p>
    <w:p w14:paraId="30BDE3AA" w14:textId="77777777" w:rsidR="001137E4" w:rsidRPr="00F17312" w:rsidRDefault="001137E4" w:rsidP="001137E4">
      <w:pPr>
        <w:pStyle w:val="ListParagraph"/>
        <w:numPr>
          <w:ilvl w:val="0"/>
          <w:numId w:val="35"/>
        </w:num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Statement of attainment $25.00+GST</w:t>
      </w:r>
    </w:p>
    <w:p w14:paraId="7FD3B636" w14:textId="77777777" w:rsidR="001137E4" w:rsidRPr="00F17312" w:rsidRDefault="001137E4" w:rsidP="00EA3DF5">
      <w:pPr>
        <w:pStyle w:val="ListParagraph"/>
        <w:numPr>
          <w:ilvl w:val="0"/>
          <w:numId w:val="35"/>
        </w:num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Qualification (with academic transcript) $40.00+GST</w:t>
      </w:r>
    </w:p>
    <w:p w14:paraId="6B5032BF" w14:textId="4B007A11" w:rsidR="00EA3DF5" w:rsidRPr="00F028CD" w:rsidRDefault="00EA3DF5" w:rsidP="00EA3DF5">
      <w:pPr>
        <w:pStyle w:val="BodyText"/>
        <w:spacing w:beforeAutospacing="0" w:after="0" w:afterAutospacing="0" w:line="240" w:lineRule="auto"/>
        <w:jc w:val="left"/>
        <w:rPr>
          <w:rFonts w:asciiTheme="minorHAnsi" w:hAnsiTheme="minorHAnsi" w:cstheme="minorHAnsi"/>
          <w:b/>
          <w:bCs/>
          <w:color w:val="002060"/>
        </w:rPr>
      </w:pPr>
      <w:r w:rsidRPr="00F028CD">
        <w:rPr>
          <w:rFonts w:asciiTheme="minorHAnsi" w:hAnsiTheme="minorHAnsi" w:cstheme="minorHAnsi"/>
          <w:b/>
          <w:bCs/>
          <w:color w:val="002060"/>
        </w:rPr>
        <w:t>Chef Kit</w:t>
      </w:r>
      <w:r>
        <w:rPr>
          <w:rFonts w:asciiTheme="minorHAnsi" w:hAnsiTheme="minorHAnsi" w:cstheme="minorHAnsi"/>
          <w:b/>
          <w:bCs/>
          <w:color w:val="002060"/>
        </w:rPr>
        <w:t xml:space="preserve"> for SIT405</w:t>
      </w:r>
      <w:r w:rsidR="00E03E17">
        <w:rPr>
          <w:rFonts w:asciiTheme="minorHAnsi" w:hAnsiTheme="minorHAnsi" w:cstheme="minorHAnsi"/>
          <w:b/>
          <w:bCs/>
          <w:color w:val="002060"/>
        </w:rPr>
        <w:t>21</w:t>
      </w:r>
    </w:p>
    <w:p w14:paraId="7EB7C0D2" w14:textId="77777777" w:rsidR="00EA3DF5" w:rsidRPr="00F028CD" w:rsidRDefault="00EA3DF5" w:rsidP="00EA3DF5">
      <w:pPr>
        <w:pStyle w:val="BodyText"/>
        <w:spacing w:beforeAutospacing="0" w:after="0" w:afterAutospacing="0" w:line="240" w:lineRule="auto"/>
        <w:jc w:val="left"/>
        <w:rPr>
          <w:rFonts w:asciiTheme="minorHAnsi" w:hAnsiTheme="minorHAnsi" w:cstheme="minorHAnsi"/>
        </w:rPr>
      </w:pPr>
      <w:r w:rsidRPr="00F028CD">
        <w:rPr>
          <w:rFonts w:asciiTheme="minorHAnsi" w:hAnsiTheme="minorHAnsi" w:cstheme="minorHAnsi"/>
        </w:rPr>
        <w:t>AU$</w:t>
      </w:r>
      <w:r>
        <w:rPr>
          <w:rFonts w:asciiTheme="minorHAnsi" w:hAnsiTheme="minorHAnsi" w:cstheme="minorHAnsi"/>
        </w:rPr>
        <w:t>480</w:t>
      </w:r>
    </w:p>
    <w:p w14:paraId="6A6D26CE" w14:textId="77777777" w:rsidR="00EA3DF5" w:rsidRDefault="00EA3DF5" w:rsidP="00EA3DF5">
      <w:pPr>
        <w:pStyle w:val="BodyText"/>
        <w:spacing w:beforeAutospacing="0" w:after="0" w:afterAutospacing="0" w:line="240" w:lineRule="auto"/>
        <w:jc w:val="left"/>
        <w:rPr>
          <w:rFonts w:asciiTheme="minorHAnsi" w:hAnsiTheme="minorHAnsi" w:cstheme="minorHAnsi"/>
        </w:rPr>
      </w:pPr>
    </w:p>
    <w:p w14:paraId="7876AA0A" w14:textId="18419CAD" w:rsidR="00EA3DF5" w:rsidRPr="00B100F1" w:rsidRDefault="00EA3DF5" w:rsidP="00EA3DF5">
      <w:pPr>
        <w:pStyle w:val="BodyText"/>
        <w:spacing w:beforeAutospacing="0" w:after="0" w:afterAutospacing="0" w:line="240" w:lineRule="auto"/>
        <w:jc w:val="left"/>
        <w:rPr>
          <w:rFonts w:asciiTheme="minorHAnsi" w:hAnsiTheme="minorHAnsi" w:cstheme="minorHAnsi"/>
          <w:b/>
          <w:bCs/>
          <w:szCs w:val="22"/>
        </w:rPr>
      </w:pPr>
      <w:r w:rsidRPr="00B100F1">
        <w:rPr>
          <w:rFonts w:asciiTheme="minorHAnsi" w:hAnsiTheme="minorHAnsi" w:cstheme="minorHAnsi"/>
          <w:b/>
          <w:bCs/>
          <w:szCs w:val="22"/>
        </w:rPr>
        <w:t>The Che</w:t>
      </w:r>
      <w:r w:rsidR="00DE3B52">
        <w:rPr>
          <w:rFonts w:asciiTheme="minorHAnsi" w:hAnsiTheme="minorHAnsi" w:cstheme="minorHAnsi"/>
          <w:b/>
          <w:bCs/>
          <w:szCs w:val="22"/>
        </w:rPr>
        <w:t>f</w:t>
      </w:r>
      <w:r w:rsidRPr="00B100F1">
        <w:rPr>
          <w:rFonts w:asciiTheme="minorHAnsi" w:hAnsiTheme="minorHAnsi" w:cstheme="minorHAnsi"/>
          <w:b/>
          <w:bCs/>
          <w:szCs w:val="22"/>
        </w:rPr>
        <w:t xml:space="preserve"> Kit includes:</w:t>
      </w:r>
    </w:p>
    <w:p w14:paraId="72DC8CB9"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Cooks Knife- 25cm- Classic- Club Chef</w:t>
      </w:r>
    </w:p>
    <w:p w14:paraId="120F8527"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Boning Knife- 15cm- Classic- Club Chef</w:t>
      </w:r>
    </w:p>
    <w:p w14:paraId="7873EB07"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Filleting Knife- 18cm- Classic- Club Chef</w:t>
      </w:r>
    </w:p>
    <w:p w14:paraId="120C5EC9"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Turning Knife- 8cm- Classic- Club Chef</w:t>
      </w:r>
    </w:p>
    <w:p w14:paraId="7F9D0694"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Paring Knife- 9cm- Classic- Club Chef</w:t>
      </w:r>
    </w:p>
    <w:p w14:paraId="4612597F"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Steel- Sharpening- 30cm- Club Chef</w:t>
      </w:r>
    </w:p>
    <w:p w14:paraId="49002F2F"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Spatula- 20cm- Straight- Club Chef</w:t>
      </w:r>
    </w:p>
    <w:p w14:paraId="271EF3F2"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Scraper- Bowl- Plastic- Club Chef</w:t>
      </w:r>
    </w:p>
    <w:p w14:paraId="69814488"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Peeler- U Shape- Club Chef</w:t>
      </w:r>
    </w:p>
    <w:p w14:paraId="1F2F0966"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Whisk- Piano Wire- 30cm- Club Chef</w:t>
      </w:r>
    </w:p>
    <w:p w14:paraId="6A88486C"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Wooden Spoon- 30cm- Beechwood</w:t>
      </w:r>
    </w:p>
    <w:p w14:paraId="094F442F"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Piping Bag- 40cm- Club Chef</w:t>
      </w:r>
    </w:p>
    <w:p w14:paraId="40F77699"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Piping Nozzles- Set Of 7 Plain- Plastic</w:t>
      </w:r>
    </w:p>
    <w:p w14:paraId="708D95E9"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Piping Nozzles- Set Of 7 Star- Plastic</w:t>
      </w:r>
    </w:p>
    <w:p w14:paraId="02BCECAE"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Pastry Brush- 25mm- Wood Handle- Natural Bristles</w:t>
      </w:r>
    </w:p>
    <w:p w14:paraId="24D08B61"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Spatula- Silicone- 250mm- Heat Resistant To 260c- Club Chef</w:t>
      </w:r>
    </w:p>
    <w:p w14:paraId="6F7FDC9B"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Tongs- 23cm- S/S- Club Chef</w:t>
      </w:r>
    </w:p>
    <w:p w14:paraId="173F2B62"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Tea Towel- 46x77cm- Cotton- Club Chef</w:t>
      </w:r>
    </w:p>
    <w:p w14:paraId="6D7018DA"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Thermometer- Digital- FAST READ- Club Chef</w:t>
      </w:r>
    </w:p>
    <w:p w14:paraId="007663A0"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Stone- Sharpening- Whetstone 240/ 800grit- Club Chef</w:t>
      </w:r>
    </w:p>
    <w:p w14:paraId="58D8B17D"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Padlock- Brass- 20mm</w:t>
      </w:r>
    </w:p>
    <w:p w14:paraId="0C1DE361"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Knife Case- 17piece- Club Chef</w:t>
      </w:r>
    </w:p>
    <w:p w14:paraId="557B0F5C" w14:textId="77777777" w:rsidR="00EA3DF5" w:rsidRPr="00F028CD" w:rsidRDefault="00EA3DF5" w:rsidP="00EA3DF5">
      <w:pPr>
        <w:pStyle w:val="BodyText"/>
        <w:spacing w:beforeAutospacing="0" w:after="0" w:afterAutospacing="0" w:line="240" w:lineRule="auto"/>
        <w:jc w:val="left"/>
        <w:rPr>
          <w:rFonts w:asciiTheme="minorHAnsi" w:hAnsiTheme="minorHAnsi" w:cstheme="minorHAnsi"/>
        </w:rPr>
      </w:pPr>
    </w:p>
    <w:p w14:paraId="6D09137C" w14:textId="4F8BF064" w:rsidR="00EA3DF5" w:rsidRPr="00F028CD" w:rsidRDefault="00EA3DF5" w:rsidP="00EA3DF5">
      <w:pPr>
        <w:pStyle w:val="BodyText"/>
        <w:spacing w:beforeAutospacing="0" w:after="0" w:afterAutospacing="0" w:line="240" w:lineRule="auto"/>
        <w:jc w:val="left"/>
        <w:rPr>
          <w:rFonts w:asciiTheme="minorHAnsi" w:hAnsiTheme="minorHAnsi" w:cstheme="minorHAnsi"/>
          <w:b/>
          <w:bCs/>
          <w:color w:val="002060"/>
        </w:rPr>
      </w:pPr>
      <w:r w:rsidRPr="00F028CD">
        <w:rPr>
          <w:rFonts w:asciiTheme="minorHAnsi" w:hAnsiTheme="minorHAnsi" w:cstheme="minorHAnsi"/>
          <w:b/>
          <w:bCs/>
          <w:color w:val="002060"/>
        </w:rPr>
        <w:t>Material Kit for SIT50</w:t>
      </w:r>
      <w:r w:rsidR="00E03E17">
        <w:rPr>
          <w:rFonts w:asciiTheme="minorHAnsi" w:hAnsiTheme="minorHAnsi" w:cstheme="minorHAnsi"/>
          <w:b/>
          <w:bCs/>
          <w:color w:val="002060"/>
        </w:rPr>
        <w:t>422</w:t>
      </w:r>
    </w:p>
    <w:p w14:paraId="103D7ECD" w14:textId="77777777" w:rsidR="00EA3DF5" w:rsidRPr="00F028CD" w:rsidRDefault="00EA3DF5" w:rsidP="00EA3DF5">
      <w:pPr>
        <w:pStyle w:val="BodyText"/>
        <w:spacing w:beforeAutospacing="0" w:after="0" w:afterAutospacing="0" w:line="240" w:lineRule="auto"/>
        <w:jc w:val="left"/>
        <w:rPr>
          <w:rFonts w:asciiTheme="minorHAnsi" w:hAnsiTheme="minorHAnsi" w:cstheme="minorHAnsi"/>
        </w:rPr>
      </w:pPr>
      <w:r w:rsidRPr="00F028CD">
        <w:rPr>
          <w:rFonts w:asciiTheme="minorHAnsi" w:hAnsiTheme="minorHAnsi" w:cstheme="minorHAnsi"/>
        </w:rPr>
        <w:t>AU$</w:t>
      </w:r>
      <w:r>
        <w:rPr>
          <w:rFonts w:asciiTheme="minorHAnsi" w:hAnsiTheme="minorHAnsi" w:cstheme="minorHAnsi"/>
        </w:rPr>
        <w:t>100</w:t>
      </w:r>
    </w:p>
    <w:p w14:paraId="7BC8AA66" w14:textId="77777777" w:rsidR="00DD2C7D" w:rsidRDefault="00DD2C7D" w:rsidP="00EA3DF5">
      <w:pPr>
        <w:keepLines w:val="0"/>
        <w:spacing w:before="0" w:beforeAutospacing="0" w:after="0" w:afterAutospacing="0" w:line="240" w:lineRule="auto"/>
        <w:jc w:val="both"/>
        <w:rPr>
          <w:rFonts w:asciiTheme="minorHAnsi" w:hAnsiTheme="minorHAnsi" w:cs="Arial"/>
          <w:szCs w:val="22"/>
        </w:rPr>
      </w:pPr>
    </w:p>
    <w:p w14:paraId="5C3E0C14" w14:textId="77777777" w:rsidR="00DD2C7D" w:rsidRPr="0022386A" w:rsidRDefault="00DD2C7D" w:rsidP="00EA3DF5">
      <w:pPr>
        <w:keepLines w:val="0"/>
        <w:spacing w:before="0" w:beforeAutospacing="0" w:after="0" w:afterAutospacing="0" w:line="240" w:lineRule="auto"/>
        <w:jc w:val="both"/>
        <w:rPr>
          <w:rFonts w:asciiTheme="minorHAnsi" w:hAnsiTheme="minorHAnsi"/>
          <w:b/>
          <w:noProof/>
        </w:rPr>
      </w:pPr>
      <w:r w:rsidRPr="0022386A">
        <w:rPr>
          <w:rFonts w:asciiTheme="minorHAnsi" w:hAnsiTheme="minorHAnsi"/>
          <w:b/>
        </w:rPr>
        <w:t>Contact Us</w:t>
      </w:r>
    </w:p>
    <w:p w14:paraId="0F00BAC0" w14:textId="5A2FB0F8" w:rsidR="00F9072F" w:rsidRDefault="00D85F74" w:rsidP="00EA3DF5">
      <w:pPr>
        <w:pStyle w:val="RachelEdit"/>
        <w:spacing w:beforeAutospacing="0" w:after="0" w:afterAutospacing="0" w:line="240" w:lineRule="auto"/>
        <w:jc w:val="both"/>
        <w:rPr>
          <w:rFonts w:asciiTheme="minorHAnsi" w:hAnsiTheme="minorHAnsi"/>
          <w:color w:val="000000" w:themeColor="text1"/>
        </w:rPr>
      </w:pPr>
      <w:r w:rsidRPr="009F4EE0">
        <w:rPr>
          <w:rFonts w:asciiTheme="minorHAnsi" w:hAnsiTheme="minorHAnsi"/>
          <w:color w:val="000000" w:themeColor="text1"/>
        </w:rPr>
        <w:t>Ground Floor, 8-10 Russell Street, Toowoomba City, QLD 4350</w:t>
      </w:r>
    </w:p>
    <w:p w14:paraId="3CA886E4" w14:textId="695BA00A" w:rsidR="009E582B" w:rsidRPr="009F4EE0" w:rsidRDefault="009E582B" w:rsidP="00EA3DF5">
      <w:pPr>
        <w:pStyle w:val="RachelEdit"/>
        <w:spacing w:beforeAutospacing="0" w:after="0" w:afterAutospacing="0" w:line="240" w:lineRule="auto"/>
        <w:jc w:val="both"/>
        <w:rPr>
          <w:rFonts w:asciiTheme="minorHAnsi" w:hAnsiTheme="minorHAnsi"/>
          <w:color w:val="000000" w:themeColor="text1"/>
        </w:rPr>
      </w:pPr>
      <w:r>
        <w:rPr>
          <w:rFonts w:asciiTheme="minorHAnsi" w:hAnsiTheme="minorHAnsi"/>
          <w:color w:val="000000" w:themeColor="text1"/>
        </w:rPr>
        <w:t>Unit 1-44 Station Road, Yeerongpilly, QLD 4105</w:t>
      </w:r>
    </w:p>
    <w:p w14:paraId="3F8D4F4C" w14:textId="4CA822F8" w:rsidR="002436C4" w:rsidRPr="009F4EE0" w:rsidRDefault="002436C4" w:rsidP="00EA3DF5">
      <w:pPr>
        <w:pStyle w:val="RachelEdit"/>
        <w:spacing w:beforeAutospacing="0" w:after="0" w:afterAutospacing="0" w:line="240" w:lineRule="auto"/>
        <w:jc w:val="both"/>
        <w:rPr>
          <w:rFonts w:asciiTheme="minorHAnsi" w:hAnsiTheme="minorHAnsi"/>
          <w:color w:val="000000" w:themeColor="text1"/>
        </w:rPr>
      </w:pPr>
      <w:r w:rsidRPr="009F4EE0">
        <w:rPr>
          <w:rFonts w:asciiTheme="minorHAnsi" w:hAnsiTheme="minorHAnsi"/>
          <w:color w:val="000000" w:themeColor="text1"/>
        </w:rPr>
        <w:lastRenderedPageBreak/>
        <w:t xml:space="preserve">Phone: </w:t>
      </w:r>
      <w:r w:rsidR="00D85F74" w:rsidRPr="009F4EE0">
        <w:rPr>
          <w:rFonts w:asciiTheme="minorHAnsi" w:hAnsiTheme="minorHAnsi" w:cstheme="minorHAnsi"/>
          <w:noProof/>
          <w:color w:val="000000" w:themeColor="text1"/>
          <w:szCs w:val="22"/>
        </w:rPr>
        <w:t>0452 534 542</w:t>
      </w:r>
    </w:p>
    <w:p w14:paraId="2DC4E12F" w14:textId="5A23B7FD" w:rsidR="002436C4" w:rsidRDefault="002436C4" w:rsidP="00F9072F">
      <w:pPr>
        <w:pStyle w:val="RachelEdit"/>
        <w:spacing w:beforeAutospacing="0" w:after="0" w:afterAutospacing="0" w:line="240" w:lineRule="auto"/>
        <w:jc w:val="both"/>
        <w:rPr>
          <w:rFonts w:asciiTheme="minorHAnsi" w:hAnsiTheme="minorHAnsi"/>
        </w:rPr>
      </w:pPr>
      <w:r w:rsidRPr="002436C4">
        <w:rPr>
          <w:rFonts w:asciiTheme="minorHAnsi" w:hAnsiTheme="minorHAnsi"/>
          <w:color w:val="000000" w:themeColor="text1"/>
        </w:rPr>
        <w:t xml:space="preserve">Email: </w:t>
      </w:r>
      <w:hyperlink r:id="rId30" w:history="1">
        <w:r w:rsidR="00E03E17" w:rsidRPr="005E1AFD">
          <w:rPr>
            <w:rStyle w:val="Hyperlink"/>
            <w:rFonts w:asciiTheme="minorHAnsi" w:hAnsiTheme="minorHAnsi"/>
          </w:rPr>
          <w:t>admin@gracelandinstitute.qld.edu.au</w:t>
        </w:r>
      </w:hyperlink>
      <w:r>
        <w:rPr>
          <w:rFonts w:asciiTheme="minorHAnsi" w:hAnsiTheme="minorHAnsi"/>
        </w:rPr>
        <w:t xml:space="preserve"> </w:t>
      </w:r>
    </w:p>
    <w:p w14:paraId="217D72DC" w14:textId="77777777" w:rsidR="002436C4" w:rsidRPr="00F9072F" w:rsidRDefault="002436C4" w:rsidP="00F9072F">
      <w:pPr>
        <w:pStyle w:val="RachelEdit"/>
        <w:spacing w:beforeAutospacing="0" w:after="0" w:afterAutospacing="0" w:line="240" w:lineRule="auto"/>
        <w:jc w:val="both"/>
        <w:rPr>
          <w:rFonts w:asciiTheme="minorHAnsi" w:hAnsiTheme="minorHAnsi"/>
          <w:color w:val="auto"/>
        </w:rPr>
      </w:pPr>
    </w:p>
    <w:p w14:paraId="0ED77722" w14:textId="77777777" w:rsidR="00DD2C7D" w:rsidRPr="00F9072F" w:rsidRDefault="00DD2C7D" w:rsidP="00F9072F">
      <w:pPr>
        <w:spacing w:before="0" w:beforeAutospacing="0" w:after="0" w:afterAutospacing="0" w:line="240" w:lineRule="auto"/>
        <w:rPr>
          <w:rFonts w:asciiTheme="minorHAnsi" w:hAnsiTheme="minorHAnsi"/>
          <w:b/>
          <w:color w:val="1F497D" w:themeColor="text2"/>
          <w:sz w:val="28"/>
          <w:szCs w:val="28"/>
        </w:rPr>
      </w:pPr>
      <w:bookmarkStart w:id="38" w:name="_Toc400389556"/>
      <w:bookmarkStart w:id="39" w:name="_Toc400481572"/>
      <w:bookmarkStart w:id="40" w:name="_Toc449369444"/>
      <w:r w:rsidRPr="00F9072F">
        <w:rPr>
          <w:rFonts w:asciiTheme="minorHAnsi" w:hAnsiTheme="minorHAnsi"/>
          <w:b/>
          <w:color w:val="1F497D" w:themeColor="text2"/>
          <w:sz w:val="28"/>
          <w:szCs w:val="28"/>
        </w:rPr>
        <w:t>Methods of payment</w:t>
      </w:r>
      <w:bookmarkEnd w:id="38"/>
      <w:bookmarkEnd w:id="39"/>
      <w:bookmarkEnd w:id="40"/>
    </w:p>
    <w:p w14:paraId="7B020DD4" w14:textId="52FBF8E3" w:rsidR="00DD2C7D" w:rsidRPr="0001013E" w:rsidRDefault="00DD2C7D"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S</w:t>
      </w:r>
      <w:r w:rsidRPr="0001013E">
        <w:rPr>
          <w:rFonts w:asciiTheme="minorHAnsi" w:hAnsiTheme="minorHAnsi" w:cs="Arial"/>
          <w:szCs w:val="22"/>
        </w:rPr>
        <w:t xml:space="preserve">tudents may make payments to </w:t>
      </w:r>
      <w:r w:rsidR="007B645F">
        <w:rPr>
          <w:rFonts w:asciiTheme="minorHAnsi" w:hAnsiTheme="minorHAnsi"/>
        </w:rPr>
        <w:t>Graceland Institute</w:t>
      </w:r>
      <w:r w:rsidRPr="0001013E">
        <w:rPr>
          <w:rFonts w:asciiTheme="minorHAnsi" w:hAnsiTheme="minorHAnsi" w:cs="Arial"/>
          <w:szCs w:val="22"/>
        </w:rPr>
        <w:t xml:space="preserve"> by any of the following means:  </w:t>
      </w:r>
    </w:p>
    <w:p w14:paraId="18D98899" w14:textId="77777777"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Cash</w:t>
      </w:r>
    </w:p>
    <w:p w14:paraId="6C5A1A24" w14:textId="685A7548"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Cheque</w:t>
      </w:r>
      <w:r w:rsidR="00694B9F">
        <w:rPr>
          <w:rFonts w:asciiTheme="minorHAnsi" w:hAnsiTheme="minorHAnsi" w:cs="Arial"/>
          <w:color w:val="222222"/>
          <w:szCs w:val="22"/>
          <w:lang w:val="en-US"/>
        </w:rPr>
        <w:t>/</w:t>
      </w:r>
      <w:r w:rsidRPr="00992550">
        <w:rPr>
          <w:rFonts w:asciiTheme="minorHAnsi" w:hAnsiTheme="minorHAnsi" w:cs="Arial"/>
          <w:color w:val="222222"/>
          <w:szCs w:val="22"/>
          <w:lang w:val="en-US"/>
        </w:rPr>
        <w:t>Money Order</w:t>
      </w:r>
    </w:p>
    <w:p w14:paraId="57A9B8A2" w14:textId="77777777"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EFTPOS</w:t>
      </w:r>
    </w:p>
    <w:p w14:paraId="251D0BE0" w14:textId="77777777"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Credit Card (MasterCard and VISA only)</w:t>
      </w:r>
    </w:p>
    <w:p w14:paraId="665D4EDD" w14:textId="77777777"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Direct Deposit</w:t>
      </w:r>
    </w:p>
    <w:p w14:paraId="3C81ECAA" w14:textId="77777777" w:rsidR="00DD2C7D" w:rsidRDefault="00DD2C7D" w:rsidP="00863CA3">
      <w:pPr>
        <w:pStyle w:val="Heading3"/>
        <w:spacing w:before="0" w:after="0"/>
        <w:jc w:val="both"/>
        <w:rPr>
          <w:rFonts w:eastAsia="Times New Roman"/>
          <w:bCs w:val="0"/>
          <w:noProof w:val="0"/>
          <w:color w:val="222222"/>
          <w:sz w:val="22"/>
          <w:szCs w:val="22"/>
          <w:u w:val="none"/>
          <w:lang w:val="en-US"/>
        </w:rPr>
      </w:pPr>
      <w:bookmarkStart w:id="41" w:name="_Toc431471366"/>
      <w:bookmarkStart w:id="42" w:name="_Toc431470868"/>
      <w:bookmarkEnd w:id="41"/>
      <w:bookmarkEnd w:id="42"/>
    </w:p>
    <w:p w14:paraId="5F6114EA" w14:textId="77777777" w:rsidR="00DD2C7D" w:rsidRPr="00F9072F" w:rsidRDefault="00DD2C7D" w:rsidP="00F9072F">
      <w:pPr>
        <w:spacing w:before="0" w:beforeAutospacing="0" w:after="0" w:afterAutospacing="0" w:line="240" w:lineRule="auto"/>
        <w:rPr>
          <w:b/>
          <w:lang w:val="en-US"/>
        </w:rPr>
      </w:pPr>
      <w:r w:rsidRPr="00F9072F">
        <w:rPr>
          <w:b/>
          <w:lang w:val="en-US"/>
        </w:rPr>
        <w:t>GST</w:t>
      </w:r>
    </w:p>
    <w:p w14:paraId="2A6C4913" w14:textId="26543C42" w:rsidR="00DD2C7D" w:rsidRPr="00992550" w:rsidRDefault="00DD2C7D" w:rsidP="00863CA3">
      <w:pPr>
        <w:pStyle w:val="NormalWeb"/>
        <w:spacing w:before="0" w:beforeAutospacing="0" w:after="0" w:afterAutospacing="0" w:line="240" w:lineRule="auto"/>
        <w:jc w:val="both"/>
        <w:rPr>
          <w:rFonts w:asciiTheme="minorHAnsi" w:hAnsiTheme="minorHAnsi" w:cs="Arial"/>
          <w:color w:val="222222"/>
          <w:sz w:val="22"/>
          <w:szCs w:val="22"/>
        </w:rPr>
      </w:pPr>
      <w:r w:rsidRPr="00992550">
        <w:rPr>
          <w:rFonts w:asciiTheme="minorHAnsi" w:hAnsiTheme="minorHAnsi" w:cs="Arial"/>
          <w:color w:val="222222"/>
          <w:sz w:val="22"/>
          <w:szCs w:val="22"/>
        </w:rPr>
        <w:t xml:space="preserve">All Nationally Recognised Qualifications, Accredited Courses and Units of Competency delivered by </w:t>
      </w:r>
      <w:r w:rsidR="007B645F">
        <w:rPr>
          <w:rFonts w:asciiTheme="minorHAnsi" w:hAnsiTheme="minorHAnsi"/>
        </w:rPr>
        <w:t>Graceland Institute</w:t>
      </w:r>
      <w:r>
        <w:rPr>
          <w:rFonts w:asciiTheme="minorHAnsi" w:hAnsiTheme="minorHAnsi" w:cs="Arial"/>
          <w:szCs w:val="22"/>
        </w:rPr>
        <w:t xml:space="preserve"> </w:t>
      </w:r>
      <w:r w:rsidRPr="00992550">
        <w:rPr>
          <w:rFonts w:asciiTheme="minorHAnsi" w:hAnsiTheme="minorHAnsi" w:cs="Arial"/>
          <w:color w:val="222222"/>
          <w:sz w:val="22"/>
          <w:szCs w:val="22"/>
        </w:rPr>
        <w:t>are GST-Free in accordance with the Australian Taxation Office GST Rulings GSTR 2000/27, GSTR 2001/1 and GSTR 2003/1.</w:t>
      </w:r>
    </w:p>
    <w:p w14:paraId="173C1F3E" w14:textId="77777777" w:rsidR="00DD2C7D" w:rsidRDefault="00DD2C7D" w:rsidP="00863CA3">
      <w:pPr>
        <w:pStyle w:val="Heading2"/>
        <w:spacing w:before="0" w:beforeAutospacing="0" w:after="0" w:afterAutospacing="0" w:line="240" w:lineRule="auto"/>
        <w:jc w:val="both"/>
        <w:rPr>
          <w:rFonts w:asciiTheme="minorHAnsi" w:hAnsiTheme="minorHAnsi" w:cs="Arial"/>
          <w:noProof w:val="0"/>
          <w:snapToGrid/>
          <w:color w:val="auto"/>
          <w:sz w:val="22"/>
          <w:szCs w:val="22"/>
        </w:rPr>
      </w:pPr>
      <w:bookmarkStart w:id="43" w:name="_Toc431471367"/>
      <w:bookmarkStart w:id="44" w:name="_Toc431470869"/>
      <w:bookmarkEnd w:id="43"/>
      <w:bookmarkEnd w:id="44"/>
    </w:p>
    <w:p w14:paraId="78874FFB" w14:textId="77777777" w:rsidR="00DD2C7D" w:rsidRPr="00EE7247" w:rsidRDefault="00DD2C7D" w:rsidP="00863CA3">
      <w:pPr>
        <w:pStyle w:val="Heading2"/>
        <w:spacing w:before="0" w:beforeAutospacing="0" w:after="0" w:afterAutospacing="0" w:line="240" w:lineRule="auto"/>
        <w:jc w:val="both"/>
        <w:rPr>
          <w:rFonts w:asciiTheme="minorHAnsi" w:hAnsiTheme="minorHAnsi" w:cs="Arial"/>
          <w:noProof w:val="0"/>
          <w:snapToGrid/>
          <w:color w:val="auto"/>
          <w:sz w:val="22"/>
          <w:szCs w:val="22"/>
        </w:rPr>
      </w:pPr>
      <w:bookmarkStart w:id="45" w:name="_Toc347127573"/>
      <w:r w:rsidRPr="00EE7247">
        <w:rPr>
          <w:rFonts w:asciiTheme="minorHAnsi" w:hAnsiTheme="minorHAnsi" w:cs="Arial"/>
          <w:noProof w:val="0"/>
          <w:snapToGrid/>
          <w:color w:val="auto"/>
          <w:sz w:val="22"/>
          <w:szCs w:val="22"/>
        </w:rPr>
        <w:t>Payment Receipts</w:t>
      </w:r>
      <w:bookmarkEnd w:id="45"/>
    </w:p>
    <w:p w14:paraId="7A1454CE" w14:textId="78C3AC66" w:rsidR="00DD2C7D" w:rsidRDefault="00DD2C7D" w:rsidP="00863CA3">
      <w:pPr>
        <w:pStyle w:val="NormalWeb"/>
        <w:spacing w:before="0" w:beforeAutospacing="0" w:after="0" w:afterAutospacing="0" w:line="240" w:lineRule="auto"/>
        <w:jc w:val="both"/>
        <w:rPr>
          <w:rFonts w:asciiTheme="minorHAnsi" w:hAnsiTheme="minorHAnsi" w:cs="Arial"/>
          <w:sz w:val="22"/>
          <w:szCs w:val="22"/>
          <w:lang w:val="en-AU"/>
        </w:rPr>
      </w:pPr>
      <w:r w:rsidRPr="00EE7247">
        <w:rPr>
          <w:rFonts w:asciiTheme="minorHAnsi" w:hAnsiTheme="minorHAnsi" w:cs="Arial"/>
          <w:sz w:val="22"/>
          <w:szCs w:val="22"/>
          <w:lang w:val="en-AU"/>
        </w:rPr>
        <w:t>A tax invoice</w:t>
      </w:r>
      <w:r w:rsidR="00694B9F">
        <w:rPr>
          <w:rFonts w:asciiTheme="minorHAnsi" w:hAnsiTheme="minorHAnsi" w:cs="Arial"/>
          <w:sz w:val="22"/>
          <w:szCs w:val="22"/>
          <w:lang w:val="en-AU"/>
        </w:rPr>
        <w:t>/</w:t>
      </w:r>
      <w:r w:rsidRPr="00EE7247">
        <w:rPr>
          <w:rFonts w:asciiTheme="minorHAnsi" w:hAnsiTheme="minorHAnsi" w:cs="Arial"/>
          <w:sz w:val="22"/>
          <w:szCs w:val="22"/>
          <w:lang w:val="en-AU"/>
        </w:rPr>
        <w:t>receipt will be issued for all payments</w:t>
      </w:r>
      <w:r>
        <w:rPr>
          <w:rFonts w:asciiTheme="minorHAnsi" w:hAnsiTheme="minorHAnsi" w:cs="Arial"/>
          <w:sz w:val="22"/>
          <w:szCs w:val="22"/>
          <w:lang w:val="en-AU"/>
        </w:rPr>
        <w:t>.</w:t>
      </w:r>
      <w:r w:rsidRPr="00EE7247">
        <w:rPr>
          <w:rFonts w:asciiTheme="minorHAnsi" w:hAnsiTheme="minorHAnsi" w:cs="Arial"/>
          <w:sz w:val="22"/>
          <w:szCs w:val="22"/>
          <w:lang w:val="en-AU"/>
        </w:rPr>
        <w:t xml:space="preserve"> </w:t>
      </w:r>
      <w:bookmarkStart w:id="46" w:name="_Toc431471368"/>
      <w:bookmarkStart w:id="47" w:name="_Toc431470870"/>
      <w:bookmarkEnd w:id="46"/>
      <w:bookmarkEnd w:id="47"/>
    </w:p>
    <w:p w14:paraId="79065027" w14:textId="77777777" w:rsidR="00DD2C7D" w:rsidRDefault="00DD2C7D" w:rsidP="00863CA3">
      <w:pPr>
        <w:pStyle w:val="NormalWeb"/>
        <w:spacing w:before="0" w:beforeAutospacing="0" w:after="0" w:afterAutospacing="0" w:line="240" w:lineRule="auto"/>
        <w:jc w:val="both"/>
        <w:rPr>
          <w:rFonts w:asciiTheme="minorHAnsi" w:hAnsiTheme="minorHAnsi" w:cs="Arial"/>
          <w:sz w:val="22"/>
          <w:szCs w:val="22"/>
          <w:lang w:val="en-AU"/>
        </w:rPr>
      </w:pPr>
    </w:p>
    <w:p w14:paraId="023DE8F9" w14:textId="77777777" w:rsidR="00DD2C7D" w:rsidRPr="00F62A17" w:rsidRDefault="00DD2C7D" w:rsidP="00863CA3">
      <w:pPr>
        <w:pStyle w:val="Heading3"/>
        <w:spacing w:before="0" w:after="0"/>
        <w:rPr>
          <w:snapToGrid w:val="0"/>
          <w:color w:val="1F497D" w:themeColor="text2"/>
          <w:u w:val="none"/>
        </w:rPr>
      </w:pPr>
      <w:bookmarkStart w:id="48" w:name="_Toc347127574"/>
      <w:r w:rsidRPr="00F62A17">
        <w:rPr>
          <w:snapToGrid w:val="0"/>
          <w:color w:val="1F497D" w:themeColor="text2"/>
          <w:u w:val="none"/>
        </w:rPr>
        <w:t>Refunds</w:t>
      </w:r>
      <w:bookmarkEnd w:id="48"/>
    </w:p>
    <w:p w14:paraId="017A4371" w14:textId="5E311101" w:rsidR="004E5CCA" w:rsidRPr="00D63950" w:rsidRDefault="007B645F" w:rsidP="004E5CCA">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4E5CCA" w:rsidRPr="00D63950">
        <w:rPr>
          <w:rFonts w:asciiTheme="minorHAnsi" w:hAnsiTheme="minorHAnsi" w:cs="Arial"/>
          <w:szCs w:val="22"/>
        </w:rPr>
        <w:t xml:space="preserve"> will protect fees paid in advance and has a fair and reasonable refund policy.</w:t>
      </w:r>
    </w:p>
    <w:p w14:paraId="4A79F495" w14:textId="77777777" w:rsidR="004E5CCA" w:rsidRPr="0080599B" w:rsidRDefault="004E5CCA" w:rsidP="004E5CCA">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43A8CA40" w14:textId="39B5D781" w:rsidR="004E5CCA" w:rsidRPr="0080599B" w:rsidRDefault="004E5CCA" w:rsidP="004E5CCA">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80599B">
        <w:rPr>
          <w:rFonts w:asciiTheme="minorHAnsi" w:hAnsiTheme="minorHAnsi" w:cs="Arial"/>
          <w:szCs w:val="22"/>
        </w:rPr>
        <w:t xml:space="preserve">Information provided prior to enrolment or the commencement of training and assessment, whichever comes first, specifies the student’s rights as a consumer, including but not limited to any statutory cooling-off period (where applicable) and the student’s right to obtain a refund for services not provided by the </w:t>
      </w:r>
      <w:r w:rsidR="007B645F">
        <w:rPr>
          <w:rFonts w:asciiTheme="minorHAnsi" w:hAnsiTheme="minorHAnsi"/>
        </w:rPr>
        <w:t>Graceland Institute</w:t>
      </w:r>
      <w:r w:rsidRPr="0080599B">
        <w:rPr>
          <w:rFonts w:asciiTheme="minorHAnsi" w:hAnsiTheme="minorHAnsi" w:cs="Arial"/>
          <w:szCs w:val="22"/>
        </w:rPr>
        <w:t xml:space="preserve"> in the event the:</w:t>
      </w:r>
    </w:p>
    <w:p w14:paraId="3D63E18D" w14:textId="77777777" w:rsidR="004E5CCA" w:rsidRPr="0080599B" w:rsidRDefault="004E5CCA" w:rsidP="006B344D">
      <w:pPr>
        <w:pStyle w:val="ListParagraph"/>
        <w:keepLines w:val="0"/>
        <w:numPr>
          <w:ilvl w:val="0"/>
          <w:numId w:val="42"/>
        </w:numPr>
        <w:autoSpaceDE w:val="0"/>
        <w:autoSpaceDN w:val="0"/>
        <w:adjustRightInd w:val="0"/>
        <w:spacing w:before="0" w:beforeAutospacing="0" w:after="0" w:afterAutospacing="0" w:line="240" w:lineRule="auto"/>
        <w:jc w:val="both"/>
        <w:rPr>
          <w:rFonts w:asciiTheme="minorHAnsi" w:hAnsiTheme="minorHAnsi" w:cs="Arial"/>
          <w:szCs w:val="22"/>
        </w:rPr>
      </w:pPr>
      <w:r w:rsidRPr="0080599B">
        <w:rPr>
          <w:rFonts w:asciiTheme="minorHAnsi" w:hAnsiTheme="minorHAnsi" w:cs="Arial"/>
          <w:szCs w:val="22"/>
        </w:rPr>
        <w:t>Arrangement is terminated early, or</w:t>
      </w:r>
    </w:p>
    <w:p w14:paraId="3BD0B211" w14:textId="32E00A93" w:rsidR="004E5CCA" w:rsidRPr="0080599B" w:rsidRDefault="007B645F" w:rsidP="006B344D">
      <w:pPr>
        <w:pStyle w:val="ListParagraph"/>
        <w:keepLines w:val="0"/>
        <w:numPr>
          <w:ilvl w:val="0"/>
          <w:numId w:val="42"/>
        </w:numPr>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4E5CCA">
        <w:rPr>
          <w:rFonts w:asciiTheme="minorHAnsi" w:hAnsiTheme="minorHAnsi" w:cs="Arial"/>
          <w:szCs w:val="22"/>
        </w:rPr>
        <w:t xml:space="preserve"> </w:t>
      </w:r>
      <w:r w:rsidR="004E5CCA" w:rsidRPr="0080599B">
        <w:rPr>
          <w:rFonts w:asciiTheme="minorHAnsi" w:hAnsiTheme="minorHAnsi" w:cs="Arial"/>
          <w:szCs w:val="22"/>
        </w:rPr>
        <w:t>fails to provide the agreed services.</w:t>
      </w:r>
    </w:p>
    <w:p w14:paraId="504C19D4" w14:textId="77777777" w:rsidR="004E5CCA" w:rsidRPr="0080599B" w:rsidRDefault="004E5CCA" w:rsidP="004E5CCA">
      <w:pPr>
        <w:keepLines w:val="0"/>
        <w:spacing w:before="0" w:beforeAutospacing="0" w:after="0" w:afterAutospacing="0" w:line="240" w:lineRule="auto"/>
        <w:jc w:val="both"/>
        <w:rPr>
          <w:rFonts w:asciiTheme="minorHAnsi" w:hAnsiTheme="minorHAnsi" w:cs="Arial"/>
          <w:szCs w:val="22"/>
        </w:rPr>
      </w:pPr>
    </w:p>
    <w:tbl>
      <w:tblPr>
        <w:tblStyle w:val="TableGrid"/>
        <w:tblW w:w="0" w:type="auto"/>
        <w:tblLook w:val="04A0" w:firstRow="1" w:lastRow="0" w:firstColumn="1" w:lastColumn="0" w:noHBand="0" w:noVBand="1"/>
      </w:tblPr>
      <w:tblGrid>
        <w:gridCol w:w="2830"/>
        <w:gridCol w:w="6186"/>
      </w:tblGrid>
      <w:tr w:rsidR="005A349A" w:rsidRPr="005A349A" w14:paraId="59CE7D27" w14:textId="77777777" w:rsidTr="00BE06FA">
        <w:tc>
          <w:tcPr>
            <w:tcW w:w="2830" w:type="dxa"/>
          </w:tcPr>
          <w:p w14:paraId="42810464" w14:textId="77777777" w:rsidR="005A349A" w:rsidRPr="005A349A" w:rsidRDefault="005A349A" w:rsidP="00BE06FA">
            <w:pPr>
              <w:rPr>
                <w:rFonts w:asciiTheme="minorHAnsi" w:hAnsiTheme="minorHAnsi" w:cstheme="minorHAnsi"/>
                <w:b/>
                <w:bCs/>
              </w:rPr>
            </w:pPr>
            <w:r w:rsidRPr="005A349A">
              <w:rPr>
                <w:rFonts w:asciiTheme="minorHAnsi" w:hAnsiTheme="minorHAnsi" w:cstheme="minorHAnsi"/>
                <w:b/>
                <w:bCs/>
              </w:rPr>
              <w:t>Full Refund</w:t>
            </w:r>
          </w:p>
        </w:tc>
        <w:tc>
          <w:tcPr>
            <w:tcW w:w="6186" w:type="dxa"/>
          </w:tcPr>
          <w:p w14:paraId="6A924D3D" w14:textId="77777777" w:rsidR="005A349A" w:rsidRPr="005A349A" w:rsidRDefault="005A349A" w:rsidP="00BE06FA">
            <w:pPr>
              <w:rPr>
                <w:rFonts w:asciiTheme="minorHAnsi" w:hAnsiTheme="minorHAnsi" w:cstheme="minorHAnsi"/>
              </w:rPr>
            </w:pPr>
            <w:r w:rsidRPr="005A349A">
              <w:rPr>
                <w:rFonts w:asciiTheme="minorHAnsi" w:hAnsiTheme="minorHAnsi" w:cstheme="minorHAnsi"/>
              </w:rPr>
              <w:t>Graceland Institute has a fee refund policy for situations where special circumstances exist. We will make a full refund of course fees paid (less administration and enrolment fee charge) in the following circumstances:</w:t>
            </w:r>
          </w:p>
          <w:p w14:paraId="09A9FFFF" w14:textId="77777777" w:rsidR="005A349A" w:rsidRPr="005A349A" w:rsidRDefault="005A349A" w:rsidP="00BE06FA">
            <w:pPr>
              <w:rPr>
                <w:rFonts w:asciiTheme="minorHAnsi" w:hAnsiTheme="minorHAnsi" w:cstheme="minorHAnsi"/>
              </w:rPr>
            </w:pPr>
          </w:p>
        </w:tc>
      </w:tr>
      <w:tr w:rsidR="005A349A" w:rsidRPr="005A349A" w14:paraId="1F1EF48B" w14:textId="77777777" w:rsidTr="00BE06FA">
        <w:tc>
          <w:tcPr>
            <w:tcW w:w="2830" w:type="dxa"/>
          </w:tcPr>
          <w:p w14:paraId="35B9E938" w14:textId="77777777" w:rsidR="005A349A" w:rsidRPr="005A349A" w:rsidRDefault="005A349A" w:rsidP="00BE06FA">
            <w:pPr>
              <w:rPr>
                <w:rFonts w:asciiTheme="minorHAnsi" w:hAnsiTheme="minorHAnsi" w:cstheme="minorHAnsi"/>
              </w:rPr>
            </w:pPr>
            <w:r w:rsidRPr="005A349A">
              <w:rPr>
                <w:rFonts w:asciiTheme="minorHAnsi" w:hAnsiTheme="minorHAnsi" w:cstheme="minorHAnsi"/>
              </w:rPr>
              <w:t>In the unlikely event that Graceland Institutes is unable to deliver the course in full</w:t>
            </w:r>
          </w:p>
          <w:p w14:paraId="3834E31C" w14:textId="77777777" w:rsidR="005A349A" w:rsidRPr="005A349A" w:rsidRDefault="005A349A" w:rsidP="00BE06FA">
            <w:pPr>
              <w:rPr>
                <w:rFonts w:asciiTheme="minorHAnsi" w:hAnsiTheme="minorHAnsi" w:cstheme="minorHAnsi"/>
              </w:rPr>
            </w:pPr>
          </w:p>
        </w:tc>
        <w:tc>
          <w:tcPr>
            <w:tcW w:w="6186" w:type="dxa"/>
          </w:tcPr>
          <w:p w14:paraId="7FDF35E2" w14:textId="5520F056" w:rsidR="005A349A" w:rsidRPr="005A349A" w:rsidRDefault="005A349A" w:rsidP="00BE06FA">
            <w:pPr>
              <w:rPr>
                <w:rFonts w:asciiTheme="minorHAnsi" w:hAnsiTheme="minorHAnsi" w:cstheme="minorHAnsi"/>
              </w:rPr>
            </w:pPr>
            <w:r w:rsidRPr="005A349A">
              <w:rPr>
                <w:rFonts w:asciiTheme="minorHAnsi" w:hAnsiTheme="minorHAnsi" w:cstheme="minorHAnsi"/>
              </w:rPr>
              <w:t>You will be offered a refund of all unused tuition fee you have paid to date. The refund will be paid to you within 4 weeks of the day on which the course ceased being provided.</w:t>
            </w:r>
          </w:p>
          <w:p w14:paraId="29A8D9C7" w14:textId="6BB1098D" w:rsidR="005A349A" w:rsidRPr="005A349A" w:rsidRDefault="005A349A" w:rsidP="00BE06FA">
            <w:pPr>
              <w:rPr>
                <w:rFonts w:asciiTheme="minorHAnsi" w:hAnsiTheme="minorHAnsi" w:cstheme="minorHAnsi"/>
              </w:rPr>
            </w:pPr>
            <w:r w:rsidRPr="005A349A">
              <w:rPr>
                <w:rFonts w:asciiTheme="minorHAnsi" w:hAnsiTheme="minorHAnsi" w:cstheme="minorHAnsi"/>
              </w:rPr>
              <w:t>Alternatively, you may be offered enrolment in an alternative course by Graceland Institute at no extra cost to you.</w:t>
            </w:r>
          </w:p>
          <w:p w14:paraId="10301193" w14:textId="01C85F29" w:rsidR="005A349A" w:rsidRPr="005A349A" w:rsidRDefault="005A349A" w:rsidP="00BE06FA">
            <w:pPr>
              <w:rPr>
                <w:rFonts w:asciiTheme="minorHAnsi" w:hAnsiTheme="minorHAnsi" w:cstheme="minorHAnsi"/>
              </w:rPr>
            </w:pPr>
            <w:r w:rsidRPr="005A349A">
              <w:rPr>
                <w:rFonts w:asciiTheme="minorHAnsi" w:hAnsiTheme="minorHAnsi" w:cstheme="minorHAnsi"/>
              </w:rPr>
              <w:lastRenderedPageBreak/>
              <w:t>You have the right to choose whether you would prefer a full refund of course fees, or to accept a place in another course. If you choose placement in another course, we will ask you to sign a document to indicate that you accept the placement. If Graceland Institute is unable to provide a refund or place you in an alternative course the Australian Government’s Tuition Protection Service (TPS) will assist you with your placement in an alternative course or manage any applicable refunds.</w:t>
            </w:r>
          </w:p>
        </w:tc>
      </w:tr>
      <w:tr w:rsidR="005A349A" w:rsidRPr="005A349A" w14:paraId="6869D3C8" w14:textId="77777777" w:rsidTr="00BE06FA">
        <w:tc>
          <w:tcPr>
            <w:tcW w:w="9016" w:type="dxa"/>
            <w:gridSpan w:val="2"/>
          </w:tcPr>
          <w:p w14:paraId="48A4A10E" w14:textId="7EF761F6" w:rsidR="005A349A" w:rsidRPr="005A349A" w:rsidRDefault="005A349A" w:rsidP="00BE06FA">
            <w:pPr>
              <w:rPr>
                <w:rFonts w:asciiTheme="minorHAnsi" w:hAnsiTheme="minorHAnsi" w:cstheme="minorHAnsi"/>
              </w:rPr>
            </w:pPr>
            <w:r w:rsidRPr="005A349A">
              <w:rPr>
                <w:rFonts w:asciiTheme="minorHAnsi" w:hAnsiTheme="minorHAnsi" w:cstheme="minorHAnsi"/>
              </w:rPr>
              <w:lastRenderedPageBreak/>
              <w:t xml:space="preserve">Graceland Institute reserves the right to cancel or postpone any courses prior to their scheduled commencement dates, if necessary. </w:t>
            </w:r>
          </w:p>
          <w:p w14:paraId="5CA95D36" w14:textId="737611CD" w:rsidR="005A349A" w:rsidRPr="005A349A" w:rsidRDefault="005A349A" w:rsidP="00BE06FA">
            <w:pPr>
              <w:rPr>
                <w:rFonts w:asciiTheme="minorHAnsi" w:hAnsiTheme="minorHAnsi" w:cstheme="minorHAnsi"/>
              </w:rPr>
            </w:pPr>
            <w:r w:rsidRPr="005A349A">
              <w:rPr>
                <w:rFonts w:asciiTheme="minorHAnsi" w:hAnsiTheme="minorHAnsi" w:cstheme="minorHAnsi"/>
              </w:rPr>
              <w:t>In such circumstances, if a student is unable to enrol in a similar course at Graceland Institute all fees will be refunded within 4 weeks.</w:t>
            </w:r>
          </w:p>
        </w:tc>
      </w:tr>
    </w:tbl>
    <w:p w14:paraId="5A57BFC6" w14:textId="42689DF8" w:rsidR="004E5CCA" w:rsidRPr="00E10985" w:rsidRDefault="004E5CCA" w:rsidP="004E5CCA">
      <w:pPr>
        <w:spacing w:before="0" w:beforeAutospacing="0" w:after="0" w:afterAutospacing="0" w:line="240" w:lineRule="auto"/>
        <w:ind w:left="720"/>
        <w:rPr>
          <w:rFonts w:asciiTheme="minorHAnsi" w:hAnsiTheme="minorHAnsi"/>
          <w:i/>
        </w:rPr>
      </w:pPr>
    </w:p>
    <w:p w14:paraId="7364E71E" w14:textId="77777777" w:rsidR="004E5CCA" w:rsidRPr="00E10985" w:rsidRDefault="004E5CCA" w:rsidP="004E5CCA">
      <w:pPr>
        <w:spacing w:before="0" w:beforeAutospacing="0" w:after="0" w:afterAutospacing="0" w:line="240" w:lineRule="auto"/>
        <w:rPr>
          <w:rFonts w:asciiTheme="minorHAnsi" w:hAnsiTheme="minorHAnsi"/>
        </w:rPr>
      </w:pPr>
    </w:p>
    <w:p w14:paraId="01036216" w14:textId="68C11FB7" w:rsidR="004E5CCA" w:rsidRDefault="007B645F" w:rsidP="004E5CCA">
      <w:pPr>
        <w:spacing w:before="0" w:beforeAutospacing="0" w:after="0" w:afterAutospacing="0" w:line="240" w:lineRule="auto"/>
        <w:rPr>
          <w:rFonts w:asciiTheme="minorHAnsi" w:hAnsiTheme="minorHAnsi"/>
        </w:rPr>
      </w:pPr>
      <w:r>
        <w:rPr>
          <w:rFonts w:asciiTheme="minorHAnsi" w:hAnsiTheme="minorHAnsi"/>
        </w:rPr>
        <w:t>Graceland Institute</w:t>
      </w:r>
      <w:r w:rsidR="004E5CCA" w:rsidRPr="00E10985">
        <w:rPr>
          <w:rFonts w:asciiTheme="minorHAnsi" w:hAnsiTheme="minorHAnsi"/>
        </w:rPr>
        <w:t xml:space="preserve"> will encourage the student to return to the training program in the future.</w:t>
      </w:r>
    </w:p>
    <w:p w14:paraId="32348308" w14:textId="77777777" w:rsidR="00102A5E" w:rsidRDefault="00102A5E" w:rsidP="004E5CCA">
      <w:pPr>
        <w:spacing w:before="0" w:beforeAutospacing="0" w:after="0" w:afterAutospacing="0" w:line="240" w:lineRule="auto"/>
        <w:jc w:val="both"/>
        <w:rPr>
          <w:rFonts w:asciiTheme="minorHAnsi" w:hAnsiTheme="minorHAnsi" w:cs="Arial"/>
          <w:b/>
          <w:szCs w:val="22"/>
        </w:rPr>
      </w:pPr>
    </w:p>
    <w:p w14:paraId="4D6EB9E4" w14:textId="2F9CECC8" w:rsidR="004E5CCA" w:rsidRPr="00680AEA" w:rsidRDefault="004E5CCA" w:rsidP="004E5CCA">
      <w:pPr>
        <w:spacing w:before="0" w:beforeAutospacing="0" w:after="0" w:afterAutospacing="0" w:line="240" w:lineRule="auto"/>
        <w:jc w:val="both"/>
        <w:rPr>
          <w:rFonts w:asciiTheme="minorHAnsi" w:hAnsiTheme="minorHAnsi" w:cs="Arial"/>
          <w:b/>
          <w:szCs w:val="22"/>
        </w:rPr>
      </w:pPr>
      <w:r w:rsidRPr="00680AEA">
        <w:rPr>
          <w:rFonts w:asciiTheme="minorHAnsi" w:hAnsiTheme="minorHAnsi" w:cs="Arial"/>
          <w:b/>
          <w:szCs w:val="22"/>
        </w:rPr>
        <w:t>Corporate Clients</w:t>
      </w:r>
    </w:p>
    <w:p w14:paraId="2BDE473B" w14:textId="323008D7" w:rsidR="004E5CCA" w:rsidRPr="00680AEA" w:rsidRDefault="004E5CCA" w:rsidP="004E5CCA">
      <w:pPr>
        <w:spacing w:before="0" w:beforeAutospacing="0" w:after="0" w:afterAutospacing="0" w:line="240" w:lineRule="auto"/>
        <w:jc w:val="both"/>
        <w:rPr>
          <w:rFonts w:asciiTheme="minorHAnsi" w:hAnsiTheme="minorHAnsi" w:cs="Arial"/>
          <w:szCs w:val="22"/>
        </w:rPr>
      </w:pPr>
      <w:r w:rsidRPr="00680AEA">
        <w:rPr>
          <w:rFonts w:asciiTheme="minorHAnsi" w:hAnsiTheme="minorHAnsi" w:cs="Arial"/>
          <w:szCs w:val="22"/>
        </w:rPr>
        <w:t xml:space="preserve">Any refund of course fees will be negotiated between </w:t>
      </w:r>
      <w:r w:rsidR="007B645F">
        <w:rPr>
          <w:rFonts w:asciiTheme="minorHAnsi" w:hAnsiTheme="minorHAnsi" w:cs="Arial"/>
          <w:szCs w:val="22"/>
        </w:rPr>
        <w:t>Graceland Institute</w:t>
      </w:r>
      <w:r w:rsidRPr="00680AEA">
        <w:rPr>
          <w:rFonts w:asciiTheme="minorHAnsi" w:hAnsiTheme="minorHAnsi" w:cs="Arial"/>
          <w:szCs w:val="22"/>
        </w:rPr>
        <w:t xml:space="preserve"> and the employer or agency. A fair and equitable refund policy will apply.</w:t>
      </w:r>
    </w:p>
    <w:p w14:paraId="095F6F63" w14:textId="77777777" w:rsidR="004E5CCA" w:rsidRPr="0080599B" w:rsidRDefault="004E5CCA" w:rsidP="004E5CCA">
      <w:pPr>
        <w:spacing w:before="0" w:beforeAutospacing="0" w:after="0" w:afterAutospacing="0" w:line="240" w:lineRule="auto"/>
        <w:jc w:val="both"/>
        <w:rPr>
          <w:rFonts w:asciiTheme="minorHAnsi" w:hAnsiTheme="minorHAnsi" w:cs="Arial"/>
          <w:szCs w:val="22"/>
        </w:rPr>
      </w:pPr>
    </w:p>
    <w:p w14:paraId="2D40F159" w14:textId="3C51C73D" w:rsidR="004E5CCA" w:rsidRPr="00CD58E5" w:rsidRDefault="004E5CCA" w:rsidP="004E5CCA">
      <w:pPr>
        <w:pStyle w:val="NormalWeb"/>
        <w:spacing w:before="0" w:beforeAutospacing="0" w:after="0" w:afterAutospacing="0" w:line="240" w:lineRule="auto"/>
        <w:jc w:val="both"/>
        <w:rPr>
          <w:rFonts w:asciiTheme="minorHAnsi" w:hAnsiTheme="minorHAnsi"/>
          <w:b/>
          <w:noProof/>
          <w:snapToGrid w:val="0"/>
          <w:color w:val="1F497D" w:themeColor="text2"/>
          <w:sz w:val="32"/>
          <w:szCs w:val="32"/>
          <w:lang w:val="en-AU"/>
        </w:rPr>
      </w:pPr>
      <w:bookmarkStart w:id="49" w:name="_Toc449369447"/>
      <w:r w:rsidRPr="00CD58E5">
        <w:rPr>
          <w:rFonts w:asciiTheme="minorHAnsi" w:hAnsiTheme="minorHAnsi"/>
          <w:b/>
          <w:noProof/>
          <w:snapToGrid w:val="0"/>
          <w:color w:val="1F497D" w:themeColor="text2"/>
          <w:sz w:val="32"/>
          <w:szCs w:val="32"/>
          <w:lang w:val="en-AU"/>
        </w:rPr>
        <w:t>Protecting fees</w:t>
      </w:r>
      <w:bookmarkEnd w:id="49"/>
    </w:p>
    <w:p w14:paraId="55A1BB69" w14:textId="7DF18166" w:rsidR="00112993" w:rsidRPr="00F45222" w:rsidRDefault="007B645F" w:rsidP="00112993">
      <w:pPr>
        <w:spacing w:before="0" w:beforeAutospacing="0" w:after="0" w:afterAutospacing="0" w:line="240" w:lineRule="auto"/>
        <w:jc w:val="both"/>
        <w:rPr>
          <w:rFonts w:asciiTheme="minorHAnsi" w:hAnsiTheme="minorHAnsi"/>
        </w:rPr>
      </w:pPr>
      <w:r>
        <w:rPr>
          <w:rFonts w:asciiTheme="minorHAnsi" w:hAnsiTheme="minorHAnsi"/>
        </w:rPr>
        <w:t>Graceland Institute</w:t>
      </w:r>
      <w:r w:rsidR="00112993" w:rsidRPr="00F45222">
        <w:rPr>
          <w:rFonts w:asciiTheme="minorHAnsi" w:hAnsiTheme="minorHAnsi"/>
        </w:rPr>
        <w:t xml:space="preserve"> will ensure that student’s prepaid fees (including enrolment fees, tuition fees, materials fees and any other fee component that is a mandatory payment for the course) are protected in an appropriate manner.</w:t>
      </w:r>
    </w:p>
    <w:p w14:paraId="389F891B" w14:textId="77777777" w:rsidR="00112993" w:rsidRPr="00F45222" w:rsidRDefault="00112993" w:rsidP="00112993">
      <w:pPr>
        <w:spacing w:before="0" w:beforeAutospacing="0" w:after="0" w:afterAutospacing="0" w:line="240" w:lineRule="auto"/>
        <w:jc w:val="both"/>
        <w:rPr>
          <w:rFonts w:asciiTheme="minorHAnsi" w:hAnsiTheme="minorHAnsi"/>
        </w:rPr>
      </w:pPr>
    </w:p>
    <w:p w14:paraId="5B5BA21B" w14:textId="3612EF76" w:rsidR="00112993" w:rsidRPr="00F45222" w:rsidRDefault="00112993" w:rsidP="00112993">
      <w:pPr>
        <w:widowControl w:val="0"/>
        <w:autoSpaceDE w:val="0"/>
        <w:autoSpaceDN w:val="0"/>
        <w:adjustRightInd w:val="0"/>
        <w:spacing w:before="0" w:beforeAutospacing="0" w:after="0" w:afterAutospacing="0" w:line="240" w:lineRule="auto"/>
        <w:jc w:val="both"/>
        <w:rPr>
          <w:rFonts w:asciiTheme="minorHAnsi" w:hAnsiTheme="minorHAnsi" w:cs="Arial"/>
          <w:szCs w:val="22"/>
        </w:rPr>
      </w:pPr>
      <w:r w:rsidRPr="00F45222">
        <w:rPr>
          <w:rFonts w:asciiTheme="minorHAnsi" w:hAnsiTheme="minorHAnsi" w:cs="Arial"/>
          <w:szCs w:val="22"/>
        </w:rPr>
        <w:t xml:space="preserve"> Student’s training is further protected by </w:t>
      </w:r>
      <w:r w:rsidR="007B645F">
        <w:rPr>
          <w:rFonts w:asciiTheme="minorHAnsi" w:hAnsiTheme="minorHAnsi" w:cs="Arial"/>
          <w:szCs w:val="22"/>
        </w:rPr>
        <w:t>Graceland Institute</w:t>
      </w:r>
      <w:r w:rsidRPr="00F45222">
        <w:rPr>
          <w:rFonts w:asciiTheme="minorHAnsi" w:hAnsiTheme="minorHAnsi" w:cs="Arial"/>
          <w:szCs w:val="22"/>
        </w:rPr>
        <w:t xml:space="preserve">’s financial management policy and procedure. Any fees taken prior to the commencement of training are deposited into the </w:t>
      </w:r>
      <w:r w:rsidR="009E582B">
        <w:rPr>
          <w:rFonts w:asciiTheme="minorHAnsi" w:hAnsiTheme="minorHAnsi" w:cs="Arial"/>
          <w:szCs w:val="22"/>
        </w:rPr>
        <w:t xml:space="preserve">Student Fee </w:t>
      </w:r>
      <w:r w:rsidRPr="00F45222">
        <w:rPr>
          <w:rFonts w:asciiTheme="minorHAnsi" w:hAnsiTheme="minorHAnsi" w:cs="Arial"/>
          <w:szCs w:val="22"/>
        </w:rPr>
        <w:t>account. Fees paid in advance are not transferred to the operating account until training commences.</w:t>
      </w:r>
    </w:p>
    <w:p w14:paraId="6566C2B8" w14:textId="77777777" w:rsidR="00112993" w:rsidRPr="00F45222" w:rsidRDefault="00112993" w:rsidP="00112993">
      <w:pPr>
        <w:widowControl w:val="0"/>
        <w:autoSpaceDE w:val="0"/>
        <w:autoSpaceDN w:val="0"/>
        <w:adjustRightInd w:val="0"/>
        <w:spacing w:before="0" w:beforeAutospacing="0" w:after="0" w:afterAutospacing="0" w:line="240" w:lineRule="auto"/>
        <w:rPr>
          <w:rFonts w:asciiTheme="minorHAnsi" w:hAnsiTheme="minorHAnsi" w:cs="Arial"/>
          <w:szCs w:val="22"/>
        </w:rPr>
      </w:pPr>
      <w:r w:rsidRPr="00F45222">
        <w:rPr>
          <w:rFonts w:asciiTheme="minorHAnsi" w:hAnsiTheme="minorHAnsi" w:cs="Arial"/>
          <w:szCs w:val="22"/>
        </w:rPr>
        <w:t> </w:t>
      </w:r>
    </w:p>
    <w:p w14:paraId="3248EFAD" w14:textId="7B179EA2" w:rsidR="00112993" w:rsidRPr="00F45222" w:rsidRDefault="007B645F" w:rsidP="00112993">
      <w:pPr>
        <w:widowControl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Graceland Institute</w:t>
      </w:r>
      <w:r w:rsidR="00112993" w:rsidRPr="00F45222">
        <w:rPr>
          <w:rFonts w:asciiTheme="minorHAnsi" w:hAnsiTheme="minorHAnsi" w:cs="Arial"/>
          <w:szCs w:val="22"/>
        </w:rPr>
        <w:t xml:space="preserve"> will not collect more than $1500 </w:t>
      </w:r>
      <w:r w:rsidR="0022550E">
        <w:rPr>
          <w:rFonts w:asciiTheme="minorHAnsi" w:hAnsiTheme="minorHAnsi" w:cs="Arial"/>
          <w:szCs w:val="22"/>
        </w:rPr>
        <w:t xml:space="preserve">tuition fee </w:t>
      </w:r>
      <w:r w:rsidR="00112993" w:rsidRPr="00F45222">
        <w:rPr>
          <w:rFonts w:asciiTheme="minorHAnsi" w:hAnsiTheme="minorHAnsi" w:cs="Arial"/>
          <w:szCs w:val="22"/>
        </w:rPr>
        <w:t>in advance and will take progressive payments that are proportionate to the training services provided. The payment schedules outlined above support this policy.</w:t>
      </w:r>
    </w:p>
    <w:p w14:paraId="10964737" w14:textId="77777777" w:rsidR="00B65A90" w:rsidRPr="007764CC" w:rsidRDefault="00B65A90" w:rsidP="00B65A90">
      <w:pPr>
        <w:widowControl w:val="0"/>
        <w:autoSpaceDE w:val="0"/>
        <w:autoSpaceDN w:val="0"/>
        <w:adjustRightInd w:val="0"/>
        <w:spacing w:before="0" w:beforeAutospacing="0" w:after="0" w:afterAutospacing="0" w:line="240" w:lineRule="auto"/>
        <w:jc w:val="both"/>
        <w:rPr>
          <w:rFonts w:asciiTheme="minorHAnsi" w:hAnsiTheme="minorHAnsi" w:cs="Arial"/>
          <w:color w:val="000000" w:themeColor="text1"/>
          <w:szCs w:val="22"/>
        </w:rPr>
      </w:pPr>
      <w:r w:rsidRPr="007764CC">
        <w:rPr>
          <w:rFonts w:asciiTheme="minorHAnsi" w:hAnsiTheme="minorHAnsi" w:cs="Arial"/>
          <w:color w:val="000000" w:themeColor="text1"/>
          <w:szCs w:val="22"/>
        </w:rPr>
        <w:t> </w:t>
      </w:r>
    </w:p>
    <w:p w14:paraId="7036CEA9" w14:textId="77777777" w:rsidR="00B65A90" w:rsidRPr="007764CC" w:rsidRDefault="00B65A90" w:rsidP="00B65A90">
      <w:pPr>
        <w:widowControl w:val="0"/>
        <w:autoSpaceDE w:val="0"/>
        <w:autoSpaceDN w:val="0"/>
        <w:adjustRightInd w:val="0"/>
        <w:spacing w:before="0" w:beforeAutospacing="0" w:after="0" w:afterAutospacing="0" w:line="240" w:lineRule="auto"/>
        <w:jc w:val="both"/>
        <w:rPr>
          <w:rFonts w:asciiTheme="minorHAnsi" w:hAnsiTheme="minorHAnsi" w:cs="Arial"/>
          <w:color w:val="000000" w:themeColor="text1"/>
          <w:szCs w:val="22"/>
        </w:rPr>
      </w:pPr>
      <w:r w:rsidRPr="007764CC">
        <w:rPr>
          <w:rFonts w:asciiTheme="minorHAnsi" w:hAnsiTheme="minorHAnsi" w:cs="Arial"/>
          <w:b/>
          <w:bCs/>
          <w:color w:val="000000" w:themeColor="text1"/>
          <w:szCs w:val="22"/>
        </w:rPr>
        <w:t>Third Party Training</w:t>
      </w:r>
    </w:p>
    <w:p w14:paraId="01A326C1" w14:textId="484E93E6" w:rsidR="00B65A90" w:rsidRPr="007764CC" w:rsidRDefault="00B65A90" w:rsidP="00B65A90">
      <w:pPr>
        <w:spacing w:before="0" w:beforeAutospacing="0" w:after="0" w:afterAutospacing="0" w:line="240" w:lineRule="auto"/>
        <w:jc w:val="both"/>
        <w:rPr>
          <w:rFonts w:asciiTheme="minorHAnsi" w:hAnsiTheme="minorHAnsi" w:cs="Arial"/>
          <w:b/>
          <w:bCs/>
          <w:color w:val="000000" w:themeColor="text1"/>
          <w:szCs w:val="22"/>
        </w:rPr>
      </w:pPr>
      <w:r w:rsidRPr="007764CC">
        <w:rPr>
          <w:rFonts w:asciiTheme="minorHAnsi" w:hAnsiTheme="minorHAnsi" w:cs="Arial"/>
          <w:color w:val="000000" w:themeColor="text1"/>
          <w:szCs w:val="22"/>
        </w:rPr>
        <w:t xml:space="preserve">Where applicable, </w:t>
      </w:r>
      <w:r w:rsidR="007B645F">
        <w:rPr>
          <w:rFonts w:asciiTheme="minorHAnsi" w:hAnsiTheme="minorHAnsi" w:cs="Arial"/>
          <w:color w:val="000000" w:themeColor="text1"/>
          <w:szCs w:val="22"/>
        </w:rPr>
        <w:t>Graceland Institute</w:t>
      </w:r>
      <w:r w:rsidRPr="007764CC">
        <w:rPr>
          <w:rFonts w:asciiTheme="minorHAnsi" w:hAnsiTheme="minorHAnsi" w:cs="Arial"/>
          <w:color w:val="000000" w:themeColor="text1"/>
          <w:szCs w:val="22"/>
        </w:rPr>
        <w:t xml:space="preserve">’s </w:t>
      </w:r>
      <w:r w:rsidR="008316A8">
        <w:rPr>
          <w:rFonts w:asciiTheme="minorHAnsi" w:hAnsiTheme="minorHAnsi" w:cs="Arial"/>
          <w:color w:val="000000" w:themeColor="text1"/>
          <w:szCs w:val="22"/>
        </w:rPr>
        <w:t>Student Protection</w:t>
      </w:r>
      <w:r w:rsidRPr="007764CC">
        <w:rPr>
          <w:rFonts w:asciiTheme="minorHAnsi" w:hAnsiTheme="minorHAnsi" w:cs="Arial"/>
          <w:color w:val="000000" w:themeColor="text1"/>
          <w:szCs w:val="22"/>
        </w:rPr>
        <w:t xml:space="preserve"> extends to training partners and training conducted by a third party on behalf of the RTO. At this time, </w:t>
      </w:r>
      <w:r w:rsidR="007B645F">
        <w:rPr>
          <w:rFonts w:asciiTheme="minorHAnsi" w:hAnsiTheme="minorHAnsi" w:cs="Arial"/>
          <w:color w:val="000000" w:themeColor="text1"/>
          <w:szCs w:val="22"/>
        </w:rPr>
        <w:t>Graceland Institute</w:t>
      </w:r>
      <w:r w:rsidRPr="007764CC">
        <w:rPr>
          <w:rFonts w:asciiTheme="minorHAnsi" w:hAnsiTheme="minorHAnsi" w:cs="Arial"/>
          <w:color w:val="000000" w:themeColor="text1"/>
          <w:szCs w:val="22"/>
        </w:rPr>
        <w:t xml:space="preserve"> does not engage third parties.</w:t>
      </w:r>
    </w:p>
    <w:p w14:paraId="6CC739DF" w14:textId="7F594AA4" w:rsidR="00DD2C7D" w:rsidRPr="007764CC" w:rsidRDefault="00B65A90" w:rsidP="00B65A90">
      <w:pPr>
        <w:spacing w:before="0" w:beforeAutospacing="0" w:after="0" w:afterAutospacing="0" w:line="240" w:lineRule="auto"/>
        <w:jc w:val="both"/>
        <w:rPr>
          <w:rFonts w:eastAsiaTheme="minorHAnsi" w:cs="Arial"/>
          <w:b/>
          <w:bCs/>
          <w:noProof/>
          <w:color w:val="000000" w:themeColor="text1"/>
          <w:szCs w:val="22"/>
          <w:u w:val="single"/>
        </w:rPr>
      </w:pPr>
      <w:r w:rsidRPr="007764CC">
        <w:rPr>
          <w:rFonts w:cs="Arial"/>
          <w:color w:val="000000" w:themeColor="text1"/>
          <w:szCs w:val="22"/>
        </w:rPr>
        <w:br w:type="page"/>
      </w:r>
    </w:p>
    <w:tbl>
      <w:tblPr>
        <w:tblStyle w:val="TableGrid"/>
        <w:tblW w:w="0" w:type="auto"/>
        <w:tblInd w:w="108" w:type="dxa"/>
        <w:tblLook w:val="04A0" w:firstRow="1" w:lastRow="0" w:firstColumn="1" w:lastColumn="0" w:noHBand="0" w:noVBand="1"/>
      </w:tblPr>
      <w:tblGrid>
        <w:gridCol w:w="8908"/>
      </w:tblGrid>
      <w:tr w:rsidR="007C55A1" w14:paraId="235B3A5E" w14:textId="77777777" w:rsidTr="003A32F5">
        <w:tc>
          <w:tcPr>
            <w:tcW w:w="9072" w:type="dxa"/>
            <w:shd w:val="clear" w:color="auto" w:fill="DBE5F1" w:themeFill="accent1" w:themeFillTint="33"/>
          </w:tcPr>
          <w:p w14:paraId="17FEC1BD" w14:textId="77777777" w:rsidR="007C55A1" w:rsidRPr="00402573" w:rsidRDefault="007C55A1" w:rsidP="00863CA3">
            <w:pPr>
              <w:pStyle w:val="Heading1"/>
              <w:spacing w:before="0" w:beforeAutospacing="0" w:after="0" w:afterAutospacing="0" w:line="240" w:lineRule="auto"/>
              <w:jc w:val="center"/>
              <w:outlineLvl w:val="0"/>
              <w:rPr>
                <w:rFonts w:asciiTheme="minorHAnsi" w:eastAsiaTheme="minorHAnsi" w:hAnsiTheme="minorHAnsi" w:cs="Arial"/>
                <w:b w:val="0"/>
                <w:snapToGrid w:val="0"/>
                <w:color w:val="215868" w:themeColor="accent5" w:themeShade="80"/>
                <w:szCs w:val="22"/>
              </w:rPr>
            </w:pPr>
            <w:bookmarkStart w:id="50" w:name="_Toc347127575"/>
            <w:r w:rsidRPr="00B0024E">
              <w:rPr>
                <w:rFonts w:asciiTheme="minorHAnsi" w:eastAsiaTheme="minorHAnsi" w:hAnsiTheme="minorHAnsi"/>
                <w:color w:val="1F497D" w:themeColor="text2"/>
                <w:sz w:val="36"/>
                <w:szCs w:val="36"/>
              </w:rPr>
              <w:lastRenderedPageBreak/>
              <w:t>Training and Assessment</w:t>
            </w:r>
            <w:bookmarkEnd w:id="50"/>
          </w:p>
        </w:tc>
      </w:tr>
    </w:tbl>
    <w:p w14:paraId="7DDADF4B" w14:textId="77777777" w:rsidR="007C55A1" w:rsidRPr="0022386A" w:rsidRDefault="007C55A1" w:rsidP="00863CA3">
      <w:pPr>
        <w:spacing w:before="0" w:beforeAutospacing="0" w:after="0" w:afterAutospacing="0" w:line="240" w:lineRule="auto"/>
        <w:rPr>
          <w:rFonts w:asciiTheme="minorHAnsi" w:eastAsiaTheme="minorHAnsi" w:hAnsiTheme="minorHAnsi" w:cs="Arial"/>
          <w:b/>
          <w:noProof/>
          <w:snapToGrid w:val="0"/>
          <w:color w:val="000000"/>
          <w:szCs w:val="22"/>
        </w:rPr>
      </w:pPr>
    </w:p>
    <w:p w14:paraId="50B53476" w14:textId="007DDB01" w:rsidR="007C55A1" w:rsidRDefault="007B645F" w:rsidP="003A32F5">
      <w:pPr>
        <w:keepLines w:val="0"/>
        <w:autoSpaceDE w:val="0"/>
        <w:autoSpaceDN w:val="0"/>
        <w:adjustRightInd w:val="0"/>
        <w:spacing w:before="0" w:beforeAutospacing="0" w:after="0" w:afterAutospacing="0" w:line="240" w:lineRule="auto"/>
        <w:ind w:right="-46"/>
        <w:jc w:val="both"/>
        <w:rPr>
          <w:rFonts w:asciiTheme="minorHAnsi" w:hAnsiTheme="minorHAnsi" w:cs="Arial"/>
          <w:szCs w:val="22"/>
          <w:lang w:eastAsia="en-AU"/>
        </w:rPr>
      </w:pPr>
      <w:r>
        <w:rPr>
          <w:rFonts w:asciiTheme="minorHAnsi" w:hAnsiTheme="minorHAnsi"/>
        </w:rPr>
        <w:t>Graceland Institute</w:t>
      </w:r>
      <w:r w:rsidR="007C55A1" w:rsidRPr="0022386A">
        <w:rPr>
          <w:rFonts w:asciiTheme="minorHAnsi" w:hAnsiTheme="minorHAnsi" w:cs="Arial"/>
          <w:szCs w:val="22"/>
        </w:rPr>
        <w:t xml:space="preserve"> is committed to delivering high quality training and assessment services that exceed the expectations of their students. To ensure this, </w:t>
      </w:r>
      <w:r>
        <w:rPr>
          <w:rFonts w:asciiTheme="minorHAnsi" w:hAnsiTheme="minorHAnsi" w:cs="Arial"/>
          <w:szCs w:val="22"/>
        </w:rPr>
        <w:t>G. I.</w:t>
      </w:r>
      <w:r w:rsidR="004B7A7C" w:rsidRPr="0022386A">
        <w:rPr>
          <w:rFonts w:asciiTheme="minorHAnsi" w:hAnsiTheme="minorHAnsi" w:cs="Arial"/>
          <w:szCs w:val="22"/>
          <w:lang w:eastAsia="en-AU"/>
        </w:rPr>
        <w:t xml:space="preserve"> </w:t>
      </w:r>
      <w:r w:rsidR="007C55A1" w:rsidRPr="0022386A">
        <w:rPr>
          <w:rFonts w:asciiTheme="minorHAnsi" w:hAnsiTheme="minorHAnsi" w:cs="Arial"/>
          <w:szCs w:val="22"/>
          <w:lang w:eastAsia="en-AU"/>
        </w:rPr>
        <w:t xml:space="preserve">has implemented processes for data collection and analysis within its operations that ensure the continuous improvement of training and assessment. In order to provide high quality outcomes to their clients and students, </w:t>
      </w:r>
      <w:r>
        <w:rPr>
          <w:rFonts w:asciiTheme="minorHAnsi" w:hAnsiTheme="minorHAnsi"/>
        </w:rPr>
        <w:t>Graceland Institute</w:t>
      </w:r>
      <w:r w:rsidR="007C55A1" w:rsidRPr="0022386A">
        <w:rPr>
          <w:rFonts w:asciiTheme="minorHAnsi" w:hAnsiTheme="minorHAnsi" w:cs="Arial"/>
          <w:szCs w:val="22"/>
          <w:lang w:eastAsia="en-AU"/>
        </w:rPr>
        <w:t xml:space="preserve"> ensures that strategies for training and assessment are developed with effective consultation with industry and stakeholders. </w:t>
      </w:r>
    </w:p>
    <w:p w14:paraId="6D86BF87" w14:textId="77777777" w:rsidR="007C55A1" w:rsidRPr="0022386A" w:rsidRDefault="007C55A1" w:rsidP="00863CA3">
      <w:pPr>
        <w:spacing w:before="0" w:beforeAutospacing="0" w:after="0" w:afterAutospacing="0" w:line="240" w:lineRule="auto"/>
        <w:jc w:val="both"/>
        <w:rPr>
          <w:rFonts w:asciiTheme="minorHAnsi" w:hAnsiTheme="minorHAnsi" w:cs="Arial"/>
          <w:szCs w:val="22"/>
          <w:lang w:eastAsia="en-AU"/>
        </w:rPr>
      </w:pPr>
    </w:p>
    <w:p w14:paraId="656E9F4B" w14:textId="77777777" w:rsidR="007C55A1" w:rsidRPr="00B0024E" w:rsidRDefault="007C55A1" w:rsidP="00863CA3">
      <w:pPr>
        <w:pStyle w:val="Heading2"/>
        <w:spacing w:before="0" w:beforeAutospacing="0" w:after="0" w:afterAutospacing="0" w:line="240" w:lineRule="auto"/>
        <w:jc w:val="both"/>
        <w:rPr>
          <w:color w:val="1F497D" w:themeColor="text2"/>
        </w:rPr>
      </w:pPr>
      <w:bookmarkStart w:id="51" w:name="_Toc222274987"/>
      <w:bookmarkStart w:id="52" w:name="_Toc347127576"/>
      <w:bookmarkStart w:id="53" w:name="_Toc341267838"/>
      <w:r w:rsidRPr="00B0024E">
        <w:rPr>
          <w:rFonts w:asciiTheme="minorHAnsi" w:hAnsiTheme="minorHAnsi"/>
          <w:color w:val="1F497D" w:themeColor="text2"/>
          <w:sz w:val="32"/>
          <w:szCs w:val="32"/>
        </w:rPr>
        <w:t>Principles of Training and Assessment</w:t>
      </w:r>
      <w:bookmarkEnd w:id="51"/>
      <w:bookmarkEnd w:id="52"/>
      <w:r w:rsidRPr="00B0024E">
        <w:rPr>
          <w:rFonts w:asciiTheme="minorHAnsi" w:hAnsiTheme="minorHAnsi"/>
          <w:color w:val="1F497D" w:themeColor="text2"/>
          <w:sz w:val="32"/>
          <w:szCs w:val="32"/>
        </w:rPr>
        <w:t xml:space="preserve"> </w:t>
      </w:r>
      <w:bookmarkEnd w:id="53"/>
    </w:p>
    <w:p w14:paraId="5FE1E6D2" w14:textId="3428E3DA" w:rsidR="007C55A1" w:rsidRPr="0022386A" w:rsidRDefault="00402B53"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hyperlink r:id="rId31" w:history="1">
        <w:r w:rsidR="007C55A1" w:rsidRPr="0022386A">
          <w:rPr>
            <w:rStyle w:val="Hyperlink"/>
            <w:rFonts w:asciiTheme="minorHAnsi" w:hAnsiTheme="minorHAnsi" w:cs="Arial"/>
            <w:color w:val="000000" w:themeColor="text1"/>
            <w:szCs w:val="22"/>
            <w:u w:val="none"/>
          </w:rPr>
          <w:t>Training and assessment strategies</w:t>
        </w:r>
      </w:hyperlink>
      <w:r w:rsidR="007C55A1" w:rsidRPr="0022386A">
        <w:rPr>
          <w:rFonts w:asciiTheme="minorHAnsi" w:hAnsiTheme="minorHAnsi" w:cs="Arial"/>
          <w:color w:val="008000"/>
          <w:szCs w:val="22"/>
        </w:rPr>
        <w:t xml:space="preserve"> </w:t>
      </w:r>
      <w:r w:rsidR="007C55A1" w:rsidRPr="0022386A">
        <w:rPr>
          <w:rFonts w:asciiTheme="minorHAnsi" w:hAnsiTheme="minorHAnsi" w:cs="Arial"/>
          <w:szCs w:val="22"/>
        </w:rPr>
        <w:t xml:space="preserve">developed by </w:t>
      </w:r>
      <w:r w:rsidR="007B645F">
        <w:rPr>
          <w:rFonts w:asciiTheme="minorHAnsi" w:hAnsiTheme="minorHAnsi"/>
        </w:rPr>
        <w:t>Graceland Institute</w:t>
      </w:r>
      <w:r w:rsidR="007C55A1" w:rsidRPr="0022386A">
        <w:rPr>
          <w:rFonts w:asciiTheme="minorHAnsi" w:hAnsiTheme="minorHAnsi" w:cs="Arial"/>
          <w:szCs w:val="22"/>
        </w:rPr>
        <w:t xml:space="preserve"> will adhere to the following principles:</w:t>
      </w:r>
    </w:p>
    <w:p w14:paraId="7860F9AD" w14:textId="418995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rPr>
      </w:pPr>
      <w:r w:rsidRPr="0022386A">
        <w:rPr>
          <w:rStyle w:val="RachelEditChar"/>
          <w:rFonts w:asciiTheme="minorHAnsi" w:hAnsiTheme="minorHAnsi"/>
          <w:color w:val="auto"/>
          <w:szCs w:val="22"/>
        </w:rPr>
        <w:t>Training and assessment strategies are</w:t>
      </w:r>
      <w:r w:rsidRPr="0022386A">
        <w:rPr>
          <w:rFonts w:asciiTheme="minorHAnsi" w:hAnsiTheme="minorHAnsi" w:cs="Arial"/>
          <w:szCs w:val="22"/>
        </w:rPr>
        <w:t xml:space="preserve"> developed for each qualification</w:t>
      </w:r>
      <w:r w:rsidR="00694B9F">
        <w:rPr>
          <w:rFonts w:asciiTheme="minorHAnsi" w:hAnsiTheme="minorHAnsi" w:cs="Arial"/>
          <w:szCs w:val="22"/>
        </w:rPr>
        <w:t>/</w:t>
      </w:r>
      <w:r w:rsidRPr="0022386A">
        <w:rPr>
          <w:rFonts w:asciiTheme="minorHAnsi" w:hAnsiTheme="minorHAnsi" w:cs="Arial"/>
          <w:szCs w:val="22"/>
        </w:rPr>
        <w:t>unit of competency that will be delivered and assessed</w:t>
      </w:r>
    </w:p>
    <w:p w14:paraId="3B575790" w14:textId="777777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rPr>
      </w:pPr>
      <w:r w:rsidRPr="0022386A">
        <w:rPr>
          <w:rFonts w:asciiTheme="minorHAnsi" w:hAnsiTheme="minorHAnsi" w:cs="Arial"/>
          <w:szCs w:val="22"/>
        </w:rPr>
        <w:t>All training programs will require the development of a training and assessment strategy for full and partial completion of a qualification</w:t>
      </w:r>
    </w:p>
    <w:p w14:paraId="20C6F094" w14:textId="777777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rPr>
      </w:pPr>
      <w:r w:rsidRPr="0022386A">
        <w:rPr>
          <w:rFonts w:asciiTheme="minorHAnsi" w:hAnsiTheme="minorHAnsi" w:cs="Arial"/>
          <w:szCs w:val="22"/>
        </w:rPr>
        <w:t>Each training and assessment strategy will be developed in consultation with industry representatives, trainers, assessors and key stakeholders</w:t>
      </w:r>
    </w:p>
    <w:p w14:paraId="0B081943" w14:textId="777777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lang w:val="en-US"/>
        </w:rPr>
      </w:pPr>
      <w:r w:rsidRPr="0022386A">
        <w:rPr>
          <w:rFonts w:asciiTheme="minorHAnsi" w:hAnsiTheme="minorHAnsi" w:cs="Arial"/>
          <w:szCs w:val="22"/>
        </w:rPr>
        <w:t>Training and assessment strategies will reflect the requirements of the relevant training package and will identify target groups</w:t>
      </w:r>
    </w:p>
    <w:p w14:paraId="50BDDB5B" w14:textId="777777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rPr>
      </w:pPr>
      <w:r w:rsidRPr="0022386A">
        <w:rPr>
          <w:rFonts w:asciiTheme="minorHAnsi" w:hAnsiTheme="minorHAnsi" w:cs="Arial"/>
          <w:szCs w:val="22"/>
        </w:rPr>
        <w:t>Training and assessment strategies will be validated annually through the internal review procedures</w:t>
      </w:r>
    </w:p>
    <w:p w14:paraId="1E951EDB" w14:textId="77777777" w:rsidR="007C55A1"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noProof/>
          <w:szCs w:val="22"/>
        </w:rPr>
      </w:pPr>
    </w:p>
    <w:p w14:paraId="59CD8781" w14:textId="3DC46E68" w:rsidR="007C55A1"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7764CC">
        <w:rPr>
          <w:rFonts w:asciiTheme="minorHAnsi" w:hAnsiTheme="minorHAnsi"/>
        </w:rPr>
        <w:t xml:space="preserve"> </w:t>
      </w:r>
      <w:r w:rsidR="007C55A1" w:rsidRPr="0022386A">
        <w:rPr>
          <w:rFonts w:asciiTheme="minorHAnsi" w:hAnsiTheme="minorHAnsi" w:cs="Arial"/>
          <w:noProof/>
          <w:szCs w:val="22"/>
        </w:rPr>
        <w:t xml:space="preserve">will apply </w:t>
      </w:r>
      <w:r w:rsidR="007C55A1" w:rsidRPr="0022386A">
        <w:rPr>
          <w:rFonts w:asciiTheme="minorHAnsi" w:hAnsiTheme="minorHAnsi" w:cs="Arial"/>
          <w:szCs w:val="22"/>
        </w:rPr>
        <w:t xml:space="preserve">the </w:t>
      </w:r>
      <w:r w:rsidR="007C55A1" w:rsidRPr="0022386A">
        <w:rPr>
          <w:rFonts w:asciiTheme="minorHAnsi" w:hAnsiTheme="minorHAnsi" w:cs="Arial"/>
          <w:i/>
          <w:szCs w:val="22"/>
        </w:rPr>
        <w:t>Principles of Assessment and the Rules of Evidence</w:t>
      </w:r>
      <w:r w:rsidR="007C55A1" w:rsidRPr="0022386A">
        <w:rPr>
          <w:rFonts w:asciiTheme="minorHAnsi" w:hAnsiTheme="minorHAnsi" w:cs="Arial"/>
          <w:szCs w:val="22"/>
        </w:rPr>
        <w:t>.</w:t>
      </w:r>
    </w:p>
    <w:p w14:paraId="3CD458CC" w14:textId="77777777" w:rsidR="007C55A1" w:rsidRPr="009B20A2"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color w:val="31849B" w:themeColor="accent5" w:themeShade="BF"/>
          <w:szCs w:val="22"/>
        </w:rPr>
      </w:pPr>
    </w:p>
    <w:p w14:paraId="395F6A65" w14:textId="77777777" w:rsidR="007C55A1" w:rsidRPr="00E3257F" w:rsidRDefault="007C55A1" w:rsidP="00E3257F">
      <w:pPr>
        <w:spacing w:before="0" w:beforeAutospacing="0" w:after="0" w:afterAutospacing="0" w:line="240" w:lineRule="auto"/>
        <w:rPr>
          <w:rFonts w:asciiTheme="minorHAnsi" w:hAnsiTheme="minorHAnsi"/>
          <w:b/>
          <w:color w:val="1F497D" w:themeColor="text2"/>
          <w:sz w:val="28"/>
          <w:szCs w:val="28"/>
        </w:rPr>
      </w:pPr>
      <w:r w:rsidRPr="00E3257F">
        <w:rPr>
          <w:rFonts w:asciiTheme="minorHAnsi" w:hAnsiTheme="minorHAnsi"/>
          <w:b/>
          <w:color w:val="1F497D" w:themeColor="text2"/>
          <w:sz w:val="28"/>
          <w:szCs w:val="28"/>
        </w:rPr>
        <w:t>Principles of assessment</w:t>
      </w:r>
    </w:p>
    <w:p w14:paraId="1C8167D4"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lang w:val="en-US"/>
        </w:rPr>
        <w:t>To ensure quality outcomes, assessment should be:</w:t>
      </w:r>
    </w:p>
    <w:p w14:paraId="2B790044" w14:textId="77777777" w:rsidR="007C55A1" w:rsidRPr="0022386A" w:rsidRDefault="007C55A1" w:rsidP="006B344D">
      <w:pPr>
        <w:pStyle w:val="ListParagraph"/>
        <w:keepLines w:val="0"/>
        <w:numPr>
          <w:ilvl w:val="0"/>
          <w:numId w:val="37"/>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Fair</w:t>
      </w:r>
    </w:p>
    <w:p w14:paraId="5C0BF8C8" w14:textId="77777777" w:rsidR="007C55A1" w:rsidRPr="0022386A" w:rsidRDefault="007C55A1" w:rsidP="006B344D">
      <w:pPr>
        <w:pStyle w:val="ListParagraph"/>
        <w:keepLines w:val="0"/>
        <w:numPr>
          <w:ilvl w:val="0"/>
          <w:numId w:val="37"/>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Flexible</w:t>
      </w:r>
    </w:p>
    <w:p w14:paraId="525406D1" w14:textId="77777777" w:rsidR="007C55A1" w:rsidRPr="0022386A" w:rsidRDefault="007C55A1" w:rsidP="006B344D">
      <w:pPr>
        <w:pStyle w:val="ListParagraph"/>
        <w:keepLines w:val="0"/>
        <w:numPr>
          <w:ilvl w:val="0"/>
          <w:numId w:val="37"/>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Valid</w:t>
      </w:r>
    </w:p>
    <w:p w14:paraId="7C966AEC" w14:textId="77777777" w:rsidR="007C55A1" w:rsidRPr="0022386A" w:rsidRDefault="007C55A1" w:rsidP="006B344D">
      <w:pPr>
        <w:pStyle w:val="ListParagraph"/>
        <w:keepLines w:val="0"/>
        <w:numPr>
          <w:ilvl w:val="0"/>
          <w:numId w:val="37"/>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Reliable</w:t>
      </w:r>
    </w:p>
    <w:p w14:paraId="3190C843"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1A5F74CE"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Fair</w:t>
      </w:r>
    </w:p>
    <w:p w14:paraId="5B10BABB"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Fairness in assessment requires consideration of the individual student’s needs and characteristics, and any reasonable adjustments that need to be applied to take account of them. It requires clear communication between the assessor and the student to ensure that the student is fully informed about, understands and is able to participate in the assessment process, and agrees that the process is appropriate. It also includes an opportunity for the person being assessed to challenge the result of the assessment and to be re-assessed if necessary.</w:t>
      </w:r>
    </w:p>
    <w:p w14:paraId="2BD8851B"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2C77293D"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Flexible</w:t>
      </w:r>
    </w:p>
    <w:p w14:paraId="7275C720"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To be flexible, assessment should reflect the student’s needs; provide for recognition of competencies no matter how, where or when they have been acquired; draw on a range of methods appropriate to the context, competency and the student; and support continuous competency development.</w:t>
      </w:r>
    </w:p>
    <w:p w14:paraId="22A19743" w14:textId="77777777" w:rsidR="00A80795" w:rsidRDefault="00A80795"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p>
    <w:p w14:paraId="5BA8E8B2"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Valid</w:t>
      </w:r>
    </w:p>
    <w:p w14:paraId="79F3DEE9"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Assessment is valid when the process is sound and assesses what it claims to assess. Validity requires that:</w:t>
      </w:r>
    </w:p>
    <w:p w14:paraId="1BBB8037" w14:textId="77777777" w:rsidR="007C55A1" w:rsidRPr="0022386A" w:rsidRDefault="007C55A1" w:rsidP="006B344D">
      <w:pPr>
        <w:pStyle w:val="Policy"/>
        <w:numPr>
          <w:ilvl w:val="0"/>
          <w:numId w:val="38"/>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 xml:space="preserve">Assessment against the units of competency must cover the broad range of skills </w:t>
      </w:r>
    </w:p>
    <w:p w14:paraId="0332834B" w14:textId="77777777" w:rsidR="007C55A1" w:rsidRPr="0022386A" w:rsidRDefault="007C55A1" w:rsidP="006B344D">
      <w:pPr>
        <w:pStyle w:val="Policy"/>
        <w:numPr>
          <w:ilvl w:val="0"/>
          <w:numId w:val="38"/>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Knowledge that are essential to competent performance</w:t>
      </w:r>
    </w:p>
    <w:p w14:paraId="43E38865" w14:textId="77777777" w:rsidR="007C55A1" w:rsidRPr="0022386A" w:rsidRDefault="007C55A1" w:rsidP="006B344D">
      <w:pPr>
        <w:pStyle w:val="Policy"/>
        <w:numPr>
          <w:ilvl w:val="0"/>
          <w:numId w:val="38"/>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lastRenderedPageBreak/>
        <w:t>Assessment of knowledge and skills must be integrated with their practical application</w:t>
      </w:r>
    </w:p>
    <w:p w14:paraId="0AF474B9" w14:textId="77777777" w:rsidR="007C55A1" w:rsidRPr="0022386A" w:rsidRDefault="007C55A1" w:rsidP="006B344D">
      <w:pPr>
        <w:pStyle w:val="Policy"/>
        <w:numPr>
          <w:ilvl w:val="0"/>
          <w:numId w:val="38"/>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Judgement</w:t>
      </w:r>
      <w:r w:rsidRPr="0022386A">
        <w:rPr>
          <w:rFonts w:asciiTheme="minorHAnsi" w:hAnsiTheme="minorHAnsi" w:cs="Arial"/>
          <w:i w:val="0"/>
          <w:szCs w:val="22"/>
          <w:lang w:val="en-US"/>
        </w:rPr>
        <w:t xml:space="preserve"> of competence must be based on sufficient evidence (that is, evidence gathered on a number of occasions and in a range of contexts using different assessment methods). The specific evidence requirements of each unit of competency provide advice on sufficiency</w:t>
      </w:r>
    </w:p>
    <w:p w14:paraId="5F2E8225"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1643B457"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Reliable</w:t>
      </w:r>
    </w:p>
    <w:p w14:paraId="3E6A1A7D"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Reliability refers to the degree to which evidence presented for assessment is consistently interpreted and results are consistent with assessment outcomes. Reliability requires the assessor to have the essential competencies in assessment and relevant vocational competencies (or to assess in conjunction with someone who has the vocational competencies). It can only be achieved when assessors share a common interpretation of the assessment requirements of the unit(s) being assessed.</w:t>
      </w:r>
    </w:p>
    <w:p w14:paraId="0786FFAF" w14:textId="77777777" w:rsidR="007C55A1" w:rsidRPr="009B20A2"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color w:val="31849B" w:themeColor="accent5" w:themeShade="BF"/>
          <w:szCs w:val="22"/>
          <w:lang w:val="en-US"/>
        </w:rPr>
      </w:pPr>
    </w:p>
    <w:p w14:paraId="610BA0FB" w14:textId="77777777" w:rsidR="007C55A1" w:rsidRPr="00B0024E"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color w:val="1F497D" w:themeColor="text2"/>
          <w:sz w:val="28"/>
          <w:szCs w:val="28"/>
          <w:lang w:val="en-US"/>
        </w:rPr>
      </w:pPr>
      <w:r w:rsidRPr="00B0024E">
        <w:rPr>
          <w:rFonts w:asciiTheme="minorHAnsi" w:hAnsiTheme="minorHAnsi" w:cs="Arial"/>
          <w:b/>
          <w:color w:val="1F497D" w:themeColor="text2"/>
          <w:sz w:val="28"/>
          <w:szCs w:val="28"/>
          <w:lang w:val="en-US"/>
        </w:rPr>
        <w:t>Rules of Evidence</w:t>
      </w:r>
    </w:p>
    <w:p w14:paraId="162BB72B"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These are closely related to the principles of assessment and provide guidance on the collection of evidence to ensure that it is:</w:t>
      </w:r>
    </w:p>
    <w:p w14:paraId="261EBB5F" w14:textId="77777777" w:rsidR="007C55A1" w:rsidRPr="0022386A" w:rsidRDefault="007C55A1" w:rsidP="00863CA3">
      <w:pPr>
        <w:keepLines w:val="0"/>
        <w:numPr>
          <w:ilvl w:val="0"/>
          <w:numId w:val="24"/>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Valid</w:t>
      </w:r>
    </w:p>
    <w:p w14:paraId="040701AF" w14:textId="77777777" w:rsidR="007C55A1" w:rsidRPr="0022386A" w:rsidRDefault="007C55A1" w:rsidP="00863CA3">
      <w:pPr>
        <w:keepLines w:val="0"/>
        <w:numPr>
          <w:ilvl w:val="0"/>
          <w:numId w:val="24"/>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Sufficient</w:t>
      </w:r>
    </w:p>
    <w:p w14:paraId="1BD845B5" w14:textId="77777777" w:rsidR="007C55A1" w:rsidRPr="0022386A" w:rsidRDefault="007C55A1" w:rsidP="00863CA3">
      <w:pPr>
        <w:keepLines w:val="0"/>
        <w:numPr>
          <w:ilvl w:val="0"/>
          <w:numId w:val="24"/>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Authentic</w:t>
      </w:r>
    </w:p>
    <w:p w14:paraId="52F6EDE5" w14:textId="77777777" w:rsidR="007C55A1" w:rsidRPr="0022386A" w:rsidRDefault="007C55A1" w:rsidP="00863CA3">
      <w:pPr>
        <w:keepLines w:val="0"/>
        <w:numPr>
          <w:ilvl w:val="0"/>
          <w:numId w:val="24"/>
        </w:numPr>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lang w:val="en-US"/>
        </w:rPr>
        <w:t>Current</w:t>
      </w:r>
    </w:p>
    <w:p w14:paraId="66114C6C"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p>
    <w:p w14:paraId="40ADAA18"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Valid</w:t>
      </w:r>
    </w:p>
    <w:p w14:paraId="616332E8"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Assessment is valid when the process is sound and assesses what it claims to assess. Validity requires that:</w:t>
      </w:r>
    </w:p>
    <w:p w14:paraId="35A4E678" w14:textId="77777777" w:rsidR="007C55A1" w:rsidRPr="0022386A" w:rsidRDefault="007C55A1" w:rsidP="00863CA3">
      <w:pPr>
        <w:pStyle w:val="Policy"/>
        <w:numPr>
          <w:ilvl w:val="0"/>
          <w:numId w:val="1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 xml:space="preserve">Assessment against the units of competency must cover the broad range of skills </w:t>
      </w:r>
    </w:p>
    <w:p w14:paraId="122A4A8F" w14:textId="77777777" w:rsidR="007C55A1" w:rsidRPr="0022386A" w:rsidRDefault="007C55A1" w:rsidP="00863CA3">
      <w:pPr>
        <w:pStyle w:val="Policy"/>
        <w:numPr>
          <w:ilvl w:val="0"/>
          <w:numId w:val="1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Knowledge that are essential to competent performance</w:t>
      </w:r>
    </w:p>
    <w:p w14:paraId="7B7B15EE" w14:textId="77777777" w:rsidR="007C55A1" w:rsidRPr="0022386A" w:rsidRDefault="007C55A1" w:rsidP="00863CA3">
      <w:pPr>
        <w:pStyle w:val="Policy"/>
        <w:numPr>
          <w:ilvl w:val="0"/>
          <w:numId w:val="1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Assessment of knowledge and skills must be integrated with their practical application</w:t>
      </w:r>
    </w:p>
    <w:p w14:paraId="3C053E54" w14:textId="77777777" w:rsidR="007C55A1" w:rsidRPr="0022386A" w:rsidRDefault="007C55A1" w:rsidP="00863CA3">
      <w:pPr>
        <w:pStyle w:val="Policy"/>
        <w:numPr>
          <w:ilvl w:val="0"/>
          <w:numId w:val="1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Judgement</w:t>
      </w:r>
      <w:r w:rsidRPr="0022386A">
        <w:rPr>
          <w:rFonts w:asciiTheme="minorHAnsi" w:hAnsiTheme="minorHAnsi" w:cs="Arial"/>
          <w:i w:val="0"/>
          <w:szCs w:val="22"/>
          <w:lang w:val="en-US"/>
        </w:rPr>
        <w:t xml:space="preserve"> of competence must be based on sufficient evidence (that is, evidence gathered on a number of occasions and in a range of contexts using different assessment methods). The specific evidence requirements of each unit of competency provide advice on sufficiency</w:t>
      </w:r>
    </w:p>
    <w:p w14:paraId="3034E187"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77BCB6AE"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Sufficient</w:t>
      </w:r>
    </w:p>
    <w:p w14:paraId="1DB92BB9"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szCs w:val="22"/>
          <w:lang w:val="en-US"/>
        </w:rPr>
        <w:t>Sufficiency relates to the quality and quantity of evidence assessed. It requires collection of enough appropriate evidence to ensure that all aspects of competency have been satisfied and that competency can be demonstrated repeatedly. Supplementary sources of evidence may be necessary. The specific evidence requirements of each unit of competency provide advice on sufficiency.</w:t>
      </w:r>
    </w:p>
    <w:p w14:paraId="63CF0B15"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18E90B49"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Authentic</w:t>
      </w:r>
    </w:p>
    <w:p w14:paraId="3F629D27" w14:textId="6A06C05E" w:rsidR="007C55A1"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To accept evidence as authentic, an assessor must be assured that the evidence presented for assessment is the student’s own work.</w:t>
      </w:r>
    </w:p>
    <w:p w14:paraId="200ED814" w14:textId="77777777" w:rsidR="002436C4" w:rsidRPr="0022386A" w:rsidRDefault="002436C4"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6A69869D"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Current</w:t>
      </w:r>
    </w:p>
    <w:p w14:paraId="6D5E32C3"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In assessment, currency relates to the age of the evidence presented by a student to demonstrate that they are still competent. Competency requires demonstration of current performance, so the evidence collected must be from either the present or the very recent past.</w:t>
      </w:r>
    </w:p>
    <w:p w14:paraId="51CE5B19" w14:textId="77777777" w:rsidR="007C55A1" w:rsidRPr="009B20A2" w:rsidRDefault="007C55A1" w:rsidP="00863CA3">
      <w:pPr>
        <w:pStyle w:val="Heading2"/>
        <w:spacing w:before="0" w:beforeAutospacing="0" w:after="0" w:afterAutospacing="0" w:line="240" w:lineRule="auto"/>
        <w:jc w:val="both"/>
        <w:rPr>
          <w:rFonts w:asciiTheme="minorHAnsi" w:hAnsiTheme="minorHAnsi"/>
          <w:color w:val="215868" w:themeColor="accent5" w:themeShade="80"/>
          <w:sz w:val="22"/>
          <w:szCs w:val="22"/>
        </w:rPr>
      </w:pPr>
    </w:p>
    <w:p w14:paraId="7CDE812B" w14:textId="77777777" w:rsidR="002436C4" w:rsidRDefault="002436C4">
      <w:pPr>
        <w:keepLines w:val="0"/>
        <w:spacing w:before="0" w:beforeAutospacing="0" w:after="200" w:afterAutospacing="0" w:line="276" w:lineRule="auto"/>
        <w:rPr>
          <w:rFonts w:asciiTheme="minorHAnsi" w:hAnsiTheme="minorHAnsi"/>
          <w:b/>
          <w:noProof/>
          <w:snapToGrid w:val="0"/>
          <w:color w:val="1F497D" w:themeColor="text2"/>
          <w:sz w:val="32"/>
          <w:szCs w:val="32"/>
        </w:rPr>
      </w:pPr>
      <w:bookmarkStart w:id="54" w:name="_Toc347127577"/>
      <w:r>
        <w:rPr>
          <w:rFonts w:asciiTheme="minorHAnsi" w:hAnsiTheme="minorHAnsi"/>
          <w:color w:val="1F497D" w:themeColor="text2"/>
          <w:sz w:val="32"/>
          <w:szCs w:val="32"/>
        </w:rPr>
        <w:br w:type="page"/>
      </w:r>
    </w:p>
    <w:p w14:paraId="7489BC73" w14:textId="4562DDA9" w:rsidR="007C55A1" w:rsidRPr="00B0024E" w:rsidRDefault="007C55A1" w:rsidP="00863CA3">
      <w:pPr>
        <w:pStyle w:val="Heading2"/>
        <w:spacing w:before="0" w:beforeAutospacing="0" w:after="0" w:afterAutospacing="0" w:line="240" w:lineRule="auto"/>
        <w:jc w:val="both"/>
        <w:rPr>
          <w:rFonts w:asciiTheme="minorHAnsi" w:hAnsiTheme="minorHAnsi"/>
          <w:color w:val="1F497D" w:themeColor="text2"/>
          <w:sz w:val="32"/>
          <w:szCs w:val="32"/>
        </w:rPr>
      </w:pPr>
      <w:r w:rsidRPr="00B0024E">
        <w:rPr>
          <w:rFonts w:asciiTheme="minorHAnsi" w:hAnsiTheme="minorHAnsi"/>
          <w:color w:val="1F497D" w:themeColor="text2"/>
          <w:sz w:val="32"/>
          <w:szCs w:val="32"/>
        </w:rPr>
        <w:lastRenderedPageBreak/>
        <w:t>Assessment Policy</w:t>
      </w:r>
      <w:bookmarkEnd w:id="54"/>
    </w:p>
    <w:p w14:paraId="630F76F8" w14:textId="42CDDD29" w:rsidR="007C55A1" w:rsidRPr="0022386A" w:rsidRDefault="007B645F" w:rsidP="00863CA3">
      <w:pPr>
        <w:pStyle w:val="Policy"/>
        <w:spacing w:before="0" w:beforeAutospacing="0" w:after="0" w:afterAutospacing="0" w:line="240" w:lineRule="auto"/>
        <w:jc w:val="both"/>
        <w:rPr>
          <w:rFonts w:asciiTheme="minorHAnsi" w:hAnsiTheme="minorHAnsi" w:cs="Arial"/>
          <w:i w:val="0"/>
          <w:szCs w:val="22"/>
        </w:rPr>
      </w:pPr>
      <w:r>
        <w:rPr>
          <w:rFonts w:asciiTheme="minorHAnsi" w:hAnsiTheme="minorHAnsi"/>
          <w:i w:val="0"/>
        </w:rPr>
        <w:t>Graceland Institute</w:t>
      </w:r>
      <w:r w:rsidR="007C55A1" w:rsidRPr="0022386A">
        <w:rPr>
          <w:rFonts w:asciiTheme="minorHAnsi" w:hAnsiTheme="minorHAnsi" w:cs="Arial"/>
          <w:i w:val="0"/>
          <w:szCs w:val="22"/>
          <w:lang w:eastAsia="en-AU"/>
        </w:rPr>
        <w:t xml:space="preserve"> acknowledges the critical role that assessment plays in determining the competency of students. </w:t>
      </w:r>
      <w:r w:rsidR="007C55A1" w:rsidRPr="0022386A">
        <w:rPr>
          <w:rFonts w:asciiTheme="minorHAnsi" w:hAnsiTheme="minorHAnsi" w:cs="Arial"/>
          <w:i w:val="0"/>
          <w:szCs w:val="22"/>
        </w:rPr>
        <w:t>In developing the assessment (including RPL) for each qualification and unit of competence, the</w:t>
      </w:r>
      <w:r w:rsidR="007764CC">
        <w:rPr>
          <w:rFonts w:asciiTheme="minorHAnsi" w:hAnsiTheme="minorHAnsi" w:cs="Arial"/>
          <w:i w:val="0"/>
          <w:szCs w:val="22"/>
        </w:rPr>
        <w:t xml:space="preserve"> CEO</w:t>
      </w:r>
      <w:r w:rsidR="007C55A1" w:rsidRPr="0022386A">
        <w:rPr>
          <w:rFonts w:asciiTheme="minorHAnsi" w:hAnsiTheme="minorHAnsi" w:cs="Arial"/>
          <w:i w:val="0"/>
          <w:szCs w:val="22"/>
        </w:rPr>
        <w:t xml:space="preserve"> will ensure:</w:t>
      </w:r>
    </w:p>
    <w:p w14:paraId="6353F736"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Compliance with the assessment guidelines from the relevant training package, qualification and unit of competence of accredited course</w:t>
      </w:r>
    </w:p>
    <w:p w14:paraId="273FBAC5"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Assessment leads to a qualification or statement of attainment under the Australian Qualifications Framework (AQF)</w:t>
      </w:r>
    </w:p>
    <w:p w14:paraId="52ECDD79"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Assessment complies with the principles of competency based assessment and informs the student of the purpose and context of the assessment</w:t>
      </w:r>
    </w:p>
    <w:p w14:paraId="63F956DA"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The rules of evidence guide the collection of evidence to support the principles of validity and reliability</w:t>
      </w:r>
    </w:p>
    <w:p w14:paraId="6F85D89C"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The application of knowledge and skills is relevant to the standard expected in the workplace, including skills for managing work tasks, contingencies and the job environment</w:t>
      </w:r>
    </w:p>
    <w:p w14:paraId="7CD3DCB1"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Timely and appropriate feedback is given to students</w:t>
      </w:r>
    </w:p>
    <w:p w14:paraId="66C67499" w14:textId="064C3749"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Assessment complies with </w:t>
      </w:r>
      <w:r w:rsidR="007B645F">
        <w:rPr>
          <w:rFonts w:asciiTheme="minorHAnsi" w:hAnsiTheme="minorHAnsi" w:cs="Arial"/>
          <w:i w:val="0"/>
          <w:szCs w:val="22"/>
        </w:rPr>
        <w:t>G. I.</w:t>
      </w:r>
      <w:r w:rsidR="004B7A7C">
        <w:rPr>
          <w:rFonts w:asciiTheme="minorHAnsi" w:hAnsiTheme="minorHAnsi" w:cs="Arial"/>
          <w:i w:val="0"/>
          <w:szCs w:val="22"/>
        </w:rPr>
        <w:t>’s</w:t>
      </w:r>
      <w:r w:rsidR="004B7A7C" w:rsidRPr="004B7A7C">
        <w:rPr>
          <w:rFonts w:asciiTheme="minorHAnsi" w:hAnsiTheme="minorHAnsi" w:cs="Arial"/>
          <w:i w:val="0"/>
          <w:szCs w:val="22"/>
        </w:rPr>
        <w:t xml:space="preserve"> </w:t>
      </w:r>
      <w:r w:rsidRPr="0022386A">
        <w:rPr>
          <w:rFonts w:asciiTheme="minorHAnsi" w:hAnsiTheme="minorHAnsi" w:cs="Arial"/>
          <w:i w:val="0"/>
          <w:szCs w:val="22"/>
        </w:rPr>
        <w:t>access and equity policy</w:t>
      </w:r>
    </w:p>
    <w:p w14:paraId="66740CFD"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All students have access to re-assessment on appeal</w:t>
      </w:r>
    </w:p>
    <w:p w14:paraId="0D2325F9" w14:textId="77777777" w:rsidR="007C55A1" w:rsidRPr="0022386A" w:rsidRDefault="007C55A1" w:rsidP="00863CA3">
      <w:pPr>
        <w:spacing w:before="0" w:beforeAutospacing="0" w:after="0" w:afterAutospacing="0" w:line="240" w:lineRule="auto"/>
        <w:jc w:val="both"/>
        <w:rPr>
          <w:rFonts w:asciiTheme="minorHAnsi" w:eastAsiaTheme="minorHAnsi" w:hAnsiTheme="minorHAnsi" w:cs="Arial"/>
          <w:szCs w:val="22"/>
        </w:rPr>
      </w:pPr>
    </w:p>
    <w:p w14:paraId="18746FB1" w14:textId="28833612" w:rsidR="007C55A1" w:rsidRPr="0022386A" w:rsidRDefault="007B645F" w:rsidP="00863CA3">
      <w:pPr>
        <w:keepLines w:val="0"/>
        <w:spacing w:before="0" w:beforeAutospacing="0" w:after="0" w:afterAutospacing="0" w:line="240" w:lineRule="auto"/>
        <w:jc w:val="both"/>
        <w:rPr>
          <w:rFonts w:asciiTheme="minorHAnsi" w:hAnsiTheme="minorHAnsi" w:cs="Arial"/>
          <w:noProof/>
        </w:rPr>
      </w:pPr>
      <w:r>
        <w:rPr>
          <w:rFonts w:asciiTheme="minorHAnsi" w:hAnsiTheme="minorHAnsi"/>
        </w:rPr>
        <w:t>Graceland Institute</w:t>
      </w:r>
      <w:r w:rsidR="007C55A1" w:rsidRPr="0022386A">
        <w:rPr>
          <w:rFonts w:asciiTheme="minorHAnsi" w:hAnsiTheme="minorHAnsi" w:cs="Arial"/>
          <w:noProof/>
          <w:szCs w:val="22"/>
        </w:rPr>
        <w:t xml:space="preserve"> implements </w:t>
      </w:r>
      <w:r w:rsidR="007C55A1" w:rsidRPr="0022386A">
        <w:rPr>
          <w:rFonts w:asciiTheme="minorHAnsi" w:hAnsiTheme="minorHAnsi"/>
          <w:color w:val="000000" w:themeColor="text1"/>
        </w:rPr>
        <w:t xml:space="preserve">an </w:t>
      </w:r>
      <w:r w:rsidR="007C55A1" w:rsidRPr="0022386A">
        <w:rPr>
          <w:rFonts w:asciiTheme="minorHAnsi" w:hAnsiTheme="minorHAnsi" w:cs="Arial"/>
          <w:color w:val="000000" w:themeColor="text1"/>
          <w:szCs w:val="24"/>
          <w:lang w:eastAsia="en-AU"/>
        </w:rPr>
        <w:t xml:space="preserve">assessment system that </w:t>
      </w:r>
      <w:r w:rsidR="007C55A1" w:rsidRPr="0022386A">
        <w:rPr>
          <w:rFonts w:asciiTheme="minorHAnsi" w:hAnsiTheme="minorHAnsi"/>
          <w:color w:val="000000" w:themeColor="text1"/>
        </w:rPr>
        <w:t xml:space="preserve">ensures that </w:t>
      </w:r>
      <w:r w:rsidR="007C55A1" w:rsidRPr="0022386A">
        <w:rPr>
          <w:rFonts w:asciiTheme="minorHAnsi" w:hAnsiTheme="minorHAnsi" w:cs="Arial"/>
          <w:color w:val="000000" w:themeColor="text1"/>
          <w:szCs w:val="24"/>
          <w:lang w:eastAsia="en-AU"/>
        </w:rPr>
        <w:t>assessment</w:t>
      </w:r>
      <w:r w:rsidR="007C55A1" w:rsidRPr="0022386A">
        <w:rPr>
          <w:rFonts w:asciiTheme="minorHAnsi" w:hAnsiTheme="minorHAnsi"/>
          <w:color w:val="000000" w:themeColor="text1"/>
        </w:rPr>
        <w:t xml:space="preserve"> (including Recognition of Prior Learning) complies with the assessment requirements of the relevant training package or VET accredited course. </w:t>
      </w:r>
      <w:r>
        <w:rPr>
          <w:rFonts w:asciiTheme="minorHAnsi" w:hAnsiTheme="minorHAnsi"/>
        </w:rPr>
        <w:t>Graceland Institute</w:t>
      </w:r>
      <w:r w:rsidR="007C55A1" w:rsidRPr="0022386A">
        <w:rPr>
          <w:rFonts w:asciiTheme="minorHAnsi" w:hAnsiTheme="minorHAnsi" w:cs="Arial"/>
          <w:noProof/>
        </w:rPr>
        <w:t xml:space="preserve"> recognises  that each unit of competency contains assessment requirements relating to; performance evidence, knowledge evidence and assessment conditions. </w:t>
      </w:r>
    </w:p>
    <w:p w14:paraId="45ED8F8D" w14:textId="77777777" w:rsidR="007C55A1" w:rsidRPr="0022386A" w:rsidRDefault="007C55A1" w:rsidP="00863CA3">
      <w:pPr>
        <w:pStyle w:val="Heading3"/>
        <w:spacing w:before="0" w:after="0"/>
        <w:jc w:val="both"/>
        <w:rPr>
          <w:color w:val="5F497A" w:themeColor="accent4" w:themeShade="BF"/>
          <w:sz w:val="22"/>
          <w:szCs w:val="22"/>
        </w:rPr>
      </w:pPr>
    </w:p>
    <w:p w14:paraId="45A8DB2E" w14:textId="1982143F" w:rsidR="007C55A1" w:rsidRPr="00B0024E" w:rsidRDefault="007C55A1"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55" w:name="_Toc222274990"/>
      <w:bookmarkStart w:id="56" w:name="_Toc347127578"/>
      <w:r w:rsidRPr="00B0024E">
        <w:rPr>
          <w:rFonts w:asciiTheme="minorHAnsi" w:hAnsiTheme="minorHAnsi"/>
          <w:color w:val="1F497D" w:themeColor="text2"/>
          <w:sz w:val="32"/>
          <w:szCs w:val="32"/>
        </w:rPr>
        <w:t xml:space="preserve">Connecting Training and Assessment with </w:t>
      </w:r>
      <w:bookmarkEnd w:id="55"/>
      <w:r w:rsidR="004662C3">
        <w:rPr>
          <w:rFonts w:asciiTheme="minorHAnsi" w:hAnsiTheme="minorHAnsi"/>
          <w:color w:val="1F497D" w:themeColor="text2"/>
          <w:sz w:val="32"/>
          <w:szCs w:val="32"/>
        </w:rPr>
        <w:t>Industry</w:t>
      </w:r>
      <w:bookmarkEnd w:id="56"/>
    </w:p>
    <w:p w14:paraId="3CF7769D" w14:textId="77777777" w:rsidR="004662C3" w:rsidRPr="007B78FF" w:rsidRDefault="004662C3" w:rsidP="004662C3">
      <w:pPr>
        <w:spacing w:before="0" w:beforeAutospacing="0" w:after="0" w:afterAutospacing="0" w:line="240" w:lineRule="auto"/>
        <w:jc w:val="both"/>
        <w:rPr>
          <w:rFonts w:asciiTheme="minorHAnsi" w:hAnsiTheme="minorHAnsi" w:cs="Arial"/>
          <w:b/>
          <w:noProof/>
          <w:sz w:val="24"/>
          <w:szCs w:val="24"/>
        </w:rPr>
      </w:pPr>
      <w:r w:rsidRPr="007B78FF">
        <w:rPr>
          <w:rFonts w:asciiTheme="minorHAnsi" w:hAnsiTheme="minorHAnsi" w:cs="Arial"/>
          <w:b/>
          <w:noProof/>
          <w:sz w:val="24"/>
          <w:szCs w:val="24"/>
        </w:rPr>
        <w:t>Industry Engagement</w:t>
      </w:r>
    </w:p>
    <w:p w14:paraId="7C8E3D99" w14:textId="77777777" w:rsidR="004662C3" w:rsidRPr="007B78FF" w:rsidRDefault="004662C3" w:rsidP="004662C3">
      <w:pPr>
        <w:spacing w:before="0" w:beforeAutospacing="0" w:after="0" w:afterAutospacing="0" w:line="240" w:lineRule="auto"/>
        <w:jc w:val="both"/>
        <w:rPr>
          <w:rFonts w:asciiTheme="minorHAnsi" w:hAnsiTheme="minorHAnsi" w:cs="Arial"/>
          <w:b/>
          <w:noProof/>
          <w:sz w:val="24"/>
          <w:szCs w:val="24"/>
        </w:rPr>
      </w:pPr>
    </w:p>
    <w:p w14:paraId="77DE0B3E" w14:textId="77777777" w:rsidR="004662C3" w:rsidRPr="00C20CF5" w:rsidRDefault="004662C3" w:rsidP="004662C3">
      <w:pPr>
        <w:spacing w:before="0" w:beforeAutospacing="0" w:after="0" w:afterAutospacing="0" w:line="240" w:lineRule="auto"/>
        <w:jc w:val="both"/>
        <w:rPr>
          <w:rFonts w:asciiTheme="minorHAnsi" w:hAnsiTheme="minorHAnsi" w:cs="Arial"/>
          <w:b/>
          <w:i/>
          <w:noProof/>
          <w:szCs w:val="22"/>
        </w:rPr>
      </w:pPr>
      <w:r w:rsidRPr="00C20CF5">
        <w:rPr>
          <w:b/>
          <w:i/>
        </w:rPr>
        <w:t>“Training and assessment practices are relevant to the needs of industry and informed by industry engagement.”</w:t>
      </w:r>
    </w:p>
    <w:p w14:paraId="1C6242AF" w14:textId="77777777" w:rsidR="004662C3" w:rsidRDefault="004662C3" w:rsidP="004662C3">
      <w:pPr>
        <w:spacing w:before="0" w:beforeAutospacing="0" w:after="0" w:afterAutospacing="0" w:line="240" w:lineRule="auto"/>
        <w:jc w:val="both"/>
        <w:rPr>
          <w:rFonts w:asciiTheme="minorHAnsi" w:hAnsiTheme="minorHAnsi" w:cs="Arial"/>
          <w:noProof/>
          <w:szCs w:val="22"/>
        </w:rPr>
      </w:pPr>
    </w:p>
    <w:p w14:paraId="00A5027A" w14:textId="08B1D298" w:rsidR="004662C3" w:rsidRDefault="004662C3" w:rsidP="004662C3">
      <w:p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noProof/>
          <w:szCs w:val="22"/>
        </w:rPr>
        <w:t xml:space="preserve">All aspects of </w:t>
      </w:r>
      <w:r w:rsidR="007B645F">
        <w:rPr>
          <w:rFonts w:asciiTheme="minorHAnsi" w:hAnsiTheme="minorHAnsi" w:cs="Arial"/>
          <w:szCs w:val="22"/>
        </w:rPr>
        <w:t>Graceland Institute</w:t>
      </w:r>
      <w:r>
        <w:rPr>
          <w:rFonts w:asciiTheme="minorHAnsi" w:hAnsiTheme="minorHAnsi" w:cs="Arial"/>
          <w:szCs w:val="22"/>
        </w:rPr>
        <w:t xml:space="preserve"> </w:t>
      </w:r>
      <w:r w:rsidRPr="00293572">
        <w:rPr>
          <w:rFonts w:asciiTheme="minorHAnsi" w:hAnsiTheme="minorHAnsi" w:cs="Arial"/>
          <w:noProof/>
          <w:szCs w:val="22"/>
        </w:rPr>
        <w:t xml:space="preserve">training and assessment are informed by meaningful industry engagement. </w:t>
      </w:r>
      <w:r w:rsidRPr="00293572">
        <w:rPr>
          <w:rFonts w:asciiTheme="minorHAnsi" w:hAnsiTheme="minorHAnsi" w:cs="Arial"/>
          <w:szCs w:val="22"/>
        </w:rPr>
        <w:t xml:space="preserve">To maximise the outcomes for students, </w:t>
      </w:r>
      <w:r w:rsidR="007B645F">
        <w:rPr>
          <w:rFonts w:asciiTheme="minorHAnsi" w:hAnsiTheme="minorHAnsi" w:cs="Arial"/>
          <w:szCs w:val="22"/>
        </w:rPr>
        <w:t>Graceland Institute</w:t>
      </w:r>
      <w:r>
        <w:rPr>
          <w:rFonts w:asciiTheme="minorHAnsi" w:hAnsiTheme="minorHAnsi" w:cs="Arial"/>
          <w:szCs w:val="22"/>
        </w:rPr>
        <w:t xml:space="preserve"> </w:t>
      </w:r>
      <w:r w:rsidRPr="00293572">
        <w:rPr>
          <w:rFonts w:asciiTheme="minorHAnsi" w:hAnsiTheme="minorHAnsi" w:cs="Arial"/>
          <w:szCs w:val="22"/>
        </w:rPr>
        <w:t xml:space="preserve">ensures that every opportunity to connect training and assessment with the workplace is utilised. Opportunities will be developed in consultation with the relevant </w:t>
      </w:r>
      <w:r>
        <w:rPr>
          <w:rFonts w:asciiTheme="minorHAnsi" w:hAnsiTheme="minorHAnsi" w:cs="Arial"/>
          <w:szCs w:val="22"/>
        </w:rPr>
        <w:t>industry</w:t>
      </w:r>
      <w:r w:rsidRPr="00293572">
        <w:rPr>
          <w:rFonts w:asciiTheme="minorHAnsi" w:hAnsiTheme="minorHAnsi" w:cs="Arial"/>
          <w:szCs w:val="22"/>
        </w:rPr>
        <w:t xml:space="preserve"> personnel and responsibilities clearly communicated to all involved. </w:t>
      </w:r>
    </w:p>
    <w:p w14:paraId="555CC00F" w14:textId="77777777" w:rsidR="004662C3" w:rsidRDefault="004662C3" w:rsidP="004662C3">
      <w:pPr>
        <w:spacing w:before="0" w:beforeAutospacing="0" w:after="0" w:afterAutospacing="0" w:line="240" w:lineRule="auto"/>
        <w:jc w:val="both"/>
        <w:rPr>
          <w:rFonts w:asciiTheme="minorHAnsi" w:hAnsiTheme="minorHAnsi" w:cs="Arial"/>
          <w:szCs w:val="22"/>
        </w:rPr>
      </w:pPr>
    </w:p>
    <w:p w14:paraId="6240F310" w14:textId="77777777" w:rsidR="004662C3" w:rsidRPr="00293572" w:rsidRDefault="004662C3" w:rsidP="004662C3">
      <w:p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szCs w:val="22"/>
        </w:rPr>
        <w:t>To identify a range of delivery and assessment methods that meet a variety of needs, an ongoing schedule of industry liaison and consultation will be adhered to. These consultations will be documented with meetings and memorandums acknowledged by those industry and enterprise representatives involved in consultation relating to the development and ongoing review of assessment strategies.</w:t>
      </w:r>
      <w:r>
        <w:rPr>
          <w:rFonts w:asciiTheme="minorHAnsi" w:hAnsiTheme="minorHAnsi" w:cs="Arial"/>
          <w:szCs w:val="22"/>
        </w:rPr>
        <w:t xml:space="preserve"> </w:t>
      </w:r>
    </w:p>
    <w:p w14:paraId="70B99C87" w14:textId="77777777" w:rsidR="004662C3" w:rsidRPr="00293572" w:rsidRDefault="004662C3" w:rsidP="004662C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1BB6E094" w14:textId="06C2DBD6" w:rsidR="004662C3" w:rsidRPr="00293572" w:rsidRDefault="007B645F" w:rsidP="004662C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Graceland Institute</w:t>
      </w:r>
      <w:r w:rsidR="004662C3">
        <w:rPr>
          <w:rFonts w:asciiTheme="minorHAnsi" w:hAnsiTheme="minorHAnsi" w:cs="Arial"/>
          <w:szCs w:val="22"/>
        </w:rPr>
        <w:t xml:space="preserve"> </w:t>
      </w:r>
      <w:r w:rsidR="004662C3" w:rsidRPr="00293572">
        <w:rPr>
          <w:rFonts w:asciiTheme="minorHAnsi" w:hAnsiTheme="minorHAnsi" w:cs="Arial"/>
          <w:szCs w:val="22"/>
        </w:rPr>
        <w:t>will</w:t>
      </w:r>
      <w:r w:rsidR="004662C3" w:rsidRPr="00293572">
        <w:rPr>
          <w:rFonts w:asciiTheme="minorHAnsi" w:hAnsiTheme="minorHAnsi" w:cs="Arial"/>
          <w:b/>
          <w:szCs w:val="22"/>
        </w:rPr>
        <w:t>:</w:t>
      </w:r>
    </w:p>
    <w:p w14:paraId="51D25938" w14:textId="77777777" w:rsidR="004662C3" w:rsidRPr="00293572" w:rsidRDefault="004662C3" w:rsidP="004662C3">
      <w:pPr>
        <w:numPr>
          <w:ilvl w:val="0"/>
          <w:numId w:val="19"/>
        </w:num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szCs w:val="22"/>
        </w:rPr>
        <w:t xml:space="preserve">Involve </w:t>
      </w:r>
      <w:r>
        <w:rPr>
          <w:rFonts w:asciiTheme="minorHAnsi" w:hAnsiTheme="minorHAnsi" w:cs="Arial"/>
          <w:szCs w:val="22"/>
        </w:rPr>
        <w:t xml:space="preserve">industry </w:t>
      </w:r>
      <w:r w:rsidRPr="00293572">
        <w:rPr>
          <w:rFonts w:asciiTheme="minorHAnsi" w:hAnsiTheme="minorHAnsi" w:cs="Arial"/>
          <w:szCs w:val="22"/>
        </w:rPr>
        <w:t xml:space="preserve">personnel in planning </w:t>
      </w:r>
      <w:r>
        <w:rPr>
          <w:rFonts w:asciiTheme="minorHAnsi" w:hAnsiTheme="minorHAnsi" w:cs="Arial"/>
          <w:szCs w:val="22"/>
        </w:rPr>
        <w:t>training</w:t>
      </w:r>
      <w:r w:rsidRPr="00293572">
        <w:rPr>
          <w:rFonts w:asciiTheme="minorHAnsi" w:hAnsiTheme="minorHAnsi" w:cs="Arial"/>
          <w:szCs w:val="22"/>
        </w:rPr>
        <w:t xml:space="preserve"> programs, where they are relevant to the training and assessment program</w:t>
      </w:r>
    </w:p>
    <w:p w14:paraId="0DB58FD0" w14:textId="77777777" w:rsidR="004662C3" w:rsidRPr="00293572" w:rsidRDefault="004662C3" w:rsidP="004662C3">
      <w:pPr>
        <w:pStyle w:val="BulletsLettersIndent15italics"/>
        <w:widowControl/>
        <w:numPr>
          <w:ilvl w:val="0"/>
          <w:numId w:val="19"/>
        </w:numPr>
        <w:spacing w:beforeAutospacing="0" w:after="0" w:afterAutospacing="0" w:line="240" w:lineRule="auto"/>
        <w:jc w:val="both"/>
        <w:rPr>
          <w:rFonts w:asciiTheme="minorHAnsi" w:hAnsiTheme="minorHAnsi" w:cs="Arial"/>
          <w:snapToGrid/>
          <w:szCs w:val="22"/>
        </w:rPr>
      </w:pPr>
      <w:r w:rsidRPr="00293572">
        <w:rPr>
          <w:rFonts w:asciiTheme="minorHAnsi" w:hAnsiTheme="minorHAnsi" w:cs="Arial"/>
          <w:snapToGrid/>
          <w:szCs w:val="22"/>
        </w:rPr>
        <w:t xml:space="preserve">Ensure that the training and assessment program makes full use of opportunities </w:t>
      </w:r>
      <w:r>
        <w:rPr>
          <w:rFonts w:asciiTheme="minorHAnsi" w:hAnsiTheme="minorHAnsi" w:cs="Arial"/>
          <w:snapToGrid/>
          <w:szCs w:val="22"/>
        </w:rPr>
        <w:t>presented by industry</w:t>
      </w:r>
    </w:p>
    <w:p w14:paraId="095AE992" w14:textId="77777777" w:rsidR="004662C3" w:rsidRPr="00293572" w:rsidRDefault="004662C3" w:rsidP="004662C3">
      <w:pPr>
        <w:numPr>
          <w:ilvl w:val="0"/>
          <w:numId w:val="19"/>
        </w:num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szCs w:val="22"/>
        </w:rPr>
        <w:t xml:space="preserve">Consult with </w:t>
      </w:r>
      <w:r>
        <w:rPr>
          <w:rFonts w:asciiTheme="minorHAnsi" w:hAnsiTheme="minorHAnsi" w:cs="Arial"/>
          <w:szCs w:val="22"/>
        </w:rPr>
        <w:t>industry</w:t>
      </w:r>
      <w:r w:rsidRPr="00293572">
        <w:rPr>
          <w:rFonts w:asciiTheme="minorHAnsi" w:hAnsiTheme="minorHAnsi" w:cs="Arial"/>
          <w:szCs w:val="22"/>
        </w:rPr>
        <w:t xml:space="preserve"> personnel in the development of workplace training and assessment processes</w:t>
      </w:r>
    </w:p>
    <w:p w14:paraId="7FBF32B1" w14:textId="77777777" w:rsidR="004662C3" w:rsidRPr="00293572" w:rsidRDefault="004662C3" w:rsidP="004662C3">
      <w:pPr>
        <w:numPr>
          <w:ilvl w:val="0"/>
          <w:numId w:val="19"/>
        </w:num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szCs w:val="22"/>
        </w:rPr>
        <w:t>Monitor the student’s progress</w:t>
      </w:r>
    </w:p>
    <w:p w14:paraId="68E5A2C2" w14:textId="30F8A65C" w:rsidR="007C55A1" w:rsidRPr="00293572" w:rsidRDefault="007C55A1" w:rsidP="00863CA3">
      <w:pPr>
        <w:spacing w:before="0" w:beforeAutospacing="0" w:after="0" w:afterAutospacing="0" w:line="240" w:lineRule="auto"/>
        <w:jc w:val="both"/>
        <w:rPr>
          <w:rFonts w:asciiTheme="minorHAnsi" w:eastAsiaTheme="minorHAnsi" w:hAnsiTheme="minorHAnsi" w:cs="Arial"/>
          <w:szCs w:val="22"/>
        </w:rPr>
      </w:pPr>
      <w:r w:rsidRPr="00293572">
        <w:rPr>
          <w:rFonts w:asciiTheme="minorHAnsi" w:hAnsiTheme="minorHAnsi" w:cs="Arial"/>
          <w:szCs w:val="22"/>
        </w:rPr>
        <w:lastRenderedPageBreak/>
        <w:t xml:space="preserve">Information from </w:t>
      </w:r>
      <w:r w:rsidR="0086412F">
        <w:rPr>
          <w:rFonts w:asciiTheme="minorHAnsi" w:hAnsiTheme="minorHAnsi" w:cs="Arial"/>
          <w:szCs w:val="22"/>
        </w:rPr>
        <w:t>industry stakeholders</w:t>
      </w:r>
      <w:r w:rsidRPr="00293572">
        <w:rPr>
          <w:rFonts w:asciiTheme="minorHAnsi" w:hAnsiTheme="minorHAnsi" w:cs="Arial"/>
          <w:szCs w:val="22"/>
        </w:rPr>
        <w:t xml:space="preserve"> is used to continuously improve training and assessment. A number of programs that engage </w:t>
      </w:r>
      <w:r w:rsidR="0086412F">
        <w:rPr>
          <w:rFonts w:asciiTheme="minorHAnsi" w:eastAsiaTheme="minorHAnsi" w:hAnsiTheme="minorHAnsi" w:cs="Arial"/>
          <w:szCs w:val="22"/>
        </w:rPr>
        <w:t>employers or other stakeholders</w:t>
      </w:r>
      <w:r w:rsidRPr="00293572">
        <w:rPr>
          <w:rFonts w:asciiTheme="minorHAnsi" w:eastAsiaTheme="minorHAnsi" w:hAnsiTheme="minorHAnsi" w:cs="Arial"/>
          <w:szCs w:val="22"/>
        </w:rPr>
        <w:t xml:space="preserve"> who contribute to each student’s training, assessment and support services to meet their individual needs are available. In addition, </w:t>
      </w:r>
      <w:r w:rsidR="007B645F">
        <w:rPr>
          <w:rFonts w:asciiTheme="minorHAnsi" w:hAnsiTheme="minorHAnsi"/>
        </w:rPr>
        <w:t>Graceland Institute</w:t>
      </w:r>
      <w:r w:rsidRPr="00293572">
        <w:rPr>
          <w:rFonts w:asciiTheme="minorHAnsi" w:hAnsiTheme="minorHAnsi" w:cs="Arial"/>
          <w:noProof/>
          <w:szCs w:val="22"/>
        </w:rPr>
        <w:t xml:space="preserve"> utilises </w:t>
      </w:r>
      <w:r w:rsidRPr="00293572">
        <w:rPr>
          <w:rFonts w:asciiTheme="minorHAnsi" w:eastAsiaTheme="minorHAnsi" w:hAnsiTheme="minorHAnsi" w:cs="Arial"/>
          <w:szCs w:val="22"/>
        </w:rPr>
        <w:t xml:space="preserve">industry engagement to inform the currency of trainers and assessors industry skills. </w:t>
      </w:r>
    </w:p>
    <w:p w14:paraId="4CA1D3F4" w14:textId="77777777" w:rsidR="007C55A1" w:rsidRDefault="007C55A1" w:rsidP="00863CA3">
      <w:pPr>
        <w:spacing w:before="0" w:beforeAutospacing="0" w:after="0" w:afterAutospacing="0" w:line="240" w:lineRule="auto"/>
        <w:jc w:val="both"/>
        <w:rPr>
          <w:rFonts w:asciiTheme="minorHAnsi" w:eastAsiaTheme="minorHAnsi" w:hAnsiTheme="minorHAnsi" w:cs="Arial"/>
          <w:szCs w:val="22"/>
        </w:rPr>
      </w:pPr>
    </w:p>
    <w:p w14:paraId="1F5195F8" w14:textId="1504A7EB" w:rsidR="00222C57" w:rsidRPr="0086412F" w:rsidRDefault="007C55A1"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57" w:name="_Toc347127579"/>
      <w:r w:rsidRPr="00B0024E">
        <w:rPr>
          <w:rFonts w:asciiTheme="minorHAnsi" w:hAnsiTheme="minorHAnsi"/>
          <w:color w:val="1F497D" w:themeColor="text2"/>
          <w:sz w:val="32"/>
          <w:szCs w:val="32"/>
        </w:rPr>
        <w:t>Apprenticeships and traineeships</w:t>
      </w:r>
      <w:bookmarkEnd w:id="57"/>
    </w:p>
    <w:p w14:paraId="5F10B737" w14:textId="6FFB6708" w:rsidR="00222C57" w:rsidRPr="00135E59" w:rsidRDefault="00222C57" w:rsidP="00222C57">
      <w:pPr>
        <w:spacing w:before="0" w:beforeAutospacing="0" w:after="0" w:afterAutospacing="0" w:line="240" w:lineRule="auto"/>
        <w:jc w:val="both"/>
        <w:rPr>
          <w:rFonts w:ascii="Calibri" w:hAnsi="Calibri" w:cs="Arial"/>
          <w:szCs w:val="22"/>
        </w:rPr>
      </w:pPr>
      <w:r w:rsidRPr="00135E59">
        <w:rPr>
          <w:rFonts w:ascii="Calibri" w:hAnsi="Calibri" w:cs="Arial"/>
          <w:szCs w:val="22"/>
        </w:rPr>
        <w:t xml:space="preserve">At this time </w:t>
      </w:r>
      <w:r w:rsidR="007B645F">
        <w:rPr>
          <w:rFonts w:ascii="Calibri" w:hAnsi="Calibri" w:cs="Arial"/>
          <w:szCs w:val="22"/>
        </w:rPr>
        <w:t>Graceland Institute</w:t>
      </w:r>
      <w:r>
        <w:rPr>
          <w:rFonts w:ascii="Calibri" w:hAnsi="Calibri" w:cs="Arial"/>
          <w:szCs w:val="22"/>
        </w:rPr>
        <w:t xml:space="preserve"> </w:t>
      </w:r>
      <w:r w:rsidRPr="00135E59">
        <w:rPr>
          <w:rFonts w:ascii="Calibri" w:hAnsi="Calibri" w:cs="Arial"/>
          <w:szCs w:val="22"/>
        </w:rPr>
        <w:t xml:space="preserve">will not seek </w:t>
      </w:r>
      <w:r>
        <w:rPr>
          <w:rFonts w:ascii="Calibri" w:hAnsi="Calibri" w:cs="Arial"/>
          <w:szCs w:val="22"/>
        </w:rPr>
        <w:t>to engage apprentices or trainees. apply for government</w:t>
      </w:r>
      <w:r w:rsidRPr="00135E59">
        <w:rPr>
          <w:rFonts w:ascii="Calibri" w:hAnsi="Calibri" w:cs="Arial"/>
          <w:szCs w:val="22"/>
        </w:rPr>
        <w:t xml:space="preserve"> funding or enter into government incentive schemes.</w:t>
      </w:r>
      <w:r>
        <w:rPr>
          <w:rFonts w:ascii="Calibri" w:hAnsi="Calibri" w:cs="Arial"/>
          <w:szCs w:val="22"/>
        </w:rPr>
        <w:t xml:space="preserve"> </w:t>
      </w:r>
      <w:r w:rsidR="007B645F">
        <w:rPr>
          <w:rFonts w:ascii="Calibri" w:hAnsi="Calibri" w:cs="Arial"/>
          <w:szCs w:val="22"/>
        </w:rPr>
        <w:t>Graceland Institute</w:t>
      </w:r>
      <w:r>
        <w:rPr>
          <w:rFonts w:ascii="Calibri" w:hAnsi="Calibri" w:cs="Arial"/>
          <w:szCs w:val="22"/>
        </w:rPr>
        <w:t xml:space="preserve"> </w:t>
      </w:r>
      <w:r w:rsidRPr="00135E59">
        <w:rPr>
          <w:rFonts w:ascii="Calibri" w:hAnsi="Calibri" w:cs="Arial"/>
          <w:szCs w:val="22"/>
        </w:rPr>
        <w:t xml:space="preserve">CEO </w:t>
      </w:r>
      <w:r>
        <w:rPr>
          <w:rFonts w:ascii="Calibri" w:hAnsi="Calibri" w:cs="Arial"/>
          <w:szCs w:val="22"/>
        </w:rPr>
        <w:t xml:space="preserve">may </w:t>
      </w:r>
      <w:r w:rsidRPr="00135E59">
        <w:rPr>
          <w:rFonts w:ascii="Calibri" w:hAnsi="Calibri" w:cs="Arial"/>
          <w:szCs w:val="22"/>
        </w:rPr>
        <w:t xml:space="preserve">take the </w:t>
      </w:r>
      <w:r>
        <w:rPr>
          <w:rFonts w:ascii="Calibri" w:hAnsi="Calibri" w:cs="Arial"/>
          <w:szCs w:val="22"/>
        </w:rPr>
        <w:t>decision to change this policy in the future.</w:t>
      </w:r>
    </w:p>
    <w:p w14:paraId="30E32279" w14:textId="5B8C9825" w:rsidR="00E3257F" w:rsidRDefault="00E3257F">
      <w:pPr>
        <w:keepLines w:val="0"/>
        <w:spacing w:before="0" w:beforeAutospacing="0" w:after="200" w:afterAutospacing="0" w:line="276" w:lineRule="auto"/>
        <w:rPr>
          <w:rFonts w:asciiTheme="minorHAnsi" w:eastAsiaTheme="minorHAnsi" w:hAnsiTheme="minorHAnsi" w:cs="Arial"/>
          <w:szCs w:val="22"/>
        </w:rPr>
      </w:pPr>
      <w:r>
        <w:rPr>
          <w:rFonts w:asciiTheme="minorHAnsi" w:eastAsiaTheme="minorHAnsi" w:hAnsiTheme="minorHAnsi" w:cs="Arial"/>
          <w:szCs w:val="22"/>
        </w:rPr>
        <w:br w:type="page"/>
      </w:r>
    </w:p>
    <w:p w14:paraId="3BB5B3C2" w14:textId="77777777" w:rsidR="007C55A1" w:rsidRPr="0022386A" w:rsidRDefault="007C55A1" w:rsidP="00863CA3">
      <w:pPr>
        <w:spacing w:before="0" w:beforeAutospacing="0" w:after="0" w:afterAutospacing="0" w:line="240" w:lineRule="auto"/>
        <w:jc w:val="both"/>
        <w:rPr>
          <w:rFonts w:asciiTheme="minorHAnsi" w:eastAsiaTheme="minorHAnsi" w:hAnsiTheme="minorHAnsi" w:cs="Arial"/>
          <w:szCs w:val="22"/>
        </w:rPr>
      </w:pPr>
    </w:p>
    <w:tbl>
      <w:tblPr>
        <w:tblStyle w:val="TableGrid"/>
        <w:tblW w:w="0" w:type="auto"/>
        <w:tblInd w:w="108" w:type="dxa"/>
        <w:tblLook w:val="04A0" w:firstRow="1" w:lastRow="0" w:firstColumn="1" w:lastColumn="0" w:noHBand="0" w:noVBand="1"/>
      </w:tblPr>
      <w:tblGrid>
        <w:gridCol w:w="8908"/>
      </w:tblGrid>
      <w:tr w:rsidR="007C55A1" w:rsidRPr="00716F3B" w14:paraId="0BAB7854" w14:textId="77777777" w:rsidTr="003A32F5">
        <w:tc>
          <w:tcPr>
            <w:tcW w:w="9072" w:type="dxa"/>
            <w:shd w:val="clear" w:color="auto" w:fill="DBE5F1" w:themeFill="accent1" w:themeFillTint="33"/>
          </w:tcPr>
          <w:p w14:paraId="180B7C47" w14:textId="40B1CDAF" w:rsidR="007C55A1" w:rsidRPr="00716F3B" w:rsidRDefault="007C55A1" w:rsidP="00863CA3">
            <w:pPr>
              <w:pStyle w:val="Heading1"/>
              <w:spacing w:before="0" w:beforeAutospacing="0" w:after="0" w:afterAutospacing="0" w:line="240" w:lineRule="auto"/>
              <w:jc w:val="center"/>
              <w:outlineLvl w:val="0"/>
              <w:rPr>
                <w:rFonts w:cs="Arial"/>
                <w:color w:val="1F497D" w:themeColor="text2"/>
                <w:szCs w:val="22"/>
              </w:rPr>
            </w:pPr>
            <w:bookmarkStart w:id="58" w:name="_Toc341267946"/>
            <w:bookmarkStart w:id="59" w:name="_Toc347127580"/>
            <w:r w:rsidRPr="00716F3B">
              <w:rPr>
                <w:color w:val="1F497D" w:themeColor="text2"/>
              </w:rPr>
              <w:t xml:space="preserve">RECOGNISING  QUALIFICATIONS  </w:t>
            </w:r>
            <w:r w:rsidR="003A32F5">
              <w:rPr>
                <w:caps w:val="0"/>
                <w:color w:val="1F497D" w:themeColor="text2"/>
              </w:rPr>
              <w:t>and</w:t>
            </w:r>
            <w:r w:rsidRPr="00716F3B">
              <w:rPr>
                <w:color w:val="1F497D" w:themeColor="text2"/>
              </w:rPr>
              <w:t xml:space="preserve"> PRIOR LEARNING</w:t>
            </w:r>
            <w:bookmarkEnd w:id="58"/>
            <w:bookmarkEnd w:id="59"/>
          </w:p>
        </w:tc>
      </w:tr>
    </w:tbl>
    <w:p w14:paraId="67815E1C" w14:textId="77777777" w:rsidR="00716F3B" w:rsidRPr="00957646" w:rsidRDefault="00716F3B" w:rsidP="00863CA3">
      <w:pPr>
        <w:pStyle w:val="Heading2"/>
        <w:numPr>
          <w:ilvl w:val="0"/>
          <w:numId w:val="0"/>
        </w:numPr>
        <w:spacing w:before="0" w:beforeAutospacing="0" w:after="0" w:afterAutospacing="0" w:line="240" w:lineRule="auto"/>
        <w:jc w:val="both"/>
        <w:rPr>
          <w:rFonts w:cs="Arial"/>
          <w:caps/>
          <w:snapToGrid/>
          <w:color w:val="1F497D" w:themeColor="text2"/>
          <w:kern w:val="28"/>
          <w:sz w:val="22"/>
          <w:szCs w:val="22"/>
        </w:rPr>
      </w:pPr>
    </w:p>
    <w:p w14:paraId="7C74AA53" w14:textId="77777777" w:rsidR="007C55A1" w:rsidRPr="00CD58E5" w:rsidRDefault="007C55A1" w:rsidP="00863CA3">
      <w:pPr>
        <w:pStyle w:val="Heading2"/>
        <w:numPr>
          <w:ilvl w:val="0"/>
          <w:numId w:val="0"/>
        </w:numPr>
        <w:spacing w:before="0" w:beforeAutospacing="0" w:after="0" w:afterAutospacing="0" w:line="240" w:lineRule="auto"/>
        <w:jc w:val="both"/>
        <w:rPr>
          <w:rFonts w:asciiTheme="minorHAnsi" w:hAnsiTheme="minorHAnsi"/>
          <w:color w:val="1F497D" w:themeColor="text2"/>
          <w:sz w:val="32"/>
          <w:szCs w:val="32"/>
        </w:rPr>
      </w:pPr>
      <w:bookmarkStart w:id="60" w:name="_Toc347127581"/>
      <w:r w:rsidRPr="00CD58E5">
        <w:rPr>
          <w:rFonts w:asciiTheme="minorHAnsi" w:hAnsiTheme="minorHAnsi"/>
          <w:color w:val="1F497D" w:themeColor="text2"/>
          <w:sz w:val="32"/>
          <w:szCs w:val="32"/>
        </w:rPr>
        <w:t>Unique Student Identifier</w:t>
      </w:r>
      <w:bookmarkEnd w:id="60"/>
      <w:r w:rsidRPr="00CD58E5">
        <w:rPr>
          <w:rFonts w:asciiTheme="minorHAnsi" w:hAnsiTheme="minorHAnsi"/>
          <w:color w:val="1F497D" w:themeColor="text2"/>
          <w:sz w:val="32"/>
          <w:szCs w:val="32"/>
        </w:rPr>
        <w:t xml:space="preserve"> </w:t>
      </w:r>
    </w:p>
    <w:p w14:paraId="65DD83CA" w14:textId="5DF8FD91" w:rsidR="007C55A1" w:rsidRPr="0022386A" w:rsidRDefault="007C55A1" w:rsidP="003A32F5">
      <w:pPr>
        <w:spacing w:before="0" w:beforeAutospacing="0" w:after="0" w:afterAutospacing="0" w:line="240" w:lineRule="auto"/>
        <w:ind w:right="-46"/>
        <w:jc w:val="both"/>
        <w:rPr>
          <w:rFonts w:asciiTheme="minorHAnsi" w:hAnsiTheme="minorHAnsi" w:cs="Arial"/>
          <w:szCs w:val="22"/>
          <w:lang w:val="en"/>
        </w:rPr>
      </w:pPr>
      <w:r w:rsidRPr="0022386A">
        <w:rPr>
          <w:rFonts w:asciiTheme="minorHAnsi" w:hAnsiTheme="minorHAnsi" w:cs="Arial"/>
          <w:szCs w:val="22"/>
          <w:lang w:val="en"/>
        </w:rPr>
        <w:t xml:space="preserve">The </w:t>
      </w:r>
      <w:hyperlink r:id="rId32" w:history="1">
        <w:r w:rsidRPr="0022386A">
          <w:rPr>
            <w:rStyle w:val="Hyperlink"/>
            <w:rFonts w:asciiTheme="minorHAnsi" w:hAnsiTheme="minorHAnsi" w:cs="Arial"/>
            <w:szCs w:val="22"/>
            <w:lang w:val="en"/>
          </w:rPr>
          <w:t>Unique Student Identifier (USI)</w:t>
        </w:r>
      </w:hyperlink>
      <w:r w:rsidRPr="0022386A">
        <w:rPr>
          <w:rFonts w:asciiTheme="minorHAnsi" w:hAnsiTheme="minorHAnsi" w:cs="Arial"/>
          <w:szCs w:val="22"/>
          <w:lang w:val="en"/>
        </w:rPr>
        <w:t xml:space="preserve"> scheme</w:t>
      </w:r>
      <w:r>
        <w:rPr>
          <w:rFonts w:asciiTheme="minorHAnsi" w:hAnsiTheme="minorHAnsi" w:cs="Arial"/>
          <w:szCs w:val="22"/>
          <w:lang w:val="en"/>
        </w:rPr>
        <w:t xml:space="preserve"> </w:t>
      </w:r>
      <w:r w:rsidRPr="0022386A">
        <w:rPr>
          <w:rFonts w:asciiTheme="minorHAnsi" w:hAnsiTheme="minorHAnsi" w:cs="Arial"/>
          <w:szCs w:val="22"/>
          <w:lang w:val="en"/>
        </w:rPr>
        <w:t>allows students to access a single online record of their VET achievements. The online system provides each student with a USI</w:t>
      </w:r>
      <w:r>
        <w:rPr>
          <w:rFonts w:asciiTheme="minorHAnsi" w:hAnsiTheme="minorHAnsi" w:cs="Arial"/>
          <w:szCs w:val="22"/>
          <w:lang w:val="en"/>
        </w:rPr>
        <w:t xml:space="preserve"> and </w:t>
      </w:r>
      <w:r w:rsidRPr="0022386A">
        <w:rPr>
          <w:rFonts w:asciiTheme="minorHAnsi" w:hAnsiTheme="minorHAnsi" w:cs="Arial"/>
          <w:szCs w:val="22"/>
          <w:lang w:val="en"/>
        </w:rPr>
        <w:t xml:space="preserve">allows for reliable confirmation of these achievements by employers and other RTOs. The USI scheme will provide a national online authenticated record of student’s training attainment and will serve as a building block for a range of vocational education and training reforms. Over time, the ability of students to access and share their training records will make enrolment processes more efficient for training providers and students.  </w:t>
      </w:r>
    </w:p>
    <w:p w14:paraId="7E15D876" w14:textId="77777777" w:rsidR="007C55A1" w:rsidRPr="0022386A" w:rsidRDefault="007C55A1" w:rsidP="00863CA3">
      <w:pPr>
        <w:pStyle w:val="NormalWeb"/>
        <w:spacing w:before="0" w:beforeAutospacing="0" w:after="0" w:afterAutospacing="0" w:line="240" w:lineRule="auto"/>
        <w:jc w:val="both"/>
        <w:rPr>
          <w:rFonts w:asciiTheme="minorHAnsi" w:hAnsiTheme="minorHAnsi" w:cs="Arial"/>
          <w:sz w:val="22"/>
          <w:szCs w:val="22"/>
          <w:lang w:val="en"/>
        </w:rPr>
      </w:pPr>
      <w:r w:rsidRPr="0022386A">
        <w:rPr>
          <w:rFonts w:asciiTheme="minorHAnsi" w:hAnsiTheme="minorHAnsi" w:cs="Arial"/>
          <w:sz w:val="22"/>
          <w:szCs w:val="22"/>
          <w:lang w:val="en"/>
        </w:rPr>
        <w:t xml:space="preserve"> </w:t>
      </w:r>
    </w:p>
    <w:p w14:paraId="271E1F47" w14:textId="0CA85C69" w:rsidR="007C55A1" w:rsidRPr="007764CC" w:rsidRDefault="007B645F" w:rsidP="007764CC">
      <w:pPr>
        <w:pStyle w:val="NormalWeb"/>
        <w:spacing w:before="0" w:beforeAutospacing="0" w:after="0" w:afterAutospacing="0" w:line="240" w:lineRule="auto"/>
        <w:jc w:val="both"/>
        <w:rPr>
          <w:rFonts w:asciiTheme="minorHAnsi" w:hAnsiTheme="minorHAnsi" w:cs="Arial"/>
          <w:sz w:val="22"/>
          <w:szCs w:val="22"/>
          <w:lang w:val="en"/>
        </w:rPr>
      </w:pPr>
      <w:r>
        <w:rPr>
          <w:rFonts w:asciiTheme="minorHAnsi" w:hAnsiTheme="minorHAnsi"/>
        </w:rPr>
        <w:t>Graceland Institute</w:t>
      </w:r>
      <w:r w:rsidR="007C55A1" w:rsidRPr="0022386A">
        <w:rPr>
          <w:rFonts w:asciiTheme="minorHAnsi" w:hAnsiTheme="minorHAnsi" w:cs="Arial"/>
          <w:sz w:val="22"/>
          <w:szCs w:val="22"/>
          <w:lang w:val="en"/>
        </w:rPr>
        <w:t xml:space="preserve"> will only issue a qualification or statement of attainment to a student after the student has provided a verified USI or </w:t>
      </w:r>
      <w:r>
        <w:rPr>
          <w:rFonts w:asciiTheme="minorHAnsi" w:hAnsiTheme="minorHAnsi" w:cs="Arial"/>
          <w:sz w:val="22"/>
          <w:szCs w:val="22"/>
        </w:rPr>
        <w:t>G. I.</w:t>
      </w:r>
      <w:r w:rsidR="004B7A7C" w:rsidRPr="0022386A">
        <w:rPr>
          <w:rFonts w:asciiTheme="minorHAnsi" w:hAnsiTheme="minorHAnsi" w:cs="Arial"/>
          <w:sz w:val="22"/>
          <w:szCs w:val="22"/>
          <w:lang w:val="en"/>
        </w:rPr>
        <w:t xml:space="preserve"> </w:t>
      </w:r>
      <w:r w:rsidR="007C55A1" w:rsidRPr="0022386A">
        <w:rPr>
          <w:rFonts w:asciiTheme="minorHAnsi" w:hAnsiTheme="minorHAnsi" w:cs="Arial"/>
          <w:sz w:val="22"/>
          <w:szCs w:val="22"/>
          <w:lang w:val="en"/>
        </w:rPr>
        <w:t xml:space="preserve">applies for a USI on behalf of the student. To avoid any </w:t>
      </w:r>
      <w:r w:rsidR="007C55A1" w:rsidRPr="007764CC">
        <w:rPr>
          <w:rFonts w:asciiTheme="minorHAnsi" w:hAnsiTheme="minorHAnsi" w:cs="Arial"/>
          <w:sz w:val="22"/>
          <w:szCs w:val="22"/>
          <w:lang w:val="en"/>
        </w:rPr>
        <w:t xml:space="preserve">delays in issuing certification documentation </w:t>
      </w:r>
      <w:r>
        <w:rPr>
          <w:rFonts w:asciiTheme="minorHAnsi" w:hAnsiTheme="minorHAnsi" w:cs="Arial"/>
          <w:sz w:val="22"/>
          <w:szCs w:val="22"/>
        </w:rPr>
        <w:t>G. I.</w:t>
      </w:r>
      <w:r w:rsidR="004B7A7C" w:rsidRPr="007764CC">
        <w:rPr>
          <w:rFonts w:asciiTheme="minorHAnsi" w:hAnsiTheme="minorHAnsi" w:cs="Arial"/>
          <w:sz w:val="22"/>
          <w:szCs w:val="22"/>
          <w:lang w:val="en"/>
        </w:rPr>
        <w:t xml:space="preserve"> </w:t>
      </w:r>
      <w:r w:rsidR="007C55A1" w:rsidRPr="007764CC">
        <w:rPr>
          <w:rFonts w:asciiTheme="minorHAnsi" w:hAnsiTheme="minorHAnsi" w:cs="Arial"/>
          <w:sz w:val="22"/>
          <w:szCs w:val="22"/>
          <w:lang w:val="en"/>
        </w:rPr>
        <w:t xml:space="preserve">will ensure that student’s USIs are applied for or verified USI at the time of enrolment. </w:t>
      </w:r>
      <w:r>
        <w:rPr>
          <w:rFonts w:asciiTheme="minorHAnsi" w:hAnsiTheme="minorHAnsi"/>
          <w:sz w:val="22"/>
          <w:szCs w:val="22"/>
        </w:rPr>
        <w:t>Graceland Institute</w:t>
      </w:r>
      <w:r w:rsidR="007C55A1" w:rsidRPr="007764CC">
        <w:rPr>
          <w:rFonts w:asciiTheme="minorHAnsi" w:hAnsiTheme="minorHAnsi" w:cs="Arial"/>
          <w:sz w:val="22"/>
          <w:szCs w:val="22"/>
          <w:lang w:val="en"/>
        </w:rPr>
        <w:t xml:space="preserve"> will protect the security of all information related to USIs. </w:t>
      </w:r>
    </w:p>
    <w:p w14:paraId="49A2BCBC" w14:textId="77777777" w:rsidR="007C55A1" w:rsidRDefault="007C55A1" w:rsidP="00863CA3">
      <w:pPr>
        <w:pStyle w:val="NormalWeb"/>
        <w:spacing w:before="0" w:beforeAutospacing="0" w:after="0" w:afterAutospacing="0" w:line="240" w:lineRule="auto"/>
        <w:jc w:val="both"/>
        <w:rPr>
          <w:rFonts w:asciiTheme="minorHAnsi" w:hAnsiTheme="minorHAnsi" w:cs="Arial"/>
          <w:sz w:val="22"/>
          <w:szCs w:val="22"/>
          <w:lang w:val="en"/>
        </w:rPr>
      </w:pPr>
    </w:p>
    <w:p w14:paraId="032F5F41" w14:textId="5C2991F2" w:rsidR="007C55A1" w:rsidRPr="0022386A" w:rsidRDefault="007C55A1" w:rsidP="00863CA3">
      <w:pPr>
        <w:pStyle w:val="NormalWeb"/>
        <w:spacing w:before="0" w:beforeAutospacing="0" w:after="0" w:afterAutospacing="0" w:line="240" w:lineRule="auto"/>
        <w:jc w:val="both"/>
        <w:rPr>
          <w:rFonts w:asciiTheme="minorHAnsi" w:hAnsiTheme="minorHAnsi" w:cs="Arial"/>
          <w:sz w:val="22"/>
          <w:szCs w:val="22"/>
          <w:lang w:val="en"/>
        </w:rPr>
      </w:pPr>
      <w:r w:rsidRPr="0022386A">
        <w:rPr>
          <w:rFonts w:asciiTheme="minorHAnsi" w:hAnsiTheme="minorHAnsi" w:cs="Arial"/>
          <w:sz w:val="22"/>
          <w:szCs w:val="22"/>
          <w:lang w:val="en"/>
        </w:rPr>
        <w:t xml:space="preserve">Security measures are in place to protect both digital and hard-copy records from loss, damage or unauthorised access. </w:t>
      </w:r>
      <w:r w:rsidR="007B645F">
        <w:rPr>
          <w:rFonts w:asciiTheme="minorHAnsi" w:hAnsiTheme="minorHAnsi" w:cs="Arial"/>
          <w:sz w:val="22"/>
          <w:szCs w:val="22"/>
        </w:rPr>
        <w:t>G. I.</w:t>
      </w:r>
      <w:r w:rsidR="004B7A7C" w:rsidRPr="0022386A">
        <w:rPr>
          <w:rFonts w:asciiTheme="minorHAnsi" w:hAnsiTheme="minorHAnsi" w:cs="Arial"/>
          <w:sz w:val="22"/>
          <w:szCs w:val="22"/>
          <w:lang w:val="en"/>
        </w:rPr>
        <w:t xml:space="preserve"> </w:t>
      </w:r>
      <w:r w:rsidRPr="0022386A">
        <w:rPr>
          <w:rFonts w:asciiTheme="minorHAnsi" w:hAnsiTheme="minorHAnsi" w:cs="Arial"/>
          <w:sz w:val="22"/>
          <w:szCs w:val="22"/>
          <w:lang w:val="en"/>
        </w:rPr>
        <w:t xml:space="preserve">stores paper based records in locked cabinets. Digital records are backed up on a Cloud system. All AQF certification documentation issued by </w:t>
      </w:r>
      <w:r w:rsidR="007B645F">
        <w:rPr>
          <w:rFonts w:asciiTheme="minorHAnsi" w:hAnsiTheme="minorHAnsi" w:cs="Arial"/>
          <w:sz w:val="22"/>
          <w:szCs w:val="22"/>
        </w:rPr>
        <w:t>G. I.</w:t>
      </w:r>
      <w:r w:rsidR="004B7A7C" w:rsidRPr="0022386A">
        <w:rPr>
          <w:rFonts w:asciiTheme="minorHAnsi" w:hAnsiTheme="minorHAnsi" w:cs="Arial"/>
          <w:sz w:val="22"/>
          <w:szCs w:val="22"/>
          <w:lang w:val="en"/>
        </w:rPr>
        <w:t xml:space="preserve"> </w:t>
      </w:r>
      <w:r w:rsidRPr="0022386A">
        <w:rPr>
          <w:rFonts w:asciiTheme="minorHAnsi" w:hAnsiTheme="minorHAnsi" w:cs="Arial"/>
          <w:sz w:val="22"/>
          <w:szCs w:val="22"/>
          <w:lang w:val="en"/>
        </w:rPr>
        <w:t xml:space="preserve">is kept for 30 years. </w:t>
      </w:r>
    </w:p>
    <w:p w14:paraId="4B65E3C1" w14:textId="77777777" w:rsidR="007C55A1" w:rsidRPr="0022386A" w:rsidRDefault="007C55A1" w:rsidP="00863CA3">
      <w:pPr>
        <w:pStyle w:val="NormalWeb"/>
        <w:spacing w:before="0" w:beforeAutospacing="0" w:after="0" w:afterAutospacing="0" w:line="240" w:lineRule="auto"/>
        <w:jc w:val="both"/>
        <w:rPr>
          <w:rFonts w:asciiTheme="minorHAnsi" w:hAnsiTheme="minorHAnsi" w:cs="Arial"/>
          <w:sz w:val="22"/>
          <w:szCs w:val="22"/>
          <w:lang w:val="en"/>
        </w:rPr>
      </w:pPr>
    </w:p>
    <w:p w14:paraId="1EDF443A"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When reporting data about the training, each record of nationally recognised training that is provided to the national centre for vocational education research (NCVER) national VET provider collection will have a USI attached.  This USI will used to draw down on this data collection in real time. This means that, in the future, students will be able to draw down a record of their VET achievements from one place. They can view this online or they can use the data to develop a transcript that they can attach to a job application, for example.</w:t>
      </w:r>
    </w:p>
    <w:p w14:paraId="764918C5"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p>
    <w:p w14:paraId="6D482424" w14:textId="09D8989F" w:rsidR="007C55A1" w:rsidRPr="0022386A" w:rsidRDefault="007C55A1" w:rsidP="00863CA3">
      <w:pPr>
        <w:spacing w:before="0" w:beforeAutospacing="0" w:after="0" w:afterAutospacing="0" w:line="240" w:lineRule="auto"/>
        <w:jc w:val="both"/>
        <w:rPr>
          <w:rFonts w:asciiTheme="minorHAnsi" w:hAnsiTheme="minorHAnsi" w:cs="Arial"/>
          <w:szCs w:val="22"/>
          <w:lang w:val="en"/>
        </w:rPr>
      </w:pPr>
      <w:r w:rsidRPr="0022386A">
        <w:rPr>
          <w:rFonts w:asciiTheme="minorHAnsi" w:hAnsiTheme="minorHAnsi" w:cs="Arial"/>
          <w:szCs w:val="22"/>
        </w:rPr>
        <w:t xml:space="preserve">The USI will be increasingly useful for </w:t>
      </w:r>
      <w:r w:rsidR="007B645F">
        <w:rPr>
          <w:rFonts w:asciiTheme="minorHAnsi" w:hAnsiTheme="minorHAnsi"/>
        </w:rPr>
        <w:t>Graceland Institute</w:t>
      </w:r>
      <w:r w:rsidRPr="0022386A">
        <w:rPr>
          <w:rFonts w:asciiTheme="minorHAnsi" w:hAnsiTheme="minorHAnsi" w:cs="Arial"/>
          <w:noProof/>
          <w:color w:val="000000"/>
        </w:rPr>
        <w:t xml:space="preserve"> when</w:t>
      </w:r>
      <w:r w:rsidRPr="0022386A">
        <w:rPr>
          <w:rFonts w:asciiTheme="minorHAnsi" w:hAnsiTheme="minorHAnsi" w:cs="Arial"/>
          <w:szCs w:val="22"/>
        </w:rPr>
        <w:t xml:space="preserve"> the data builds, </w:t>
      </w:r>
      <w:r w:rsidR="007B645F">
        <w:rPr>
          <w:rFonts w:asciiTheme="minorHAnsi" w:hAnsiTheme="minorHAnsi"/>
        </w:rPr>
        <w:t>Graceland Institute</w:t>
      </w:r>
      <w:r w:rsidRPr="0022386A">
        <w:rPr>
          <w:rFonts w:asciiTheme="minorHAnsi" w:hAnsiTheme="minorHAnsi" w:cs="Arial"/>
          <w:szCs w:val="22"/>
        </w:rPr>
        <w:t xml:space="preserve"> (with the student’s permission) will be able to draw down information about that student’s previous VET attainments throughout Australia. This will assist with assessing student’s admission to courses and in some circumstances, their eligibility for funding. </w:t>
      </w:r>
      <w:r w:rsidRPr="0022386A">
        <w:rPr>
          <w:rFonts w:asciiTheme="minorHAnsi" w:hAnsiTheme="minorHAnsi" w:cs="Arial"/>
          <w:szCs w:val="22"/>
          <w:lang w:val="en"/>
        </w:rPr>
        <w:t>Training providers will have access to an online information source to manage student transfers between training providers, and the assessment of credit transfer and pre-requisites. </w:t>
      </w:r>
    </w:p>
    <w:p w14:paraId="039F6C8C" w14:textId="77777777" w:rsidR="007C55A1" w:rsidRDefault="007C55A1" w:rsidP="00863CA3">
      <w:pPr>
        <w:spacing w:before="0" w:beforeAutospacing="0" w:after="0" w:afterAutospacing="0" w:line="240" w:lineRule="auto"/>
        <w:jc w:val="both"/>
        <w:rPr>
          <w:rFonts w:asciiTheme="minorHAnsi" w:hAnsiTheme="minorHAnsi" w:cs="Arial"/>
          <w:szCs w:val="22"/>
        </w:rPr>
      </w:pPr>
    </w:p>
    <w:p w14:paraId="1613E6E4" w14:textId="70B7814B" w:rsidR="007C55A1" w:rsidRPr="0022386A" w:rsidRDefault="007C55A1" w:rsidP="00863CA3">
      <w:p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szCs w:val="22"/>
        </w:rPr>
        <w:t>More information is available from</w:t>
      </w:r>
      <w:r w:rsidRPr="0022386A">
        <w:rPr>
          <w:rFonts w:asciiTheme="minorHAnsi" w:hAnsiTheme="minorHAnsi" w:cs="Arial"/>
          <w:szCs w:val="22"/>
          <w:lang w:val="en"/>
        </w:rPr>
        <w:t xml:space="preserve"> the </w:t>
      </w:r>
      <w:hyperlink r:id="rId33" w:history="1">
        <w:r w:rsidRPr="0022386A">
          <w:rPr>
            <w:rStyle w:val="Hyperlink"/>
            <w:rFonts w:asciiTheme="minorHAnsi" w:hAnsiTheme="minorHAnsi" w:cs="Arial"/>
            <w:szCs w:val="22"/>
            <w:lang w:val="en"/>
          </w:rPr>
          <w:t xml:space="preserve">Department of Industry’s website </w:t>
        </w:r>
      </w:hyperlink>
      <w:r w:rsidRPr="0022386A">
        <w:rPr>
          <w:rFonts w:asciiTheme="minorHAnsi" w:hAnsiTheme="minorHAnsi" w:cs="Arial"/>
          <w:szCs w:val="22"/>
          <w:lang w:val="en"/>
        </w:rPr>
        <w:t xml:space="preserve"> where a comprehensive </w:t>
      </w:r>
      <w:hyperlink r:id="rId34" w:history="1">
        <w:r w:rsidRPr="0022386A">
          <w:rPr>
            <w:rStyle w:val="Hyperlink"/>
            <w:rFonts w:asciiTheme="minorHAnsi" w:hAnsiTheme="minorHAnsi" w:cs="Arial"/>
            <w:szCs w:val="22"/>
            <w:lang w:val="en"/>
          </w:rPr>
          <w:t>video</w:t>
        </w:r>
      </w:hyperlink>
      <w:r w:rsidRPr="0022386A">
        <w:rPr>
          <w:rFonts w:asciiTheme="minorHAnsi" w:hAnsiTheme="minorHAnsi" w:cs="Arial"/>
          <w:szCs w:val="22"/>
          <w:lang w:val="en"/>
        </w:rPr>
        <w:t xml:space="preserve"> outlines the USI scheme for </w:t>
      </w:r>
      <w:r w:rsidR="007B645F">
        <w:rPr>
          <w:rFonts w:asciiTheme="minorHAnsi" w:hAnsiTheme="minorHAnsi"/>
        </w:rPr>
        <w:t>Graceland Institute</w:t>
      </w:r>
      <w:r w:rsidRPr="0022386A">
        <w:rPr>
          <w:rFonts w:asciiTheme="minorHAnsi" w:hAnsiTheme="minorHAnsi" w:cs="Arial"/>
          <w:noProof/>
          <w:szCs w:val="22"/>
        </w:rPr>
        <w:t xml:space="preserve"> staff.</w:t>
      </w:r>
    </w:p>
    <w:p w14:paraId="148D7CDE" w14:textId="77777777" w:rsidR="007C55A1"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12FC016E" w14:textId="77777777" w:rsidR="007C55A1" w:rsidRPr="00BD47C6" w:rsidRDefault="007C55A1" w:rsidP="00BD47C6">
      <w:pPr>
        <w:spacing w:before="0" w:beforeAutospacing="0" w:after="0" w:afterAutospacing="0" w:line="240" w:lineRule="auto"/>
        <w:rPr>
          <w:rFonts w:asciiTheme="minorHAnsi" w:hAnsiTheme="minorHAnsi"/>
          <w:b/>
          <w:color w:val="1F497D" w:themeColor="text2"/>
          <w:sz w:val="28"/>
          <w:szCs w:val="28"/>
        </w:rPr>
      </w:pPr>
      <w:bookmarkStart w:id="61" w:name="_Toc341267948"/>
      <w:r w:rsidRPr="00BD47C6">
        <w:rPr>
          <w:rFonts w:asciiTheme="minorHAnsi" w:hAnsiTheme="minorHAnsi"/>
          <w:b/>
          <w:color w:val="1F497D" w:themeColor="text2"/>
          <w:sz w:val="28"/>
          <w:szCs w:val="28"/>
        </w:rPr>
        <w:t xml:space="preserve">Recognising Qualifications </w:t>
      </w:r>
      <w:bookmarkEnd w:id="61"/>
      <w:r w:rsidRPr="00BD47C6">
        <w:rPr>
          <w:rFonts w:asciiTheme="minorHAnsi" w:hAnsiTheme="minorHAnsi"/>
          <w:b/>
          <w:color w:val="1F497D" w:themeColor="text2"/>
          <w:sz w:val="28"/>
          <w:szCs w:val="28"/>
        </w:rPr>
        <w:t>from another RTO</w:t>
      </w:r>
    </w:p>
    <w:p w14:paraId="68CF95F3" w14:textId="01BFE2A2" w:rsidR="007C55A1"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7C55A1" w:rsidRPr="0022386A">
        <w:rPr>
          <w:rFonts w:asciiTheme="minorHAnsi" w:hAnsiTheme="minorHAnsi" w:cs="Arial"/>
          <w:szCs w:val="22"/>
        </w:rPr>
        <w:t xml:space="preserve"> will recognise all AQF qualifications and statements of attainment issued by any other RTO. If any ambiguity is detected when validating a student’s certification, </w:t>
      </w:r>
      <w:r>
        <w:rPr>
          <w:rFonts w:asciiTheme="minorHAnsi" w:hAnsiTheme="minorHAnsi" w:cs="Arial"/>
          <w:szCs w:val="22"/>
        </w:rPr>
        <w:t>G. I.</w:t>
      </w:r>
      <w:r w:rsidR="004B7A7C" w:rsidRPr="0022386A">
        <w:rPr>
          <w:rFonts w:asciiTheme="minorHAnsi" w:hAnsiTheme="minorHAnsi" w:cs="Arial"/>
          <w:szCs w:val="22"/>
        </w:rPr>
        <w:t xml:space="preserve"> </w:t>
      </w:r>
      <w:r w:rsidR="007C55A1" w:rsidRPr="0022386A">
        <w:rPr>
          <w:rFonts w:asciiTheme="minorHAnsi" w:hAnsiTheme="minorHAnsi" w:cs="Arial"/>
          <w:szCs w:val="22"/>
        </w:rPr>
        <w:t>will seek verification from the relevant RTO before recognising the qualification or statement of attainment.</w:t>
      </w:r>
    </w:p>
    <w:p w14:paraId="7EB885EE" w14:textId="77777777" w:rsidR="007C55A1" w:rsidRDefault="007C55A1" w:rsidP="00863CA3">
      <w:pPr>
        <w:spacing w:before="0" w:beforeAutospacing="0" w:after="0" w:afterAutospacing="0" w:line="240" w:lineRule="auto"/>
        <w:jc w:val="both"/>
        <w:rPr>
          <w:rFonts w:asciiTheme="minorHAnsi" w:hAnsiTheme="minorHAnsi"/>
        </w:rPr>
      </w:pPr>
    </w:p>
    <w:p w14:paraId="07F708EE" w14:textId="3B641E09" w:rsidR="007C55A1" w:rsidRPr="0022386A" w:rsidRDefault="007C55A1" w:rsidP="00863CA3">
      <w:pPr>
        <w:spacing w:before="0" w:beforeAutospacing="0" w:after="0" w:afterAutospacing="0" w:line="240" w:lineRule="auto"/>
        <w:jc w:val="both"/>
        <w:rPr>
          <w:rFonts w:asciiTheme="minorHAnsi" w:hAnsiTheme="minorHAnsi" w:cs="Arial"/>
          <w:szCs w:val="22"/>
        </w:rPr>
      </w:pPr>
      <w:bookmarkStart w:id="62" w:name="_Toc341267853"/>
      <w:r w:rsidRPr="0022386A">
        <w:rPr>
          <w:rFonts w:asciiTheme="minorHAnsi" w:hAnsiTheme="minorHAnsi" w:cs="Arial"/>
          <w:szCs w:val="22"/>
        </w:rPr>
        <w:t xml:space="preserve">Students enrolling with </w:t>
      </w:r>
      <w:r w:rsidR="007B645F">
        <w:rPr>
          <w:rFonts w:asciiTheme="minorHAnsi" w:hAnsiTheme="minorHAnsi"/>
        </w:rPr>
        <w:t>Graceland Institute</w:t>
      </w:r>
      <w:r w:rsidRPr="0022386A">
        <w:rPr>
          <w:rFonts w:asciiTheme="minorHAnsi" w:hAnsiTheme="minorHAnsi" w:cs="Arial"/>
          <w:szCs w:val="22"/>
        </w:rPr>
        <w:t xml:space="preserve"> will be made aware of the recognition of qualifications policy by</w:t>
      </w:r>
      <w:r w:rsidRPr="0022386A">
        <w:rPr>
          <w:rFonts w:asciiTheme="minorHAnsi" w:hAnsiTheme="minorHAnsi" w:cs="Arial"/>
          <w:b/>
          <w:szCs w:val="22"/>
        </w:rPr>
        <w:t xml:space="preserve"> </w:t>
      </w:r>
      <w:r w:rsidR="007B645F">
        <w:rPr>
          <w:rFonts w:asciiTheme="minorHAnsi" w:hAnsiTheme="minorHAnsi" w:cs="Arial"/>
          <w:szCs w:val="22"/>
        </w:rPr>
        <w:t>G. I.</w:t>
      </w:r>
      <w:r w:rsidR="00983F0B" w:rsidRPr="0022386A">
        <w:rPr>
          <w:rFonts w:asciiTheme="minorHAnsi" w:hAnsiTheme="minorHAnsi" w:cs="Arial"/>
          <w:szCs w:val="22"/>
        </w:rPr>
        <w:t xml:space="preserve"> </w:t>
      </w:r>
      <w:r w:rsidRPr="0022386A">
        <w:rPr>
          <w:rFonts w:asciiTheme="minorHAnsi" w:hAnsiTheme="minorHAnsi" w:cs="Arial"/>
          <w:szCs w:val="22"/>
        </w:rPr>
        <w:t xml:space="preserve">staff at the time of enrolment to offer the opportunity of recognition of relevant qualifications or statements of attainment prior to the commencement of training. </w:t>
      </w:r>
      <w:r w:rsidR="007B645F">
        <w:rPr>
          <w:rFonts w:asciiTheme="minorHAnsi" w:hAnsiTheme="minorHAnsi" w:cs="Arial"/>
          <w:szCs w:val="22"/>
        </w:rPr>
        <w:t>G. I.</w:t>
      </w:r>
      <w:r w:rsidR="004B7A7C" w:rsidRPr="0022386A">
        <w:rPr>
          <w:rFonts w:asciiTheme="minorHAnsi" w:hAnsiTheme="minorHAnsi" w:cs="Arial"/>
          <w:szCs w:val="22"/>
        </w:rPr>
        <w:t xml:space="preserve"> </w:t>
      </w:r>
      <w:r w:rsidRPr="0022386A">
        <w:rPr>
          <w:rFonts w:asciiTheme="minorHAnsi" w:hAnsiTheme="minorHAnsi" w:cs="Arial"/>
          <w:szCs w:val="22"/>
        </w:rPr>
        <w:t>trainers will remind students of the policy progressively throughout the duration of their course.</w:t>
      </w:r>
    </w:p>
    <w:p w14:paraId="2B1E438A"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p>
    <w:p w14:paraId="4311DDFF" w14:textId="50625C58" w:rsidR="007C55A1" w:rsidRPr="0022386A" w:rsidRDefault="007C55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lastRenderedPageBreak/>
        <w:t xml:space="preserve">When a student presents an AQF qualification or statement of attainment to a trainer or staff member, a copy of the certificates will be taken and submitted to </w:t>
      </w:r>
      <w:r w:rsidR="007B645F">
        <w:rPr>
          <w:rFonts w:asciiTheme="minorHAnsi" w:hAnsiTheme="minorHAnsi"/>
        </w:rPr>
        <w:t>Graceland Institute</w:t>
      </w:r>
      <w:r w:rsidRPr="0022386A">
        <w:rPr>
          <w:rFonts w:asciiTheme="minorHAnsi" w:hAnsiTheme="minorHAnsi" w:cs="Arial"/>
          <w:szCs w:val="22"/>
        </w:rPr>
        <w:t xml:space="preserve"> for verification. </w:t>
      </w:r>
      <w:r w:rsidR="007B645F">
        <w:rPr>
          <w:rFonts w:asciiTheme="minorHAnsi" w:hAnsiTheme="minorHAnsi"/>
        </w:rPr>
        <w:t>Graceland Institute</w:t>
      </w:r>
      <w:r w:rsidRPr="0022386A">
        <w:rPr>
          <w:rFonts w:asciiTheme="minorHAnsi" w:hAnsiTheme="minorHAnsi" w:cs="Arial"/>
          <w:b/>
          <w:szCs w:val="22"/>
        </w:rPr>
        <w:t xml:space="preserve"> </w:t>
      </w:r>
      <w:r w:rsidRPr="0022386A">
        <w:rPr>
          <w:rFonts w:asciiTheme="minorHAnsi" w:hAnsiTheme="minorHAnsi" w:cs="Arial"/>
          <w:szCs w:val="22"/>
        </w:rPr>
        <w:t xml:space="preserve">will verify the authenticity of the qualification or statement of attainment. </w:t>
      </w:r>
    </w:p>
    <w:p w14:paraId="1F7E69D0"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p>
    <w:p w14:paraId="4FAE12CC" w14:textId="473D96BB" w:rsidR="007C55A1" w:rsidRPr="0022386A" w:rsidRDefault="007C55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The verified copy of the qualification or statement of attainment is placed in the student’s file. Once verification of the qualification or statement of attainment has been established, </w:t>
      </w:r>
      <w:r w:rsidR="007B645F">
        <w:rPr>
          <w:rFonts w:asciiTheme="minorHAnsi" w:hAnsiTheme="minorHAnsi" w:cs="Arial"/>
          <w:szCs w:val="22"/>
        </w:rPr>
        <w:t>G. I.</w:t>
      </w:r>
      <w:r w:rsidR="00983F0B" w:rsidRPr="0022386A">
        <w:rPr>
          <w:rFonts w:asciiTheme="minorHAnsi" w:hAnsiTheme="minorHAnsi" w:cs="Arial"/>
          <w:szCs w:val="22"/>
        </w:rPr>
        <w:t xml:space="preserve"> </w:t>
      </w:r>
      <w:r w:rsidRPr="0022386A">
        <w:rPr>
          <w:rFonts w:asciiTheme="minorHAnsi" w:hAnsiTheme="minorHAnsi" w:cs="Arial"/>
          <w:szCs w:val="22"/>
        </w:rPr>
        <w:t>staff will inform the student and offer exemption from the relevant unit(s) of competency. Staff will ensure the student is aware of and understands what component(s) of their training and assessment are affected.</w:t>
      </w:r>
      <w:r>
        <w:rPr>
          <w:rFonts w:asciiTheme="minorHAnsi" w:hAnsiTheme="minorHAnsi" w:cs="Arial"/>
          <w:szCs w:val="22"/>
        </w:rPr>
        <w:t xml:space="preserve"> </w:t>
      </w:r>
      <w:r w:rsidR="007B645F">
        <w:rPr>
          <w:rFonts w:asciiTheme="minorHAnsi" w:hAnsiTheme="minorHAnsi" w:cs="Arial"/>
          <w:szCs w:val="22"/>
        </w:rPr>
        <w:t>G. I.</w:t>
      </w:r>
      <w:r w:rsidR="00983F0B" w:rsidRPr="0022386A">
        <w:rPr>
          <w:rFonts w:asciiTheme="minorHAnsi" w:hAnsiTheme="minorHAnsi" w:cs="Arial"/>
          <w:szCs w:val="22"/>
        </w:rPr>
        <w:t xml:space="preserve"> </w:t>
      </w:r>
      <w:r w:rsidRPr="0022386A">
        <w:rPr>
          <w:rFonts w:asciiTheme="minorHAnsi" w:hAnsiTheme="minorHAnsi" w:cs="Arial"/>
          <w:szCs w:val="22"/>
        </w:rPr>
        <w:t>staff will update the student’s records accordingly.</w:t>
      </w:r>
    </w:p>
    <w:p w14:paraId="64140BD3" w14:textId="77777777" w:rsidR="007C55A1" w:rsidRPr="00CA6329" w:rsidRDefault="007C55A1" w:rsidP="00863CA3">
      <w:pPr>
        <w:spacing w:before="0" w:beforeAutospacing="0" w:after="0" w:afterAutospacing="0" w:line="240" w:lineRule="auto"/>
        <w:jc w:val="both"/>
        <w:rPr>
          <w:rFonts w:asciiTheme="minorHAnsi" w:hAnsiTheme="minorHAnsi"/>
          <w:b/>
          <w:noProof/>
          <w:snapToGrid w:val="0"/>
          <w:color w:val="1F497D" w:themeColor="text2"/>
          <w:szCs w:val="22"/>
        </w:rPr>
      </w:pPr>
    </w:p>
    <w:p w14:paraId="7016972F" w14:textId="2A8177CF" w:rsidR="007C55A1" w:rsidRPr="00CD58E5" w:rsidRDefault="007C55A1"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63" w:name="_Toc347127582"/>
      <w:r w:rsidRPr="00CD58E5">
        <w:rPr>
          <w:rFonts w:asciiTheme="minorHAnsi" w:hAnsiTheme="minorHAnsi"/>
          <w:color w:val="1F497D" w:themeColor="text2"/>
          <w:sz w:val="32"/>
          <w:szCs w:val="32"/>
        </w:rPr>
        <w:t>Credit Transfer</w:t>
      </w:r>
      <w:bookmarkEnd w:id="62"/>
      <w:bookmarkEnd w:id="63"/>
      <w:r w:rsidRPr="00CD58E5">
        <w:rPr>
          <w:rFonts w:asciiTheme="minorHAnsi" w:hAnsiTheme="minorHAnsi"/>
          <w:color w:val="1F497D" w:themeColor="text2"/>
          <w:sz w:val="32"/>
          <w:szCs w:val="32"/>
        </w:rPr>
        <w:t xml:space="preserve"> </w:t>
      </w:r>
    </w:p>
    <w:p w14:paraId="2DB2D7BE" w14:textId="5446F59E" w:rsidR="007C55A1" w:rsidRPr="0022386A" w:rsidRDefault="007C55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Credit transfer refers to the transferral of academic credit obtained by students through participation in courses or national training package qualifications with other RTOs, towards a qualification offered by </w:t>
      </w:r>
      <w:r w:rsidR="007B645F">
        <w:rPr>
          <w:rFonts w:asciiTheme="minorHAnsi" w:hAnsiTheme="minorHAnsi"/>
        </w:rPr>
        <w:t>Graceland Institute</w:t>
      </w:r>
      <w:r w:rsidRPr="0022386A">
        <w:rPr>
          <w:rFonts w:asciiTheme="minorHAnsi" w:hAnsiTheme="minorHAnsi" w:cs="Arial"/>
          <w:szCs w:val="22"/>
        </w:rPr>
        <w:t>. Credit transfer is granted on the basis that the credit validates the student’s competency wi</w:t>
      </w:r>
      <w:r w:rsidR="00983F0B">
        <w:rPr>
          <w:rFonts w:asciiTheme="minorHAnsi" w:hAnsiTheme="minorHAnsi" w:cs="Arial"/>
          <w:szCs w:val="22"/>
        </w:rPr>
        <w:t>thin the relevant qualification/</w:t>
      </w:r>
      <w:r w:rsidRPr="0022386A">
        <w:rPr>
          <w:rFonts w:asciiTheme="minorHAnsi" w:hAnsiTheme="minorHAnsi" w:cs="Arial"/>
          <w:szCs w:val="22"/>
        </w:rPr>
        <w:t>unit of competence. Credit transfer of a qualification</w:t>
      </w:r>
      <w:r w:rsidR="00694B9F">
        <w:rPr>
          <w:rFonts w:asciiTheme="minorHAnsi" w:hAnsiTheme="minorHAnsi" w:cs="Arial"/>
          <w:szCs w:val="22"/>
        </w:rPr>
        <w:t>/</w:t>
      </w:r>
      <w:r w:rsidRPr="0022386A">
        <w:rPr>
          <w:rFonts w:asciiTheme="minorHAnsi" w:hAnsiTheme="minorHAnsi" w:cs="Arial"/>
          <w:szCs w:val="22"/>
        </w:rPr>
        <w:t xml:space="preserve">unit of competence is available to all students enrolling in any training program offered by </w:t>
      </w:r>
      <w:r w:rsidR="007B645F">
        <w:rPr>
          <w:rFonts w:asciiTheme="minorHAnsi" w:hAnsiTheme="minorHAnsi"/>
        </w:rPr>
        <w:t>Graceland Institute</w:t>
      </w:r>
      <w:r w:rsidRPr="0022386A">
        <w:rPr>
          <w:rFonts w:asciiTheme="minorHAnsi" w:hAnsiTheme="minorHAnsi" w:cs="Arial"/>
          <w:szCs w:val="22"/>
        </w:rPr>
        <w:t>.</w:t>
      </w:r>
    </w:p>
    <w:p w14:paraId="410B5CA1"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p>
    <w:p w14:paraId="6BED66B3" w14:textId="77777777" w:rsidR="007C55A1" w:rsidRPr="00716F3B" w:rsidRDefault="007C55A1" w:rsidP="00863CA3">
      <w:pPr>
        <w:pStyle w:val="Heading2"/>
        <w:spacing w:before="0" w:beforeAutospacing="0" w:after="0" w:afterAutospacing="0" w:line="240" w:lineRule="auto"/>
        <w:rPr>
          <w:color w:val="1F497D" w:themeColor="text2"/>
        </w:rPr>
      </w:pPr>
      <w:bookmarkStart w:id="64" w:name="_Toc347127583"/>
      <w:r w:rsidRPr="00716F3B">
        <w:rPr>
          <w:color w:val="1F497D" w:themeColor="text2"/>
        </w:rPr>
        <w:t>Recognition of Prior Learning</w:t>
      </w:r>
      <w:bookmarkEnd w:id="64"/>
    </w:p>
    <w:p w14:paraId="0D89D58B" w14:textId="3341032D" w:rsidR="007C55A1"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7C55A1" w:rsidRPr="0022386A">
        <w:rPr>
          <w:rFonts w:asciiTheme="minorHAnsi" w:hAnsiTheme="minorHAnsi" w:cs="Arial"/>
          <w:szCs w:val="22"/>
        </w:rPr>
        <w:t xml:space="preserve"> appreciates the value of workplace and industry </w:t>
      </w:r>
      <w:r w:rsidR="00102A5E" w:rsidRPr="0022386A">
        <w:rPr>
          <w:rFonts w:asciiTheme="minorHAnsi" w:hAnsiTheme="minorHAnsi" w:cs="Arial"/>
          <w:szCs w:val="22"/>
        </w:rPr>
        <w:t>experience and</w:t>
      </w:r>
      <w:r w:rsidR="007C55A1" w:rsidRPr="0022386A">
        <w:rPr>
          <w:rFonts w:asciiTheme="minorHAnsi" w:hAnsiTheme="minorHAnsi" w:cs="Arial"/>
          <w:szCs w:val="22"/>
        </w:rPr>
        <w:t xml:space="preserve"> recognises that students will acquire vocational skills and knowledge from a variety of sources other than formal training. These skills are legitimate irrespective of how they were acquired and the RPL process is designed to provide validation of such relevant skills. </w:t>
      </w:r>
    </w:p>
    <w:p w14:paraId="7BD1FA5A" w14:textId="77777777" w:rsidR="007C55A1" w:rsidRDefault="007C55A1" w:rsidP="00863CA3">
      <w:pPr>
        <w:pStyle w:val="definition"/>
        <w:spacing w:before="0" w:line="240" w:lineRule="auto"/>
        <w:ind w:left="0"/>
        <w:rPr>
          <w:rFonts w:asciiTheme="minorHAnsi" w:hAnsiTheme="minorHAnsi" w:cs="Arial"/>
          <w:sz w:val="22"/>
          <w:szCs w:val="22"/>
        </w:rPr>
      </w:pPr>
    </w:p>
    <w:p w14:paraId="417E4C20" w14:textId="2584D62E" w:rsidR="007C55A1" w:rsidRPr="0080599B" w:rsidRDefault="007C55A1" w:rsidP="00863CA3">
      <w:pPr>
        <w:pStyle w:val="definition"/>
        <w:spacing w:before="0" w:line="240" w:lineRule="auto"/>
        <w:ind w:left="0"/>
        <w:rPr>
          <w:rFonts w:asciiTheme="minorHAnsi" w:hAnsiTheme="minorHAnsi" w:cs="Arial"/>
          <w:sz w:val="22"/>
          <w:szCs w:val="22"/>
        </w:rPr>
      </w:pPr>
      <w:r w:rsidRPr="0080599B">
        <w:rPr>
          <w:rFonts w:asciiTheme="minorHAnsi" w:hAnsiTheme="minorHAnsi" w:cs="Arial"/>
          <w:sz w:val="22"/>
          <w:szCs w:val="22"/>
        </w:rPr>
        <w:t>Recognition of Prior Learning (RPL) is an assessment process that assesses an individual’s formal, non-formal and informal learning to determine the extent to which that individual has achieved the required learning outcomes, competency outcomes,</w:t>
      </w:r>
      <w:r w:rsidR="00983F0B">
        <w:rPr>
          <w:rFonts w:asciiTheme="minorHAnsi" w:hAnsiTheme="minorHAnsi" w:cs="Arial"/>
          <w:sz w:val="22"/>
          <w:szCs w:val="22"/>
        </w:rPr>
        <w:t xml:space="preserve"> or standards for entry to, and/</w:t>
      </w:r>
      <w:r w:rsidRPr="0080599B">
        <w:rPr>
          <w:rFonts w:asciiTheme="minorHAnsi" w:hAnsiTheme="minorHAnsi" w:cs="Arial"/>
          <w:sz w:val="22"/>
          <w:szCs w:val="22"/>
        </w:rPr>
        <w:t>or partial or total completion of a VET qualification.</w:t>
      </w:r>
    </w:p>
    <w:p w14:paraId="253B442A" w14:textId="77777777" w:rsidR="007C55A1" w:rsidRPr="00166E3A" w:rsidRDefault="007C55A1" w:rsidP="00863CA3">
      <w:pPr>
        <w:spacing w:before="0" w:beforeAutospacing="0" w:after="0" w:afterAutospacing="0" w:line="240" w:lineRule="auto"/>
        <w:jc w:val="both"/>
        <w:rPr>
          <w:rFonts w:asciiTheme="minorHAnsi" w:hAnsiTheme="minorHAnsi" w:cs="Arial"/>
          <w:b/>
          <w:szCs w:val="22"/>
        </w:rPr>
      </w:pPr>
    </w:p>
    <w:p w14:paraId="6DB2BF3E" w14:textId="77777777" w:rsidR="007C55A1" w:rsidRPr="00166E3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166E3A">
        <w:rPr>
          <w:rFonts w:asciiTheme="minorHAnsi" w:hAnsiTheme="minorHAnsi" w:cs="Arial"/>
          <w:szCs w:val="22"/>
        </w:rPr>
        <w:t xml:space="preserve">In order to grant RPL, the assessor must be confident that the student is currently competent against the endorsed industry or enterprise competency standards or outcomes specified in Australian Qualifications Framework accredited courses. The evidence may take a variety of forms and could include </w:t>
      </w:r>
      <w:r w:rsidRPr="00166E3A">
        <w:rPr>
          <w:rFonts w:asciiTheme="minorHAnsi" w:hAnsiTheme="minorHAnsi" w:cs="Arial"/>
          <w:szCs w:val="22"/>
          <w:shd w:val="clear" w:color="auto" w:fill="FFFFFF" w:themeFill="background1"/>
        </w:rPr>
        <w:t>certification, references</w:t>
      </w:r>
      <w:r w:rsidRPr="00166E3A">
        <w:rPr>
          <w:rFonts w:asciiTheme="minorHAnsi" w:hAnsiTheme="minorHAnsi" w:cs="Arial"/>
          <w:szCs w:val="22"/>
        </w:rPr>
        <w:t xml:space="preserve"> from past employers, testimonials from clients and work samples. The assessor must ensure that the evidence is authentic, valid, reliable, current and sufficient.</w:t>
      </w:r>
    </w:p>
    <w:p w14:paraId="7D5FB25E"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5E0CCB14" w14:textId="2A02F3B5" w:rsidR="007C55A1" w:rsidRPr="00BD47C6" w:rsidRDefault="007B645F" w:rsidP="00BD47C6">
      <w:pPr>
        <w:spacing w:before="0" w:beforeAutospacing="0" w:after="0" w:afterAutospacing="0" w:line="240" w:lineRule="auto"/>
        <w:jc w:val="both"/>
        <w:rPr>
          <w:rFonts w:asciiTheme="minorHAnsi" w:hAnsiTheme="minorHAnsi" w:cs="Arial"/>
          <w:b/>
          <w:color w:val="1F497D" w:themeColor="text2"/>
          <w:sz w:val="28"/>
          <w:szCs w:val="28"/>
        </w:rPr>
      </w:pPr>
      <w:bookmarkStart w:id="65" w:name="_Toc400389524"/>
      <w:bookmarkStart w:id="66" w:name="_Toc400481540"/>
      <w:r>
        <w:rPr>
          <w:rFonts w:asciiTheme="minorHAnsi" w:hAnsiTheme="minorHAnsi" w:cs="Arial"/>
          <w:b/>
          <w:color w:val="1F497D" w:themeColor="text2"/>
          <w:sz w:val="28"/>
          <w:szCs w:val="28"/>
        </w:rPr>
        <w:t>Graceland Institute</w:t>
      </w:r>
      <w:r w:rsidR="007C55A1" w:rsidRPr="00B0024E">
        <w:rPr>
          <w:rFonts w:asciiTheme="minorHAnsi" w:hAnsiTheme="minorHAnsi" w:cs="Arial"/>
          <w:b/>
          <w:color w:val="1F497D" w:themeColor="text2"/>
          <w:sz w:val="28"/>
          <w:szCs w:val="28"/>
        </w:rPr>
        <w:t>’s recognition of prior learning process</w:t>
      </w:r>
      <w:bookmarkEnd w:id="65"/>
      <w:bookmarkEnd w:id="66"/>
    </w:p>
    <w:p w14:paraId="2BD7A691" w14:textId="77777777" w:rsidR="007C55A1" w:rsidRPr="0080599B"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80599B">
        <w:rPr>
          <w:rFonts w:asciiTheme="minorHAnsi" w:hAnsiTheme="minorHAnsi" w:cs="Arial"/>
          <w:szCs w:val="22"/>
        </w:rPr>
        <w:t xml:space="preserve">The recognition of prior learning (RPL) process will be offered to and explained to all students. </w:t>
      </w:r>
    </w:p>
    <w:p w14:paraId="0B1DDC86" w14:textId="77777777" w:rsidR="007C55A1" w:rsidRPr="0080599B" w:rsidRDefault="007C55A1" w:rsidP="00863CA3">
      <w:pPr>
        <w:spacing w:before="0" w:beforeAutospacing="0" w:after="0" w:afterAutospacing="0" w:line="240" w:lineRule="auto"/>
        <w:jc w:val="both"/>
        <w:rPr>
          <w:rFonts w:asciiTheme="minorHAnsi" w:hAnsiTheme="minorHAnsi" w:cs="Arial"/>
          <w:szCs w:val="22"/>
        </w:rPr>
      </w:pPr>
    </w:p>
    <w:p w14:paraId="13A1BDF9" w14:textId="53A71D70" w:rsidR="007C55A1" w:rsidRPr="0080599B" w:rsidRDefault="007C55A1" w:rsidP="00863CA3">
      <w:pPr>
        <w:spacing w:before="0" w:beforeAutospacing="0" w:after="0" w:afterAutospacing="0" w:line="240" w:lineRule="auto"/>
        <w:jc w:val="both"/>
        <w:rPr>
          <w:rFonts w:asciiTheme="minorHAnsi" w:hAnsiTheme="minorHAnsi" w:cs="Arial"/>
          <w:szCs w:val="22"/>
        </w:rPr>
      </w:pPr>
      <w:r w:rsidRPr="0080599B">
        <w:rPr>
          <w:rFonts w:asciiTheme="minorHAnsi" w:hAnsiTheme="minorHAnsi" w:cs="Arial"/>
          <w:szCs w:val="22"/>
        </w:rPr>
        <w:t xml:space="preserve">Students who believe they have already obtained current skills and knowledge that would otherwise be covered in the qualification/unit of competence for which they intend to study, should apply for RPL at the time of enrolment. The student’s skills and knowledge will be assessed and validated, and where appropriate, units of competency </w:t>
      </w:r>
      <w:r w:rsidR="00102A5E" w:rsidRPr="0080599B">
        <w:rPr>
          <w:rFonts w:asciiTheme="minorHAnsi" w:hAnsiTheme="minorHAnsi" w:cs="Arial"/>
          <w:szCs w:val="22"/>
        </w:rPr>
        <w:t>acknowledged,</w:t>
      </w:r>
      <w:r w:rsidRPr="0080599B">
        <w:rPr>
          <w:rFonts w:asciiTheme="minorHAnsi" w:hAnsiTheme="minorHAnsi" w:cs="Arial"/>
          <w:szCs w:val="22"/>
        </w:rPr>
        <w:t xml:space="preserve"> and face-to-face training reduced. </w:t>
      </w:r>
    </w:p>
    <w:p w14:paraId="3F01C343" w14:textId="77777777" w:rsidR="007C55A1" w:rsidRPr="0080599B" w:rsidRDefault="007C55A1" w:rsidP="00863CA3">
      <w:pPr>
        <w:spacing w:before="0" w:beforeAutospacing="0" w:after="0" w:afterAutospacing="0" w:line="240" w:lineRule="auto"/>
        <w:jc w:val="both"/>
        <w:rPr>
          <w:rFonts w:asciiTheme="minorHAnsi" w:hAnsiTheme="minorHAnsi" w:cs="Arial"/>
          <w:szCs w:val="22"/>
        </w:rPr>
      </w:pPr>
    </w:p>
    <w:p w14:paraId="41ACB7F5" w14:textId="180EB196" w:rsidR="007C55A1" w:rsidRPr="0080599B" w:rsidRDefault="007C55A1" w:rsidP="00863CA3">
      <w:pPr>
        <w:pStyle w:val="Policy"/>
        <w:spacing w:before="0" w:beforeAutospacing="0" w:after="0" w:afterAutospacing="0" w:line="240" w:lineRule="auto"/>
        <w:jc w:val="both"/>
        <w:rPr>
          <w:rFonts w:asciiTheme="minorHAnsi" w:hAnsiTheme="minorHAnsi" w:cs="Arial"/>
          <w:i w:val="0"/>
          <w:szCs w:val="22"/>
        </w:rPr>
      </w:pPr>
      <w:r w:rsidRPr="0080599B">
        <w:rPr>
          <w:rFonts w:asciiTheme="minorHAnsi" w:hAnsiTheme="minorHAnsi" w:cs="Arial"/>
          <w:i w:val="0"/>
          <w:szCs w:val="22"/>
        </w:rPr>
        <w:t xml:space="preserve">As part of the </w:t>
      </w:r>
      <w:r w:rsidR="007B645F">
        <w:rPr>
          <w:rFonts w:asciiTheme="minorHAnsi" w:hAnsiTheme="minorHAnsi"/>
          <w:i w:val="0"/>
        </w:rPr>
        <w:t>Graceland Institute</w:t>
      </w:r>
      <w:r w:rsidR="00CA6329">
        <w:rPr>
          <w:rFonts w:asciiTheme="minorHAnsi" w:hAnsiTheme="minorHAnsi"/>
        </w:rPr>
        <w:t xml:space="preserve"> </w:t>
      </w:r>
      <w:r w:rsidRPr="0080599B">
        <w:rPr>
          <w:rFonts w:asciiTheme="minorHAnsi" w:hAnsiTheme="minorHAnsi" w:cs="Arial"/>
          <w:i w:val="0"/>
          <w:szCs w:val="22"/>
        </w:rPr>
        <w:t xml:space="preserve">enrolment policy, trainers will advise students of the availability of RPL, explain what the process involves and how it relates to the attainment of the qualification in some circumstances. When relevant, trainers will remind students of this option progressively throughout their time in training, in order to provide multiple opportunities for students to engage in the RPL process.  </w:t>
      </w:r>
    </w:p>
    <w:p w14:paraId="1A1A0AF2" w14:textId="77777777" w:rsidR="007C55A1" w:rsidRPr="0080599B" w:rsidRDefault="007C55A1" w:rsidP="00863CA3">
      <w:pPr>
        <w:pStyle w:val="Policy"/>
        <w:spacing w:before="0" w:beforeAutospacing="0" w:after="0" w:afterAutospacing="0" w:line="240" w:lineRule="auto"/>
        <w:jc w:val="both"/>
        <w:rPr>
          <w:rFonts w:asciiTheme="minorHAnsi" w:hAnsiTheme="minorHAnsi" w:cs="Arial"/>
          <w:i w:val="0"/>
          <w:szCs w:val="22"/>
        </w:rPr>
      </w:pPr>
    </w:p>
    <w:p w14:paraId="2739371F" w14:textId="77777777" w:rsidR="00480C74" w:rsidRDefault="00480C74" w:rsidP="00863CA3">
      <w:pPr>
        <w:pStyle w:val="Policy"/>
        <w:spacing w:before="0" w:beforeAutospacing="0" w:after="0" w:afterAutospacing="0" w:line="240" w:lineRule="auto"/>
        <w:ind w:left="720" w:hanging="720"/>
        <w:jc w:val="both"/>
        <w:rPr>
          <w:rFonts w:asciiTheme="minorHAnsi" w:hAnsiTheme="minorHAnsi" w:cs="Arial"/>
          <w:b/>
          <w:i w:val="0"/>
          <w:sz w:val="24"/>
          <w:szCs w:val="24"/>
        </w:rPr>
      </w:pPr>
    </w:p>
    <w:p w14:paraId="1679B2EF" w14:textId="25D2E8C9" w:rsidR="007C55A1" w:rsidRPr="00BB30DC" w:rsidRDefault="007C55A1" w:rsidP="00863CA3">
      <w:pPr>
        <w:pStyle w:val="Policy"/>
        <w:spacing w:before="0" w:beforeAutospacing="0" w:after="0" w:afterAutospacing="0" w:line="240" w:lineRule="auto"/>
        <w:ind w:left="720" w:hanging="720"/>
        <w:jc w:val="both"/>
        <w:rPr>
          <w:rFonts w:asciiTheme="minorHAnsi" w:hAnsiTheme="minorHAnsi" w:cs="Arial"/>
          <w:b/>
          <w:i w:val="0"/>
          <w:sz w:val="24"/>
          <w:szCs w:val="24"/>
        </w:rPr>
      </w:pPr>
      <w:r>
        <w:rPr>
          <w:rFonts w:asciiTheme="minorHAnsi" w:hAnsiTheme="minorHAnsi" w:cs="Arial"/>
          <w:b/>
          <w:i w:val="0"/>
          <w:sz w:val="24"/>
          <w:szCs w:val="24"/>
        </w:rPr>
        <w:lastRenderedPageBreak/>
        <w:t>RPL</w:t>
      </w:r>
      <w:r w:rsidRPr="00BB30DC">
        <w:rPr>
          <w:rFonts w:asciiTheme="minorHAnsi" w:hAnsiTheme="minorHAnsi" w:cs="Arial"/>
          <w:b/>
          <w:i w:val="0"/>
          <w:sz w:val="24"/>
          <w:szCs w:val="24"/>
        </w:rPr>
        <w:t xml:space="preserve"> fee </w:t>
      </w:r>
    </w:p>
    <w:p w14:paraId="7F324482" w14:textId="74192880" w:rsidR="007C55A1" w:rsidRPr="00480C74" w:rsidRDefault="00480C74" w:rsidP="00480C74">
      <w:pPr>
        <w:pStyle w:val="Policy"/>
        <w:jc w:val="both"/>
        <w:rPr>
          <w:rFonts w:asciiTheme="minorHAnsi" w:hAnsiTheme="minorHAnsi" w:cstheme="minorHAnsi"/>
          <w:i w:val="0"/>
          <w:szCs w:val="22"/>
        </w:rPr>
      </w:pPr>
      <w:r w:rsidRPr="00D474B5">
        <w:rPr>
          <w:rFonts w:asciiTheme="minorHAnsi" w:hAnsiTheme="minorHAnsi" w:cstheme="minorHAnsi"/>
          <w:i w:val="0"/>
          <w:szCs w:val="22"/>
        </w:rPr>
        <w:t xml:space="preserve">The student will be charged </w:t>
      </w:r>
      <w:r>
        <w:rPr>
          <w:rFonts w:asciiTheme="minorHAnsi" w:hAnsiTheme="minorHAnsi" w:cstheme="minorHAnsi"/>
          <w:i w:val="0"/>
          <w:szCs w:val="22"/>
        </w:rPr>
        <w:t xml:space="preserve">a maximum of </w:t>
      </w:r>
      <w:r w:rsidRPr="00D474B5">
        <w:rPr>
          <w:rFonts w:asciiTheme="minorHAnsi" w:hAnsiTheme="minorHAnsi" w:cstheme="minorHAnsi"/>
          <w:i w:val="0"/>
          <w:szCs w:val="22"/>
        </w:rPr>
        <w:t>50% of the scheduled course fee. This includes the initial</w:t>
      </w:r>
      <w:r w:rsidRPr="00D474B5">
        <w:rPr>
          <w:rFonts w:asciiTheme="minorHAnsi" w:hAnsiTheme="minorHAnsi" w:cstheme="minorHAnsi"/>
          <w:b/>
          <w:i w:val="0"/>
          <w:szCs w:val="22"/>
        </w:rPr>
        <w:t xml:space="preserve"> </w:t>
      </w:r>
      <w:r w:rsidRPr="00D474B5">
        <w:rPr>
          <w:rFonts w:asciiTheme="minorHAnsi" w:hAnsiTheme="minorHAnsi" w:cstheme="minorHAnsi"/>
          <w:i w:val="0"/>
          <w:szCs w:val="22"/>
        </w:rPr>
        <w:t>application, consultation either in person or via phone with a suitably qualified assessor,</w:t>
      </w:r>
      <w:r w:rsidRPr="00D474B5">
        <w:rPr>
          <w:rFonts w:asciiTheme="minorHAnsi" w:hAnsiTheme="minorHAnsi" w:cstheme="minorHAnsi"/>
          <w:b/>
          <w:i w:val="0"/>
          <w:szCs w:val="22"/>
        </w:rPr>
        <w:t xml:space="preserve"> </w:t>
      </w:r>
      <w:r w:rsidRPr="00D474B5">
        <w:rPr>
          <w:rFonts w:asciiTheme="minorHAnsi" w:hAnsiTheme="minorHAnsi" w:cstheme="minorHAnsi"/>
          <w:i w:val="0"/>
          <w:szCs w:val="22"/>
        </w:rPr>
        <w:t>the RPL assessment and (if successful) certification.</w:t>
      </w:r>
    </w:p>
    <w:p w14:paraId="467B1C2C" w14:textId="77777777" w:rsidR="007C55A1" w:rsidRPr="0080599B" w:rsidRDefault="007C55A1" w:rsidP="00863CA3">
      <w:pPr>
        <w:pStyle w:val="Policy"/>
        <w:spacing w:before="0" w:beforeAutospacing="0" w:after="0" w:afterAutospacing="0" w:line="240" w:lineRule="auto"/>
        <w:jc w:val="both"/>
        <w:rPr>
          <w:rFonts w:asciiTheme="minorHAnsi" w:hAnsiTheme="minorHAnsi" w:cs="Arial"/>
          <w:i w:val="0"/>
          <w:szCs w:val="22"/>
        </w:rPr>
      </w:pPr>
      <w:r w:rsidRPr="0080599B">
        <w:rPr>
          <w:rFonts w:asciiTheme="minorHAnsi" w:hAnsiTheme="minorHAnsi" w:cs="Arial"/>
          <w:i w:val="0"/>
          <w:szCs w:val="22"/>
        </w:rPr>
        <w:t>Where the student is not able to achieve the full qualification through RPL and gap training is required, a training plan and costing structure will be mutually agreed upon. The basis of the cost structure will be pro-rata on a unit by unit basis based on the scheduled course fee.</w:t>
      </w:r>
    </w:p>
    <w:p w14:paraId="7BF4A204" w14:textId="77777777" w:rsidR="007C55A1" w:rsidRDefault="007C55A1" w:rsidP="00863CA3">
      <w:pPr>
        <w:spacing w:before="0" w:beforeAutospacing="0" w:after="0" w:afterAutospacing="0" w:line="240" w:lineRule="auto"/>
        <w:jc w:val="both"/>
        <w:rPr>
          <w:rFonts w:asciiTheme="minorHAnsi" w:eastAsiaTheme="minorHAnsi" w:hAnsiTheme="minorHAnsi" w:cs="Arial"/>
          <w:b/>
          <w:noProof/>
          <w:snapToGrid w:val="0"/>
          <w:color w:val="000000"/>
          <w:szCs w:val="22"/>
        </w:rPr>
      </w:pPr>
    </w:p>
    <w:p w14:paraId="2CA668B6" w14:textId="77777777" w:rsidR="005B02F6" w:rsidRPr="00E938F9" w:rsidRDefault="005B02F6" w:rsidP="005B02F6">
      <w:pPr>
        <w:pStyle w:val="Policy"/>
        <w:spacing w:before="0" w:beforeAutospacing="0" w:after="0" w:afterAutospacing="0" w:line="240" w:lineRule="auto"/>
        <w:ind w:left="720" w:hanging="720"/>
        <w:jc w:val="both"/>
        <w:rPr>
          <w:rFonts w:asciiTheme="minorHAnsi" w:hAnsiTheme="minorHAnsi" w:cstheme="minorHAnsi"/>
          <w:b/>
          <w:i w:val="0"/>
          <w:color w:val="000000" w:themeColor="text1"/>
          <w:szCs w:val="22"/>
        </w:rPr>
      </w:pPr>
      <w:r w:rsidRPr="00E938F9">
        <w:rPr>
          <w:rFonts w:asciiTheme="minorHAnsi" w:hAnsiTheme="minorHAnsi" w:cstheme="minorHAnsi"/>
          <w:b/>
          <w:i w:val="0"/>
          <w:color w:val="000000" w:themeColor="text1"/>
          <w:szCs w:val="22"/>
        </w:rPr>
        <w:t xml:space="preserve">RPL System </w:t>
      </w:r>
    </w:p>
    <w:p w14:paraId="070BD2FB" w14:textId="7D2A9340" w:rsidR="005B02F6" w:rsidRPr="00E938F9" w:rsidRDefault="007B645F" w:rsidP="005B02F6">
      <w:pPr>
        <w:spacing w:before="0" w:beforeAutospacing="0" w:after="0" w:afterAutospacing="0" w:line="240" w:lineRule="auto"/>
        <w:jc w:val="both"/>
        <w:rPr>
          <w:rFonts w:asciiTheme="minorHAnsi" w:hAnsiTheme="minorHAnsi" w:cstheme="minorHAnsi"/>
        </w:rPr>
      </w:pPr>
      <w:r>
        <w:rPr>
          <w:rFonts w:asciiTheme="minorHAnsi" w:hAnsiTheme="minorHAnsi" w:cstheme="minorHAnsi"/>
        </w:rPr>
        <w:t>Graceland Institute</w:t>
      </w:r>
      <w:r w:rsidR="005B02F6" w:rsidRPr="00E938F9">
        <w:rPr>
          <w:rFonts w:asciiTheme="minorHAnsi" w:hAnsiTheme="minorHAnsi" w:cstheme="minorHAnsi"/>
        </w:rPr>
        <w:t xml:space="preserve"> utilises the online Recognition of Prior Learning assessment platform: </w:t>
      </w:r>
      <w:hyperlink r:id="rId35" w:history="1">
        <w:r w:rsidR="005B02F6" w:rsidRPr="00E938F9">
          <w:rPr>
            <w:rStyle w:val="Hyperlink"/>
            <w:rFonts w:asciiTheme="minorHAnsi" w:hAnsiTheme="minorHAnsi" w:cstheme="minorHAnsi"/>
          </w:rPr>
          <w:t>RPL Assess</w:t>
        </w:r>
      </w:hyperlink>
      <w:r w:rsidR="005B02F6" w:rsidRPr="00E938F9">
        <w:rPr>
          <w:rFonts w:asciiTheme="minorHAnsi" w:hAnsiTheme="minorHAnsi" w:cstheme="minorHAnsi"/>
        </w:rPr>
        <w:t xml:space="preserve">. An RPL applicant will be provided with access to the platform and given clear instructions on how to upload their evidence. The RPL Assess </w:t>
      </w:r>
      <w:hyperlink r:id="rId36" w:history="1">
        <w:r w:rsidR="005B02F6" w:rsidRPr="00E938F9">
          <w:rPr>
            <w:rStyle w:val="Hyperlink"/>
            <w:rFonts w:asciiTheme="minorHAnsi" w:hAnsiTheme="minorHAnsi" w:cstheme="minorHAnsi"/>
          </w:rPr>
          <w:t>Explainer Video</w:t>
        </w:r>
      </w:hyperlink>
      <w:r w:rsidR="005B02F6" w:rsidRPr="00E938F9">
        <w:rPr>
          <w:rFonts w:asciiTheme="minorHAnsi" w:hAnsiTheme="minorHAnsi" w:cstheme="minorHAnsi"/>
        </w:rPr>
        <w:t xml:space="preserve"> will provide more detail.</w:t>
      </w:r>
    </w:p>
    <w:p w14:paraId="4019FC6A" w14:textId="77777777" w:rsidR="00CD58E5" w:rsidRDefault="00CD58E5" w:rsidP="00863CA3">
      <w:pPr>
        <w:spacing w:before="0" w:beforeAutospacing="0" w:after="0" w:afterAutospacing="0" w:line="240" w:lineRule="auto"/>
        <w:jc w:val="both"/>
        <w:rPr>
          <w:rFonts w:asciiTheme="minorHAnsi" w:hAnsiTheme="minorHAnsi" w:cs="Arial"/>
        </w:rPr>
      </w:pPr>
    </w:p>
    <w:p w14:paraId="095B5316" w14:textId="3C8C855C" w:rsidR="00504BAE" w:rsidRPr="00C2097C" w:rsidRDefault="00BD47C6" w:rsidP="003A32F5">
      <w:pPr>
        <w:keepLines w:val="0"/>
        <w:spacing w:before="0" w:beforeAutospacing="0" w:after="200" w:afterAutospacing="0" w:line="276" w:lineRule="auto"/>
        <w:rPr>
          <w:rFonts w:asciiTheme="minorHAnsi" w:hAnsiTheme="minorHAnsi" w:cs="Arial"/>
        </w:rPr>
      </w:pPr>
      <w:r>
        <w:rPr>
          <w:rFonts w:asciiTheme="minorHAnsi" w:hAnsiTheme="minorHAnsi" w:cs="Arial"/>
        </w:rPr>
        <w:br w:type="page"/>
      </w:r>
    </w:p>
    <w:tbl>
      <w:tblPr>
        <w:tblStyle w:val="TableGrid"/>
        <w:tblW w:w="0" w:type="auto"/>
        <w:tblInd w:w="108" w:type="dxa"/>
        <w:tblLook w:val="04A0" w:firstRow="1" w:lastRow="0" w:firstColumn="1" w:lastColumn="0" w:noHBand="0" w:noVBand="1"/>
      </w:tblPr>
      <w:tblGrid>
        <w:gridCol w:w="8908"/>
      </w:tblGrid>
      <w:tr w:rsidR="00131084" w14:paraId="6A0C8F71" w14:textId="77777777" w:rsidTr="003A32F5">
        <w:tc>
          <w:tcPr>
            <w:tcW w:w="9072" w:type="dxa"/>
            <w:shd w:val="clear" w:color="auto" w:fill="DBE5F1" w:themeFill="accent1" w:themeFillTint="33"/>
          </w:tcPr>
          <w:p w14:paraId="400DBCB0" w14:textId="55B5C7E8" w:rsidR="00131084" w:rsidRDefault="00131084" w:rsidP="00863CA3">
            <w:pPr>
              <w:pStyle w:val="Heading1"/>
              <w:spacing w:before="0" w:beforeAutospacing="0" w:after="0" w:afterAutospacing="0" w:line="240" w:lineRule="auto"/>
              <w:jc w:val="center"/>
              <w:outlineLvl w:val="0"/>
              <w:rPr>
                <w:rFonts w:asciiTheme="minorHAnsi" w:eastAsiaTheme="minorHAnsi" w:hAnsiTheme="minorHAnsi"/>
                <w:sz w:val="36"/>
                <w:szCs w:val="36"/>
              </w:rPr>
            </w:pPr>
            <w:bookmarkStart w:id="67" w:name="_Toc347127584"/>
            <w:r w:rsidRPr="00CD58E5">
              <w:rPr>
                <w:rFonts w:asciiTheme="minorHAnsi" w:eastAsiaTheme="minorHAnsi" w:hAnsiTheme="minorHAnsi"/>
                <w:color w:val="1F497D" w:themeColor="text2"/>
                <w:sz w:val="36"/>
                <w:szCs w:val="36"/>
              </w:rPr>
              <w:lastRenderedPageBreak/>
              <w:t>Records</w:t>
            </w:r>
            <w:bookmarkEnd w:id="67"/>
          </w:p>
        </w:tc>
      </w:tr>
    </w:tbl>
    <w:p w14:paraId="17B74565" w14:textId="77777777" w:rsidR="00A50132" w:rsidRDefault="00A50132" w:rsidP="00863CA3">
      <w:pPr>
        <w:spacing w:before="0" w:beforeAutospacing="0" w:after="0" w:afterAutospacing="0" w:line="240" w:lineRule="auto"/>
        <w:jc w:val="both"/>
        <w:rPr>
          <w:rFonts w:asciiTheme="minorHAnsi" w:hAnsiTheme="minorHAnsi"/>
        </w:rPr>
      </w:pPr>
    </w:p>
    <w:p w14:paraId="6FB941A2" w14:textId="1DEF5434" w:rsidR="000B0561" w:rsidRPr="000F5CD5" w:rsidRDefault="007B645F" w:rsidP="00863CA3">
      <w:pPr>
        <w:spacing w:before="0" w:beforeAutospacing="0" w:after="0" w:afterAutospacing="0" w:line="240" w:lineRule="auto"/>
        <w:jc w:val="both"/>
        <w:rPr>
          <w:rFonts w:asciiTheme="minorHAnsi" w:eastAsiaTheme="minorHAnsi" w:hAnsiTheme="minorHAnsi"/>
          <w:szCs w:val="22"/>
        </w:rPr>
      </w:pPr>
      <w:r>
        <w:rPr>
          <w:rFonts w:asciiTheme="minorHAnsi" w:hAnsiTheme="minorHAnsi"/>
        </w:rPr>
        <w:t>Graceland Institute</w:t>
      </w:r>
      <w:r w:rsidR="006B05AA">
        <w:rPr>
          <w:rFonts w:asciiTheme="minorHAnsi" w:hAnsiTheme="minorHAnsi"/>
        </w:rPr>
        <w:t xml:space="preserve"> </w:t>
      </w:r>
      <w:r w:rsidR="000B0561" w:rsidRPr="000F5CD5">
        <w:rPr>
          <w:rFonts w:asciiTheme="minorHAnsi" w:eastAsiaTheme="minorHAnsi" w:hAnsiTheme="minorHAnsi"/>
          <w:szCs w:val="22"/>
        </w:rPr>
        <w:t xml:space="preserve">has a clearly documented quality administrative and records management system in place to secure the accuracy, integrity and currency of records, to keep documentation up-to-date and to secure any confidential information obtained by </w:t>
      </w:r>
      <w:r>
        <w:rPr>
          <w:rFonts w:asciiTheme="minorHAnsi" w:hAnsiTheme="minorHAnsi"/>
        </w:rPr>
        <w:t>Graceland Institute</w:t>
      </w:r>
      <w:r w:rsidR="006B05AA">
        <w:rPr>
          <w:rFonts w:asciiTheme="minorHAnsi" w:hAnsiTheme="minorHAnsi"/>
        </w:rPr>
        <w:t xml:space="preserve"> </w:t>
      </w:r>
      <w:r w:rsidR="000B0561" w:rsidRPr="000F5CD5">
        <w:rPr>
          <w:rFonts w:asciiTheme="minorHAnsi" w:eastAsiaTheme="minorHAnsi" w:hAnsiTheme="minorHAnsi"/>
          <w:szCs w:val="22"/>
        </w:rPr>
        <w:t xml:space="preserve">and committees, individuals or organisations acting on its behalf.  </w:t>
      </w:r>
    </w:p>
    <w:p w14:paraId="0F8F1BFB" w14:textId="77777777" w:rsidR="00BD47C6" w:rsidRDefault="00BD47C6" w:rsidP="00863CA3">
      <w:pPr>
        <w:spacing w:before="0" w:beforeAutospacing="0" w:after="0" w:afterAutospacing="0" w:line="240" w:lineRule="auto"/>
        <w:jc w:val="both"/>
        <w:rPr>
          <w:rFonts w:asciiTheme="minorHAnsi" w:eastAsiaTheme="minorHAnsi" w:hAnsiTheme="minorHAnsi"/>
          <w:szCs w:val="22"/>
        </w:rPr>
      </w:pPr>
    </w:p>
    <w:p w14:paraId="46223B3A" w14:textId="1274E901" w:rsidR="000F5CD5" w:rsidRDefault="000B0561" w:rsidP="00863CA3">
      <w:pPr>
        <w:spacing w:before="0" w:beforeAutospacing="0" w:after="0" w:afterAutospacing="0" w:line="240" w:lineRule="auto"/>
        <w:jc w:val="both"/>
        <w:rPr>
          <w:rFonts w:asciiTheme="minorHAnsi" w:eastAsiaTheme="minorHAnsi" w:hAnsiTheme="minorHAnsi"/>
          <w:szCs w:val="22"/>
        </w:rPr>
      </w:pPr>
      <w:r w:rsidRPr="000F5CD5">
        <w:rPr>
          <w:rFonts w:asciiTheme="minorHAnsi" w:eastAsiaTheme="minorHAnsi" w:hAnsiTheme="minorHAnsi"/>
          <w:szCs w:val="22"/>
        </w:rPr>
        <w:t xml:space="preserve">Data is collected and stored in accordance with the processes outlined in this document and </w:t>
      </w:r>
      <w:r w:rsidR="007B645F">
        <w:rPr>
          <w:rFonts w:asciiTheme="minorHAnsi" w:hAnsiTheme="minorHAnsi"/>
        </w:rPr>
        <w:t>Graceland Institute</w:t>
      </w:r>
      <w:r w:rsidR="00A201A7">
        <w:rPr>
          <w:rFonts w:asciiTheme="minorHAnsi" w:hAnsiTheme="minorHAnsi"/>
        </w:rPr>
        <w:t>’s</w:t>
      </w:r>
      <w:r w:rsidR="00A201A7" w:rsidRPr="0080599B">
        <w:rPr>
          <w:rFonts w:asciiTheme="minorHAnsi" w:hAnsiTheme="minorHAnsi"/>
        </w:rPr>
        <w:t xml:space="preserve"> </w:t>
      </w:r>
      <w:r w:rsidRPr="000F5CD5">
        <w:rPr>
          <w:rFonts w:asciiTheme="minorHAnsi" w:eastAsiaTheme="minorHAnsi" w:hAnsiTheme="minorHAnsi"/>
          <w:szCs w:val="22"/>
        </w:rPr>
        <w:t xml:space="preserve">record management procedures ensure timely and accurate records inform the continuous improvement processes of </w:t>
      </w:r>
      <w:r w:rsidR="007B645F">
        <w:rPr>
          <w:rFonts w:asciiTheme="minorHAnsi" w:hAnsiTheme="minorHAnsi"/>
        </w:rPr>
        <w:t>Graceland Institute</w:t>
      </w:r>
      <w:r w:rsidRPr="000F5CD5">
        <w:rPr>
          <w:rFonts w:asciiTheme="minorHAnsi" w:eastAsiaTheme="minorHAnsi" w:hAnsiTheme="minorHAnsi"/>
          <w:szCs w:val="22"/>
        </w:rPr>
        <w:t>. In addition, these records management procedures will ensure that all documentation providing evidence of compliance to the essential standards of registration is accurately maintained</w:t>
      </w:r>
      <w:r w:rsidR="000F5CD5" w:rsidRPr="000F5CD5">
        <w:rPr>
          <w:rFonts w:asciiTheme="minorHAnsi" w:eastAsiaTheme="minorHAnsi" w:hAnsiTheme="minorHAnsi"/>
          <w:szCs w:val="22"/>
        </w:rPr>
        <w:t>.</w:t>
      </w:r>
    </w:p>
    <w:p w14:paraId="00312D60" w14:textId="77777777" w:rsidR="00BD47C6" w:rsidRPr="000F5CD5" w:rsidRDefault="00BD47C6" w:rsidP="00863CA3">
      <w:pPr>
        <w:spacing w:before="0" w:beforeAutospacing="0" w:after="0" w:afterAutospacing="0" w:line="240" w:lineRule="auto"/>
        <w:jc w:val="both"/>
        <w:rPr>
          <w:rFonts w:asciiTheme="minorHAnsi" w:eastAsiaTheme="minorHAnsi" w:hAnsiTheme="minorHAnsi"/>
          <w:szCs w:val="22"/>
        </w:rPr>
      </w:pPr>
    </w:p>
    <w:p w14:paraId="74A560D1" w14:textId="77777777" w:rsidR="000F5CD5" w:rsidRPr="007D4449" w:rsidRDefault="000F5CD5" w:rsidP="00863CA3">
      <w:pPr>
        <w:pStyle w:val="NormalWeb"/>
        <w:spacing w:before="0" w:beforeAutospacing="0" w:after="0" w:afterAutospacing="0" w:line="240" w:lineRule="auto"/>
        <w:jc w:val="both"/>
        <w:rPr>
          <w:rFonts w:asciiTheme="minorHAnsi" w:eastAsiaTheme="minorHAnsi" w:hAnsiTheme="minorHAnsi" w:cs="Arial"/>
          <w:b/>
          <w:bCs/>
          <w:noProof/>
          <w:color w:val="1F497D" w:themeColor="text2"/>
          <w:sz w:val="32"/>
          <w:szCs w:val="32"/>
          <w:lang w:val="en-AU"/>
        </w:rPr>
      </w:pPr>
      <w:r w:rsidRPr="007D4449">
        <w:rPr>
          <w:rFonts w:asciiTheme="minorHAnsi" w:eastAsiaTheme="minorHAnsi" w:hAnsiTheme="minorHAnsi" w:cs="Arial"/>
          <w:b/>
          <w:bCs/>
          <w:noProof/>
          <w:color w:val="1F497D" w:themeColor="text2"/>
          <w:sz w:val="32"/>
          <w:szCs w:val="32"/>
          <w:lang w:val="en-AU"/>
        </w:rPr>
        <w:t>Record keeping procedures</w:t>
      </w:r>
    </w:p>
    <w:p w14:paraId="0E347317" w14:textId="6A9152F4" w:rsidR="00972B4B" w:rsidRDefault="00972B4B" w:rsidP="00863CA3">
      <w:pPr>
        <w:spacing w:before="0" w:beforeAutospacing="0" w:after="0" w:afterAutospacing="0" w:line="240" w:lineRule="auto"/>
        <w:jc w:val="both"/>
        <w:rPr>
          <w:rFonts w:asciiTheme="minorHAnsi" w:hAnsiTheme="minorHAnsi"/>
        </w:rPr>
      </w:pPr>
      <w:r w:rsidRPr="00972B4B">
        <w:rPr>
          <w:rFonts w:asciiTheme="minorHAnsi" w:hAnsiTheme="minorHAnsi"/>
        </w:rPr>
        <w:t>Upon enrolment, student’s details will be entered int</w:t>
      </w:r>
      <w:r w:rsidR="006B05AA">
        <w:rPr>
          <w:rFonts w:asciiTheme="minorHAnsi" w:hAnsiTheme="minorHAnsi"/>
        </w:rPr>
        <w:t xml:space="preserve">o </w:t>
      </w:r>
      <w:r w:rsidR="007B645F">
        <w:rPr>
          <w:rFonts w:asciiTheme="minorHAnsi" w:hAnsiTheme="minorHAnsi"/>
        </w:rPr>
        <w:t>Graceland Institute</w:t>
      </w:r>
      <w:r w:rsidRPr="00972B4B">
        <w:rPr>
          <w:rFonts w:asciiTheme="minorHAnsi" w:hAnsiTheme="minorHAnsi"/>
        </w:rPr>
        <w:t xml:space="preserve">’s database. This process initiates the establishment of the student’s individual file which is then used to record all future details pertaining to the student. </w:t>
      </w:r>
      <w:r w:rsidR="00F56738" w:rsidRPr="00972B4B">
        <w:rPr>
          <w:rFonts w:asciiTheme="minorHAnsi" w:eastAsiaTheme="minorHAnsi" w:hAnsiTheme="minorHAnsi"/>
          <w:szCs w:val="22"/>
        </w:rPr>
        <w:t xml:space="preserve">Documents pertaining to students currently enrolled are stored in secure, individual student files which are managed by </w:t>
      </w:r>
      <w:r w:rsidR="007B645F">
        <w:rPr>
          <w:rFonts w:asciiTheme="minorHAnsi" w:hAnsiTheme="minorHAnsi"/>
        </w:rPr>
        <w:t>Graceland Institute</w:t>
      </w:r>
      <w:r w:rsidR="00F56738">
        <w:rPr>
          <w:rFonts w:asciiTheme="minorHAnsi" w:hAnsiTheme="minorHAnsi"/>
        </w:rPr>
        <w:t>’s</w:t>
      </w:r>
      <w:r w:rsidR="00F56738" w:rsidRPr="0080599B">
        <w:rPr>
          <w:rFonts w:asciiTheme="minorHAnsi" w:hAnsiTheme="minorHAnsi"/>
        </w:rPr>
        <w:t xml:space="preserve"> </w:t>
      </w:r>
      <w:r w:rsidR="00F56738" w:rsidRPr="00972B4B">
        <w:rPr>
          <w:rFonts w:asciiTheme="minorHAnsi" w:eastAsiaTheme="minorHAnsi" w:hAnsiTheme="minorHAnsi"/>
          <w:szCs w:val="22"/>
        </w:rPr>
        <w:t>staff</w:t>
      </w:r>
      <w:r w:rsidR="00F56738">
        <w:rPr>
          <w:rFonts w:asciiTheme="minorHAnsi" w:eastAsiaTheme="minorHAnsi" w:hAnsiTheme="minorHAnsi"/>
          <w:szCs w:val="22"/>
        </w:rPr>
        <w:t xml:space="preserve">. </w:t>
      </w:r>
      <w:r w:rsidR="00F56738" w:rsidRPr="00972B4B">
        <w:rPr>
          <w:rFonts w:asciiTheme="minorHAnsi" w:hAnsiTheme="minorHAnsi"/>
        </w:rPr>
        <w:t xml:space="preserve"> </w:t>
      </w:r>
      <w:r w:rsidRPr="00972B4B">
        <w:rPr>
          <w:rFonts w:asciiTheme="minorHAnsi" w:hAnsiTheme="minorHAnsi"/>
        </w:rPr>
        <w:t xml:space="preserve">The file is retained by </w:t>
      </w:r>
      <w:r w:rsidR="007B645F">
        <w:rPr>
          <w:rFonts w:asciiTheme="minorHAnsi" w:hAnsiTheme="minorHAnsi"/>
        </w:rPr>
        <w:t>Graceland Institute</w:t>
      </w:r>
      <w:r w:rsidR="00462B27" w:rsidRPr="0080599B">
        <w:rPr>
          <w:rFonts w:asciiTheme="minorHAnsi" w:hAnsiTheme="minorHAnsi"/>
        </w:rPr>
        <w:t xml:space="preserve"> </w:t>
      </w:r>
      <w:r w:rsidRPr="00972B4B">
        <w:rPr>
          <w:rFonts w:asciiTheme="minorHAnsi" w:hAnsiTheme="minorHAnsi"/>
        </w:rPr>
        <w:t xml:space="preserve">and management of the file will be in accordance with </w:t>
      </w:r>
      <w:r w:rsidR="007B645F">
        <w:rPr>
          <w:rFonts w:asciiTheme="minorHAnsi" w:hAnsiTheme="minorHAnsi"/>
        </w:rPr>
        <w:t>Graceland Institute</w:t>
      </w:r>
      <w:r w:rsidR="00462B27">
        <w:rPr>
          <w:rFonts w:asciiTheme="minorHAnsi" w:hAnsiTheme="minorHAnsi"/>
        </w:rPr>
        <w:t>’s</w:t>
      </w:r>
      <w:r w:rsidR="00462B27" w:rsidRPr="0080599B">
        <w:rPr>
          <w:rFonts w:asciiTheme="minorHAnsi" w:hAnsiTheme="minorHAnsi"/>
        </w:rPr>
        <w:t xml:space="preserve"> </w:t>
      </w:r>
      <w:r w:rsidRPr="00972B4B">
        <w:rPr>
          <w:rFonts w:asciiTheme="minorHAnsi" w:hAnsiTheme="minorHAnsi"/>
        </w:rPr>
        <w:t xml:space="preserve">training records policy.  </w:t>
      </w:r>
    </w:p>
    <w:p w14:paraId="05FB7648" w14:textId="77777777" w:rsidR="00972B4B" w:rsidRPr="00972B4B" w:rsidRDefault="00972B4B" w:rsidP="00863CA3">
      <w:pPr>
        <w:spacing w:before="0" w:beforeAutospacing="0" w:after="0" w:afterAutospacing="0" w:line="240" w:lineRule="auto"/>
        <w:jc w:val="both"/>
        <w:rPr>
          <w:rFonts w:asciiTheme="minorHAnsi" w:hAnsiTheme="minorHAnsi"/>
        </w:rPr>
      </w:pPr>
    </w:p>
    <w:p w14:paraId="740B6470" w14:textId="7929998C" w:rsidR="000B0561" w:rsidRPr="000F5CD5" w:rsidRDefault="007B645F" w:rsidP="00863CA3">
      <w:pPr>
        <w:spacing w:before="0" w:beforeAutospacing="0" w:after="0" w:afterAutospacing="0" w:line="240" w:lineRule="auto"/>
        <w:jc w:val="both"/>
        <w:rPr>
          <w:rFonts w:asciiTheme="minorHAnsi" w:eastAsiaTheme="minorHAnsi" w:hAnsiTheme="minorHAnsi"/>
          <w:szCs w:val="22"/>
        </w:rPr>
      </w:pPr>
      <w:r>
        <w:rPr>
          <w:rFonts w:asciiTheme="minorHAnsi" w:hAnsiTheme="minorHAnsi"/>
        </w:rPr>
        <w:t>Graceland Institute</w:t>
      </w:r>
      <w:r w:rsidR="000F5CD5" w:rsidRPr="0080599B">
        <w:rPr>
          <w:rFonts w:asciiTheme="minorHAnsi" w:hAnsiTheme="minorHAnsi"/>
        </w:rPr>
        <w:t xml:space="preserve"> </w:t>
      </w:r>
      <w:r w:rsidR="000B0561" w:rsidRPr="000F5CD5">
        <w:rPr>
          <w:rFonts w:asciiTheme="minorHAnsi" w:eastAsiaTheme="minorHAnsi" w:hAnsiTheme="minorHAnsi"/>
          <w:szCs w:val="22"/>
        </w:rPr>
        <w:t xml:space="preserve">will retain client </w:t>
      </w:r>
      <w:r w:rsidR="0057735A">
        <w:rPr>
          <w:rFonts w:asciiTheme="minorHAnsi" w:eastAsiaTheme="minorHAnsi" w:hAnsiTheme="minorHAnsi"/>
          <w:szCs w:val="22"/>
        </w:rPr>
        <w:t xml:space="preserve">records </w:t>
      </w:r>
      <w:r w:rsidR="000B0561" w:rsidRPr="000F5CD5">
        <w:rPr>
          <w:rFonts w:asciiTheme="minorHAnsi" w:eastAsiaTheme="minorHAnsi" w:hAnsiTheme="minorHAnsi"/>
          <w:szCs w:val="22"/>
        </w:rPr>
        <w:t xml:space="preserve">for a period of thirty (30) years. These records include:  </w:t>
      </w:r>
    </w:p>
    <w:p w14:paraId="22A5CF2E" w14:textId="77777777" w:rsidR="00F56738" w:rsidRPr="00972B4B" w:rsidRDefault="00F56738"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sidRPr="00972B4B">
        <w:rPr>
          <w:rFonts w:asciiTheme="minorHAnsi" w:eastAsiaTheme="minorHAnsi" w:hAnsiTheme="minorHAnsi"/>
          <w:szCs w:val="22"/>
        </w:rPr>
        <w:t xml:space="preserve">Records of assessment results </w:t>
      </w:r>
    </w:p>
    <w:p w14:paraId="5ACF30C9" w14:textId="17F53530" w:rsidR="00F56738" w:rsidRDefault="00F56738"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Pr>
          <w:rFonts w:asciiTheme="minorHAnsi" w:eastAsiaTheme="minorHAnsi" w:hAnsiTheme="minorHAnsi"/>
          <w:szCs w:val="22"/>
        </w:rPr>
        <w:t>R</w:t>
      </w:r>
      <w:r w:rsidRPr="000F5CD5">
        <w:rPr>
          <w:rFonts w:asciiTheme="minorHAnsi" w:eastAsiaTheme="minorHAnsi" w:hAnsiTheme="minorHAnsi"/>
          <w:szCs w:val="22"/>
        </w:rPr>
        <w:t>ecords of attainment of units of competency and qualifications</w:t>
      </w:r>
    </w:p>
    <w:p w14:paraId="223EB5BF" w14:textId="35062DB5" w:rsidR="00F56738" w:rsidRPr="00972B4B" w:rsidRDefault="00F56738"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sidRPr="00972B4B">
        <w:rPr>
          <w:rFonts w:asciiTheme="minorHAnsi" w:eastAsiaTheme="minorHAnsi" w:hAnsiTheme="minorHAnsi"/>
          <w:szCs w:val="22"/>
        </w:rPr>
        <w:t xml:space="preserve">Copies of certificates and statements of attainment </w:t>
      </w:r>
    </w:p>
    <w:p w14:paraId="6A041E7C" w14:textId="77777777" w:rsidR="00F56738" w:rsidRDefault="000B0561"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sidRPr="006A3E34">
        <w:rPr>
          <w:rFonts w:asciiTheme="minorHAnsi" w:eastAsiaTheme="minorHAnsi" w:hAnsiTheme="minorHAnsi"/>
          <w:szCs w:val="22"/>
        </w:rPr>
        <w:t xml:space="preserve">Student enrolments </w:t>
      </w:r>
    </w:p>
    <w:p w14:paraId="3F2E306A" w14:textId="3B125BEE" w:rsidR="00F56738" w:rsidRPr="006A3E34" w:rsidRDefault="00F56738"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sidRPr="006A3E34">
        <w:rPr>
          <w:rFonts w:asciiTheme="minorHAnsi" w:eastAsiaTheme="minorHAnsi" w:hAnsiTheme="minorHAnsi"/>
          <w:szCs w:val="22"/>
        </w:rPr>
        <w:t xml:space="preserve">Fees paid and refunds given </w:t>
      </w:r>
    </w:p>
    <w:p w14:paraId="26351C13" w14:textId="77777777" w:rsidR="00F56738" w:rsidRDefault="00F56738" w:rsidP="00863CA3">
      <w:pPr>
        <w:spacing w:before="0" w:beforeAutospacing="0" w:after="0" w:afterAutospacing="0" w:line="240" w:lineRule="auto"/>
        <w:ind w:left="360"/>
        <w:jc w:val="both"/>
        <w:rPr>
          <w:rFonts w:asciiTheme="minorHAnsi" w:hAnsiTheme="minorHAnsi"/>
        </w:rPr>
      </w:pPr>
    </w:p>
    <w:p w14:paraId="741921FB" w14:textId="1FF1610F" w:rsidR="000B0561" w:rsidRPr="006A3E34" w:rsidRDefault="007B645F" w:rsidP="00CE6734">
      <w:pPr>
        <w:spacing w:before="0" w:beforeAutospacing="0" w:after="0" w:afterAutospacing="0" w:line="240" w:lineRule="auto"/>
        <w:jc w:val="both"/>
        <w:rPr>
          <w:rFonts w:asciiTheme="minorHAnsi" w:eastAsiaTheme="minorHAnsi" w:hAnsiTheme="minorHAnsi"/>
          <w:szCs w:val="22"/>
        </w:rPr>
      </w:pPr>
      <w:r>
        <w:rPr>
          <w:rFonts w:asciiTheme="minorHAnsi" w:hAnsiTheme="minorHAnsi"/>
        </w:rPr>
        <w:t>Graceland Institute</w:t>
      </w:r>
      <w:r w:rsidR="00F56738" w:rsidRPr="00F56738">
        <w:rPr>
          <w:rFonts w:asciiTheme="minorHAnsi" w:hAnsiTheme="minorHAnsi"/>
        </w:rPr>
        <w:t xml:space="preserve"> will also maintain records of s</w:t>
      </w:r>
      <w:r w:rsidR="000B0561" w:rsidRPr="00F56738">
        <w:rPr>
          <w:rFonts w:asciiTheme="minorHAnsi" w:eastAsiaTheme="minorHAnsi" w:hAnsiTheme="minorHAnsi"/>
          <w:szCs w:val="22"/>
        </w:rPr>
        <w:t>taff profiles detailing qualifications and industry experience</w:t>
      </w:r>
      <w:r w:rsidR="00F56738">
        <w:rPr>
          <w:rFonts w:asciiTheme="minorHAnsi" w:eastAsiaTheme="minorHAnsi" w:hAnsiTheme="minorHAnsi"/>
          <w:szCs w:val="22"/>
        </w:rPr>
        <w:t xml:space="preserve"> and other </w:t>
      </w:r>
      <w:r w:rsidR="000B0561" w:rsidRPr="006A3E34">
        <w:rPr>
          <w:rFonts w:asciiTheme="minorHAnsi" w:eastAsiaTheme="minorHAnsi" w:hAnsiTheme="minorHAnsi"/>
          <w:szCs w:val="22"/>
        </w:rPr>
        <w:t xml:space="preserve">documentation necessary to develop, implement and maintain </w:t>
      </w:r>
      <w:r>
        <w:rPr>
          <w:rFonts w:asciiTheme="minorHAnsi" w:hAnsiTheme="minorHAnsi"/>
        </w:rPr>
        <w:t>Graceland Institute</w:t>
      </w:r>
      <w:r w:rsidR="000B0561" w:rsidRPr="006A3E34">
        <w:rPr>
          <w:rFonts w:asciiTheme="minorHAnsi" w:eastAsiaTheme="minorHAnsi" w:hAnsiTheme="minorHAnsi"/>
          <w:szCs w:val="22"/>
        </w:rPr>
        <w:t>'s quality system</w:t>
      </w:r>
      <w:r w:rsidR="00F56738">
        <w:rPr>
          <w:rFonts w:asciiTheme="minorHAnsi" w:eastAsiaTheme="minorHAnsi" w:hAnsiTheme="minorHAnsi"/>
          <w:szCs w:val="22"/>
        </w:rPr>
        <w:t>.</w:t>
      </w:r>
      <w:r w:rsidR="000B0561" w:rsidRPr="006A3E34">
        <w:rPr>
          <w:rFonts w:asciiTheme="minorHAnsi" w:eastAsiaTheme="minorHAnsi" w:hAnsiTheme="minorHAnsi"/>
          <w:szCs w:val="22"/>
        </w:rPr>
        <w:t xml:space="preserve">  </w:t>
      </w:r>
    </w:p>
    <w:p w14:paraId="3C76228B" w14:textId="77777777" w:rsidR="00972B4B" w:rsidRPr="00F56738" w:rsidRDefault="00972B4B" w:rsidP="00863CA3">
      <w:pPr>
        <w:spacing w:before="0" w:beforeAutospacing="0" w:after="0" w:afterAutospacing="0" w:line="240" w:lineRule="auto"/>
        <w:jc w:val="both"/>
        <w:rPr>
          <w:rFonts w:asciiTheme="minorHAnsi" w:eastAsiaTheme="minorHAnsi" w:hAnsiTheme="minorHAnsi"/>
          <w:color w:val="31849B" w:themeColor="accent5" w:themeShade="BF"/>
          <w:sz w:val="28"/>
          <w:szCs w:val="28"/>
        </w:rPr>
      </w:pPr>
    </w:p>
    <w:p w14:paraId="7518B5CB" w14:textId="77777777" w:rsidR="00953C7F" w:rsidRPr="007D4449" w:rsidRDefault="00953C7F" w:rsidP="00863CA3">
      <w:pPr>
        <w:pStyle w:val="Policy"/>
        <w:spacing w:before="0" w:beforeAutospacing="0" w:after="0" w:afterAutospacing="0" w:line="240" w:lineRule="auto"/>
        <w:jc w:val="both"/>
        <w:rPr>
          <w:rFonts w:asciiTheme="minorHAnsi" w:hAnsiTheme="minorHAnsi" w:cs="Arial"/>
          <w:b/>
          <w:i w:val="0"/>
          <w:color w:val="1F497D" w:themeColor="text2"/>
          <w:sz w:val="28"/>
          <w:szCs w:val="28"/>
        </w:rPr>
      </w:pPr>
      <w:r w:rsidRPr="007D4449">
        <w:rPr>
          <w:rFonts w:asciiTheme="minorHAnsi" w:hAnsiTheme="minorHAnsi" w:cs="Arial"/>
          <w:b/>
          <w:i w:val="0"/>
          <w:color w:val="1F497D" w:themeColor="text2"/>
          <w:sz w:val="28"/>
          <w:szCs w:val="28"/>
        </w:rPr>
        <w:t>Completed assessments</w:t>
      </w:r>
    </w:p>
    <w:p w14:paraId="3C05B8AD" w14:textId="1A46BF29" w:rsidR="00D15560" w:rsidRDefault="00953C7F" w:rsidP="00863CA3">
      <w:pPr>
        <w:keepLines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Each and every assessment submitted by every student will be retained for a minimum period of six (6) months. </w:t>
      </w:r>
      <w:r w:rsidR="00D15560" w:rsidRPr="0022386A">
        <w:rPr>
          <w:rFonts w:asciiTheme="minorHAnsi" w:hAnsiTheme="minorHAnsi" w:cs="Arial"/>
          <w:szCs w:val="22"/>
        </w:rPr>
        <w:t xml:space="preserve">Individual student records will be stored in a lockable steel filing cabinet in a locked secure office area. </w:t>
      </w:r>
    </w:p>
    <w:p w14:paraId="5AA33B5C" w14:textId="77777777" w:rsidR="00D15560" w:rsidRDefault="00D15560" w:rsidP="00863CA3">
      <w:pPr>
        <w:keepLines w:val="0"/>
        <w:spacing w:before="0" w:beforeAutospacing="0" w:after="0" w:afterAutospacing="0" w:line="240" w:lineRule="auto"/>
        <w:jc w:val="both"/>
        <w:rPr>
          <w:rFonts w:asciiTheme="minorHAnsi" w:hAnsiTheme="minorHAnsi" w:cs="Arial"/>
          <w:szCs w:val="22"/>
        </w:rPr>
      </w:pPr>
    </w:p>
    <w:p w14:paraId="5CD1BB91" w14:textId="1C4489A8" w:rsidR="00953C7F" w:rsidRPr="0022386A" w:rsidRDefault="00953C7F" w:rsidP="00863CA3">
      <w:pPr>
        <w:keepLines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At the expiration of six (6) months period, the student's assessments will be scanned and stored electronically for thirty (30) years. The electronic records are stored utilising AVETMISS compliant software and access is restricted by a password system.</w:t>
      </w:r>
    </w:p>
    <w:p w14:paraId="751586F5" w14:textId="77777777" w:rsidR="00953C7F" w:rsidRPr="00A50132" w:rsidRDefault="00953C7F" w:rsidP="00863CA3">
      <w:pPr>
        <w:spacing w:before="0" w:beforeAutospacing="0" w:after="0" w:afterAutospacing="0" w:line="240" w:lineRule="auto"/>
        <w:jc w:val="both"/>
        <w:rPr>
          <w:rFonts w:asciiTheme="minorHAnsi" w:eastAsiaTheme="minorHAnsi" w:hAnsiTheme="minorHAnsi"/>
          <w:color w:val="31849B" w:themeColor="accent5" w:themeShade="BF"/>
          <w:szCs w:val="22"/>
        </w:rPr>
      </w:pPr>
    </w:p>
    <w:p w14:paraId="55E76AAD" w14:textId="77777777" w:rsidR="00953C7F" w:rsidRPr="007D4449" w:rsidRDefault="00953C7F" w:rsidP="00863CA3">
      <w:pPr>
        <w:pStyle w:val="Policy"/>
        <w:spacing w:before="0" w:beforeAutospacing="0" w:after="0" w:afterAutospacing="0" w:line="240" w:lineRule="auto"/>
        <w:jc w:val="both"/>
        <w:rPr>
          <w:rFonts w:asciiTheme="minorHAnsi" w:hAnsiTheme="minorHAnsi" w:cs="Arial"/>
          <w:b/>
          <w:i w:val="0"/>
          <w:color w:val="1F497D" w:themeColor="text2"/>
          <w:sz w:val="28"/>
          <w:szCs w:val="28"/>
        </w:rPr>
      </w:pPr>
      <w:r w:rsidRPr="007D4449">
        <w:rPr>
          <w:rFonts w:asciiTheme="minorHAnsi" w:hAnsiTheme="minorHAnsi" w:cs="Arial"/>
          <w:b/>
          <w:i w:val="0"/>
          <w:color w:val="1F497D" w:themeColor="text2"/>
          <w:sz w:val="28"/>
          <w:szCs w:val="28"/>
        </w:rPr>
        <w:t>Results of assessment records</w:t>
      </w:r>
    </w:p>
    <w:p w14:paraId="78F3ABE7" w14:textId="53C2B9B2" w:rsidR="00953C7F" w:rsidRPr="0022386A" w:rsidRDefault="00953C7F" w:rsidP="00863CA3">
      <w:pPr>
        <w:keepLines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rPr>
        <w:t xml:space="preserve">Student assessment results will be recorded electronically within the </w:t>
      </w:r>
      <w:r w:rsidR="007B645F">
        <w:rPr>
          <w:rFonts w:asciiTheme="minorHAnsi" w:hAnsiTheme="minorHAnsi" w:cs="Arial"/>
          <w:szCs w:val="22"/>
        </w:rPr>
        <w:t>Graceland Institute</w:t>
      </w:r>
      <w:r w:rsidRPr="0022386A">
        <w:rPr>
          <w:rFonts w:asciiTheme="minorHAnsi" w:hAnsiTheme="minorHAnsi" w:cs="Arial"/>
          <w:szCs w:val="22"/>
        </w:rPr>
        <w:t xml:space="preserve"> database system</w:t>
      </w:r>
      <w:r>
        <w:rPr>
          <w:rFonts w:asciiTheme="minorHAnsi" w:hAnsiTheme="minorHAnsi" w:cs="Arial"/>
          <w:szCs w:val="22"/>
        </w:rPr>
        <w:t xml:space="preserve"> and will</w:t>
      </w:r>
      <w:r w:rsidRPr="0022386A">
        <w:rPr>
          <w:rFonts w:asciiTheme="minorHAnsi" w:hAnsiTheme="minorHAnsi" w:cs="Arial"/>
          <w:szCs w:val="22"/>
        </w:rPr>
        <w:t xml:space="preserve"> be retained for thirty (30) years</w:t>
      </w:r>
      <w:r>
        <w:rPr>
          <w:rFonts w:asciiTheme="minorHAnsi" w:hAnsiTheme="minorHAnsi" w:cs="Arial"/>
          <w:szCs w:val="22"/>
        </w:rPr>
        <w:t>. T</w:t>
      </w:r>
      <w:r w:rsidRPr="0022386A">
        <w:rPr>
          <w:rFonts w:asciiTheme="minorHAnsi" w:hAnsiTheme="minorHAnsi" w:cs="Arial"/>
          <w:szCs w:val="22"/>
        </w:rPr>
        <w:t>his information may be used to provide annual competency completion reports and/or AVETMISS reports, as required</w:t>
      </w:r>
      <w:r>
        <w:rPr>
          <w:rFonts w:asciiTheme="minorHAnsi" w:hAnsiTheme="minorHAnsi" w:cs="Arial"/>
          <w:szCs w:val="22"/>
        </w:rPr>
        <w:t xml:space="preserve"> and will provide s</w:t>
      </w:r>
      <w:r w:rsidRPr="0022386A">
        <w:rPr>
          <w:rFonts w:asciiTheme="minorHAnsi" w:hAnsiTheme="minorHAnsi" w:cs="Arial"/>
          <w:szCs w:val="22"/>
        </w:rPr>
        <w:t>ufficient information to re-issue the testamur, if required</w:t>
      </w:r>
      <w:r w:rsidR="00F56738">
        <w:rPr>
          <w:rFonts w:asciiTheme="minorHAnsi" w:hAnsiTheme="minorHAnsi" w:cs="Arial"/>
          <w:szCs w:val="22"/>
        </w:rPr>
        <w:t xml:space="preserve">. </w:t>
      </w:r>
    </w:p>
    <w:p w14:paraId="6ACF5671" w14:textId="77777777" w:rsidR="00904B3E" w:rsidRDefault="00904B3E" w:rsidP="00863CA3">
      <w:pPr>
        <w:spacing w:before="0" w:beforeAutospacing="0" w:after="0" w:afterAutospacing="0" w:line="240" w:lineRule="auto"/>
        <w:jc w:val="both"/>
        <w:rPr>
          <w:rFonts w:asciiTheme="minorHAnsi" w:hAnsiTheme="minorHAnsi" w:cs="Arial"/>
          <w:szCs w:val="22"/>
        </w:rPr>
      </w:pPr>
    </w:p>
    <w:p w14:paraId="24B02949" w14:textId="77777777" w:rsidR="00904B3E" w:rsidRPr="0022386A" w:rsidRDefault="00904B3E"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lastRenderedPageBreak/>
        <w:t>A copy of each testamur issued is scanned and retained in Adobe PDF format. If requested, the testamur may be re-printed at any time within the thirty (30) year period after issue. This method ensures the original format, design, signature, date and units of competency are re-printed accurately and with a minimum of effort and expense.</w:t>
      </w:r>
    </w:p>
    <w:p w14:paraId="152C97FC" w14:textId="77777777" w:rsidR="00904B3E" w:rsidRDefault="00904B3E" w:rsidP="00863CA3">
      <w:pPr>
        <w:pStyle w:val="Policy"/>
        <w:spacing w:before="0" w:beforeAutospacing="0" w:after="0" w:afterAutospacing="0" w:line="240" w:lineRule="auto"/>
        <w:jc w:val="both"/>
        <w:rPr>
          <w:rFonts w:asciiTheme="minorHAnsi" w:hAnsiTheme="minorHAnsi" w:cs="Arial"/>
          <w:i w:val="0"/>
          <w:szCs w:val="22"/>
        </w:rPr>
      </w:pPr>
    </w:p>
    <w:p w14:paraId="58718144" w14:textId="77777777" w:rsidR="00AB70A1" w:rsidRPr="00CD58E5" w:rsidRDefault="00AB70A1" w:rsidP="00863CA3">
      <w:pPr>
        <w:pStyle w:val="Policy"/>
        <w:spacing w:before="0" w:beforeAutospacing="0" w:after="0" w:afterAutospacing="0" w:line="240" w:lineRule="auto"/>
        <w:jc w:val="both"/>
        <w:rPr>
          <w:rFonts w:asciiTheme="minorHAnsi" w:hAnsiTheme="minorHAnsi" w:cs="Arial"/>
          <w:b/>
          <w:i w:val="0"/>
          <w:color w:val="1F497D" w:themeColor="text2"/>
          <w:sz w:val="28"/>
          <w:szCs w:val="28"/>
        </w:rPr>
      </w:pPr>
      <w:r w:rsidRPr="00CD58E5">
        <w:rPr>
          <w:rFonts w:asciiTheme="minorHAnsi" w:hAnsiTheme="minorHAnsi" w:cs="Arial"/>
          <w:b/>
          <w:i w:val="0"/>
          <w:color w:val="1F497D" w:themeColor="text2"/>
          <w:sz w:val="28"/>
          <w:szCs w:val="28"/>
        </w:rPr>
        <w:t xml:space="preserve">AVETMISS Reporting  </w:t>
      </w:r>
    </w:p>
    <w:p w14:paraId="1578E49F" w14:textId="77777777" w:rsidR="00AB70A1" w:rsidRPr="009900A4" w:rsidRDefault="00AB70A1" w:rsidP="00863CA3">
      <w:p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AVETMISS stands for the Australian Vocational Education and Training Management Information Statistical Standard. It is a national data standard that ensures consistent and accurate capture and reporting of VET information about students. The National Centre for Vocational Education Research (NCVER) is the custodian of the standard.  </w:t>
      </w:r>
    </w:p>
    <w:p w14:paraId="262C795A" w14:textId="77777777" w:rsidR="00C91E7B" w:rsidRPr="009900A4" w:rsidRDefault="00C91E7B" w:rsidP="00863CA3">
      <w:pPr>
        <w:spacing w:before="0" w:beforeAutospacing="0" w:after="0" w:afterAutospacing="0" w:line="240" w:lineRule="auto"/>
        <w:jc w:val="both"/>
        <w:rPr>
          <w:rFonts w:asciiTheme="minorHAnsi" w:eastAsiaTheme="minorHAnsi" w:hAnsiTheme="minorHAnsi"/>
        </w:rPr>
      </w:pPr>
    </w:p>
    <w:p w14:paraId="59E77636" w14:textId="63315D09" w:rsidR="00AB70A1" w:rsidRPr="009900A4" w:rsidRDefault="007B645F" w:rsidP="00863CA3">
      <w:pPr>
        <w:spacing w:before="0" w:beforeAutospacing="0" w:after="0" w:afterAutospacing="0" w:line="240" w:lineRule="auto"/>
        <w:jc w:val="both"/>
        <w:rPr>
          <w:rFonts w:asciiTheme="minorHAnsi" w:eastAsiaTheme="minorHAnsi" w:hAnsiTheme="minorHAnsi"/>
        </w:rPr>
      </w:pPr>
      <w:r>
        <w:rPr>
          <w:rFonts w:asciiTheme="minorHAnsi" w:hAnsiTheme="minorHAnsi"/>
        </w:rPr>
        <w:t>Graceland Institute</w:t>
      </w:r>
      <w:r w:rsidR="00A201A7" w:rsidRPr="009900A4">
        <w:rPr>
          <w:rFonts w:asciiTheme="minorHAnsi" w:hAnsiTheme="minorHAnsi"/>
        </w:rPr>
        <w:t xml:space="preserve"> </w:t>
      </w:r>
      <w:r w:rsidR="00AB70A1" w:rsidRPr="009900A4">
        <w:rPr>
          <w:rFonts w:asciiTheme="minorHAnsi" w:eastAsiaTheme="minorHAnsi" w:hAnsiTheme="minorHAnsi"/>
        </w:rPr>
        <w:t>submits AVETMISS r</w:t>
      </w:r>
      <w:r w:rsidR="00896898">
        <w:rPr>
          <w:rFonts w:asciiTheme="minorHAnsi" w:eastAsiaTheme="minorHAnsi" w:hAnsiTheme="minorHAnsi"/>
        </w:rPr>
        <w:t xml:space="preserve">eports to </w:t>
      </w:r>
      <w:r w:rsidR="00896898" w:rsidRPr="00957646">
        <w:rPr>
          <w:rFonts w:asciiTheme="minorHAnsi" w:eastAsiaTheme="minorHAnsi" w:hAnsiTheme="minorHAnsi"/>
          <w:color w:val="000000" w:themeColor="text1"/>
        </w:rPr>
        <w:t xml:space="preserve">NCVER </w:t>
      </w:r>
      <w:r w:rsidR="009900A4" w:rsidRPr="00957646">
        <w:rPr>
          <w:rFonts w:asciiTheme="minorHAnsi" w:eastAsiaTheme="minorHAnsi" w:hAnsiTheme="minorHAnsi"/>
          <w:color w:val="000000" w:themeColor="text1"/>
        </w:rPr>
        <w:t>annually</w:t>
      </w:r>
      <w:r w:rsidR="00AB70A1" w:rsidRPr="00957646">
        <w:rPr>
          <w:rFonts w:asciiTheme="minorHAnsi" w:eastAsiaTheme="minorHAnsi" w:hAnsiTheme="minorHAnsi"/>
          <w:color w:val="000000" w:themeColor="text1"/>
        </w:rPr>
        <w:t xml:space="preserve">. These </w:t>
      </w:r>
      <w:r w:rsidR="00AB70A1" w:rsidRPr="009900A4">
        <w:rPr>
          <w:rFonts w:asciiTheme="minorHAnsi" w:eastAsiaTheme="minorHAnsi" w:hAnsiTheme="minorHAnsi"/>
        </w:rPr>
        <w:t xml:space="preserve">reports include all student and training data including:  </w:t>
      </w:r>
    </w:p>
    <w:p w14:paraId="13384624" w14:textId="26AF9AA5"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age, sex and other demographic information  </w:t>
      </w:r>
    </w:p>
    <w:p w14:paraId="01353851" w14:textId="39CC663C"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Indigenous and disability information  </w:t>
      </w:r>
    </w:p>
    <w:p w14:paraId="281465DA" w14:textId="717AF1C6"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geographic location  </w:t>
      </w:r>
    </w:p>
    <w:p w14:paraId="1B0FA9CB" w14:textId="149A1AF0"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type of provider (for example, government or private)  </w:t>
      </w:r>
    </w:p>
    <w:p w14:paraId="47FCBE46" w14:textId="77083324" w:rsidR="00C91E7B" w:rsidRPr="009900A4" w:rsidRDefault="00AB70A1" w:rsidP="00C01FA4">
      <w:pPr>
        <w:pStyle w:val="ListParagraph"/>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 location of training delivery </w:t>
      </w:r>
    </w:p>
    <w:p w14:paraId="48E8351A" w14:textId="109ED0A3"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enrolments in units of competency, as part of a qualification, and modules as part of courses  </w:t>
      </w:r>
    </w:p>
    <w:p w14:paraId="5DCD576F" w14:textId="37B6A7B3"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how it was studied (for example, classroom, workplace or online)  </w:t>
      </w:r>
    </w:p>
    <w:p w14:paraId="011DAFF9" w14:textId="3D17B744"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how it was funded  </w:t>
      </w:r>
    </w:p>
    <w:p w14:paraId="1FAED647" w14:textId="754C577D" w:rsidR="00AB70A1"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the results obtained for unit/module (outcome)  </w:t>
      </w:r>
    </w:p>
    <w:p w14:paraId="6CEE025D" w14:textId="77777777" w:rsidR="00A50132" w:rsidRPr="009900A4" w:rsidRDefault="00A50132" w:rsidP="00863CA3">
      <w:pPr>
        <w:spacing w:before="0" w:beforeAutospacing="0" w:after="0" w:afterAutospacing="0" w:line="240" w:lineRule="auto"/>
        <w:jc w:val="both"/>
        <w:rPr>
          <w:rFonts w:asciiTheme="minorHAnsi" w:eastAsiaTheme="minorHAnsi" w:hAnsiTheme="minorHAnsi"/>
        </w:rPr>
      </w:pPr>
    </w:p>
    <w:p w14:paraId="115F2169" w14:textId="77777777" w:rsidR="00AB70A1" w:rsidRPr="009900A4" w:rsidRDefault="00AB70A1" w:rsidP="00863CA3">
      <w:p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This reporting is made under the authority of the Data Provision Requirements that are established by agreement of Training Ministers across Australia under the National Vocational Education and Training Regulator Act 2011.</w:t>
      </w:r>
    </w:p>
    <w:p w14:paraId="01DDAADA" w14:textId="77777777" w:rsidR="00A50132" w:rsidRPr="009900A4" w:rsidRDefault="00A50132" w:rsidP="00863CA3">
      <w:pPr>
        <w:spacing w:before="0" w:beforeAutospacing="0" w:after="0" w:afterAutospacing="0" w:line="240" w:lineRule="auto"/>
        <w:jc w:val="both"/>
        <w:rPr>
          <w:rFonts w:asciiTheme="minorHAnsi" w:eastAsiaTheme="minorHAnsi" w:hAnsiTheme="minorHAnsi"/>
        </w:rPr>
      </w:pPr>
    </w:p>
    <w:p w14:paraId="7B2E0D6C" w14:textId="77777777" w:rsidR="000B0561" w:rsidRPr="00CD58E5" w:rsidRDefault="000B0561" w:rsidP="00863CA3">
      <w:pPr>
        <w:spacing w:before="0" w:beforeAutospacing="0" w:after="0" w:afterAutospacing="0" w:line="240" w:lineRule="auto"/>
        <w:jc w:val="both"/>
        <w:rPr>
          <w:rFonts w:asciiTheme="minorHAnsi" w:hAnsiTheme="minorHAnsi" w:cs="Arial"/>
          <w:b/>
          <w:color w:val="1F497D" w:themeColor="text2"/>
          <w:sz w:val="32"/>
          <w:szCs w:val="32"/>
        </w:rPr>
      </w:pPr>
      <w:r w:rsidRPr="00CD58E5">
        <w:rPr>
          <w:rFonts w:asciiTheme="minorHAnsi" w:hAnsiTheme="minorHAnsi" w:cs="Arial"/>
          <w:b/>
          <w:color w:val="1F497D" w:themeColor="text2"/>
          <w:sz w:val="32"/>
          <w:szCs w:val="32"/>
        </w:rPr>
        <w:t xml:space="preserve">Access to Records  </w:t>
      </w:r>
    </w:p>
    <w:p w14:paraId="30C5EF55" w14:textId="4278815C" w:rsidR="000B0561" w:rsidRPr="00402573" w:rsidRDefault="007B645F" w:rsidP="00863CA3">
      <w:pPr>
        <w:spacing w:before="0" w:beforeAutospacing="0" w:after="0" w:afterAutospacing="0" w:line="240" w:lineRule="auto"/>
        <w:jc w:val="both"/>
        <w:rPr>
          <w:rFonts w:asciiTheme="minorHAnsi" w:eastAsiaTheme="minorHAnsi" w:hAnsiTheme="minorHAnsi"/>
        </w:rPr>
      </w:pPr>
      <w:r>
        <w:rPr>
          <w:rFonts w:asciiTheme="minorHAnsi" w:hAnsiTheme="minorHAnsi"/>
        </w:rPr>
        <w:t>Graceland Institute</w:t>
      </w:r>
      <w:r w:rsidR="00A201A7" w:rsidRPr="0080599B">
        <w:rPr>
          <w:rFonts w:asciiTheme="minorHAnsi" w:hAnsiTheme="minorHAnsi"/>
        </w:rPr>
        <w:t xml:space="preserve"> </w:t>
      </w:r>
      <w:r w:rsidR="000B0561" w:rsidRPr="00402573">
        <w:rPr>
          <w:rFonts w:asciiTheme="minorHAnsi" w:eastAsiaTheme="minorHAnsi" w:hAnsiTheme="minorHAnsi"/>
        </w:rPr>
        <w:t xml:space="preserve">has implemented a record management system that ensures that all students have access to accurate information regarding their learning in a timely fashion. To ensure this, employees are informed of their responsibilities for record keeping and the process is monitored through the continuous improvement process and improved where necessary. This section outlines the data management procedures that support this records management system.  </w:t>
      </w:r>
    </w:p>
    <w:p w14:paraId="79DFE5A2" w14:textId="77777777" w:rsidR="00462B27" w:rsidRPr="000B0561" w:rsidRDefault="00462B27" w:rsidP="00863CA3">
      <w:pPr>
        <w:spacing w:before="0" w:beforeAutospacing="0" w:after="0" w:afterAutospacing="0" w:line="240" w:lineRule="auto"/>
        <w:jc w:val="both"/>
        <w:rPr>
          <w:rFonts w:eastAsiaTheme="minorHAnsi"/>
        </w:rPr>
      </w:pPr>
    </w:p>
    <w:p w14:paraId="572B065F" w14:textId="77777777" w:rsidR="00972B4B" w:rsidRPr="00CD58E5" w:rsidRDefault="000B0561" w:rsidP="00863CA3">
      <w:pPr>
        <w:spacing w:before="0" w:beforeAutospacing="0" w:after="0" w:afterAutospacing="0" w:line="240" w:lineRule="auto"/>
        <w:jc w:val="both"/>
        <w:rPr>
          <w:rFonts w:asciiTheme="minorHAnsi" w:eastAsiaTheme="minorHAnsi" w:hAnsiTheme="minorHAnsi"/>
          <w:b/>
          <w:color w:val="1F497D" w:themeColor="text2"/>
          <w:sz w:val="28"/>
          <w:szCs w:val="28"/>
        </w:rPr>
      </w:pPr>
      <w:r w:rsidRPr="00CD58E5">
        <w:rPr>
          <w:rFonts w:asciiTheme="minorHAnsi" w:eastAsiaTheme="minorHAnsi" w:hAnsiTheme="minorHAnsi"/>
          <w:b/>
          <w:color w:val="1F497D" w:themeColor="text2"/>
          <w:sz w:val="28"/>
          <w:szCs w:val="28"/>
        </w:rPr>
        <w:t xml:space="preserve">Access to Student Records </w:t>
      </w:r>
    </w:p>
    <w:p w14:paraId="347B568A" w14:textId="28A044E1" w:rsidR="000B0561" w:rsidRPr="00402573" w:rsidRDefault="000B0561" w:rsidP="00863CA3">
      <w:p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Access to individual student training records will be limited to those such as:  </w:t>
      </w:r>
    </w:p>
    <w:p w14:paraId="58C605D9" w14:textId="4F271E57" w:rsidR="00972B4B" w:rsidRPr="00402573" w:rsidRDefault="000B0561" w:rsidP="006B344D">
      <w:pPr>
        <w:pStyle w:val="ListParagraph"/>
        <w:numPr>
          <w:ilvl w:val="0"/>
          <w:numId w:val="52"/>
        </w:num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Trainers and assessors to access and update the records of the students whom they are working with </w:t>
      </w:r>
    </w:p>
    <w:p w14:paraId="51BD44E1" w14:textId="77777777" w:rsidR="00402573" w:rsidRPr="00402573" w:rsidRDefault="000B0561" w:rsidP="006B344D">
      <w:pPr>
        <w:pStyle w:val="ListParagraph"/>
        <w:numPr>
          <w:ilvl w:val="0"/>
          <w:numId w:val="52"/>
        </w:num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Management staff as required to ensure the smooth and efficient operation of the business </w:t>
      </w:r>
    </w:p>
    <w:p w14:paraId="7AB3AA9F" w14:textId="65084D5E" w:rsidR="000B0561" w:rsidRPr="00402573" w:rsidRDefault="000B0561" w:rsidP="006B344D">
      <w:pPr>
        <w:pStyle w:val="ListParagraph"/>
        <w:numPr>
          <w:ilvl w:val="0"/>
          <w:numId w:val="52"/>
        </w:num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Officers of ASQA or their representatives for activities required under the standards for registered training organisations  </w:t>
      </w:r>
    </w:p>
    <w:p w14:paraId="59A58255" w14:textId="7FC9D0DA" w:rsidR="000B0561" w:rsidRDefault="007B645F" w:rsidP="00863CA3">
      <w:pPr>
        <w:spacing w:before="0" w:beforeAutospacing="0" w:after="0" w:afterAutospacing="0" w:line="240" w:lineRule="auto"/>
        <w:jc w:val="both"/>
        <w:rPr>
          <w:rFonts w:asciiTheme="minorHAnsi" w:eastAsiaTheme="minorHAnsi" w:hAnsiTheme="minorHAnsi"/>
        </w:rPr>
      </w:pPr>
      <w:r>
        <w:rPr>
          <w:rFonts w:asciiTheme="minorHAnsi" w:hAnsiTheme="minorHAnsi"/>
        </w:rPr>
        <w:t>Graceland Institute</w:t>
      </w:r>
      <w:r w:rsidR="00A201A7">
        <w:rPr>
          <w:rFonts w:asciiTheme="minorHAnsi" w:hAnsiTheme="minorHAnsi"/>
        </w:rPr>
        <w:t>’s</w:t>
      </w:r>
      <w:r w:rsidR="00A201A7" w:rsidRPr="0080599B">
        <w:rPr>
          <w:rFonts w:asciiTheme="minorHAnsi" w:hAnsiTheme="minorHAnsi"/>
        </w:rPr>
        <w:t xml:space="preserve"> </w:t>
      </w:r>
      <w:r w:rsidR="000B0561" w:rsidRPr="00402573">
        <w:rPr>
          <w:rFonts w:asciiTheme="minorHAnsi" w:eastAsiaTheme="minorHAnsi" w:hAnsiTheme="minorHAnsi"/>
        </w:rPr>
        <w:t xml:space="preserve">trainers and assessors will maintain accurate and current records of each student’s progress and achievement of competencies in the area of their study. These records will be entered on the </w:t>
      </w:r>
      <w:r>
        <w:rPr>
          <w:rFonts w:asciiTheme="minorHAnsi" w:hAnsiTheme="minorHAnsi"/>
        </w:rPr>
        <w:t>Graceland Institute</w:t>
      </w:r>
      <w:r w:rsidR="00A201A7">
        <w:rPr>
          <w:rFonts w:asciiTheme="minorHAnsi" w:hAnsiTheme="minorHAnsi"/>
        </w:rPr>
        <w:t>’s</w:t>
      </w:r>
      <w:r w:rsidR="00A201A7" w:rsidRPr="0080599B">
        <w:rPr>
          <w:rFonts w:asciiTheme="minorHAnsi" w:hAnsiTheme="minorHAnsi"/>
        </w:rPr>
        <w:t xml:space="preserve"> </w:t>
      </w:r>
      <w:r w:rsidR="000B0561" w:rsidRPr="00402573">
        <w:rPr>
          <w:rFonts w:asciiTheme="minorHAnsi" w:eastAsiaTheme="minorHAnsi" w:hAnsiTheme="minorHAnsi"/>
        </w:rPr>
        <w:t xml:space="preserve">database system during training and assessment or immediately at the completion of training and assessment.  </w:t>
      </w:r>
    </w:p>
    <w:p w14:paraId="2FF02F35" w14:textId="77777777" w:rsidR="00A50132" w:rsidRPr="00402573" w:rsidRDefault="00A50132" w:rsidP="00863CA3">
      <w:pPr>
        <w:spacing w:before="0" w:beforeAutospacing="0" w:after="0" w:afterAutospacing="0" w:line="240" w:lineRule="auto"/>
        <w:jc w:val="both"/>
        <w:rPr>
          <w:rFonts w:asciiTheme="minorHAnsi" w:eastAsiaTheme="minorHAnsi" w:hAnsiTheme="minorHAnsi"/>
        </w:rPr>
      </w:pPr>
    </w:p>
    <w:p w14:paraId="3D85D85C" w14:textId="77777777" w:rsidR="000B0561" w:rsidRPr="00402573" w:rsidRDefault="000B0561" w:rsidP="00863CA3">
      <w:p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As students complete each competency, the trainer or assessor will check the achievements against the relevant qualification packaging rules and sign off successfully completed competencies. All details of full or partially completed competencies will be recorded and stored on the student’s file.  </w:t>
      </w:r>
    </w:p>
    <w:p w14:paraId="30537631" w14:textId="022E03ED" w:rsidR="000B0561" w:rsidRDefault="000B0561" w:rsidP="00863CA3">
      <w:p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lastRenderedPageBreak/>
        <w:t>Upon completion of all relevant competencies within a qualification, the student will be entitled to receiving the full qualification. The certifica</w:t>
      </w:r>
      <w:r w:rsidR="00180C48">
        <w:rPr>
          <w:rFonts w:asciiTheme="minorHAnsi" w:eastAsiaTheme="minorHAnsi" w:hAnsiTheme="minorHAnsi"/>
        </w:rPr>
        <w:t>te and statement of results and/</w:t>
      </w:r>
      <w:r w:rsidRPr="00402573">
        <w:rPr>
          <w:rFonts w:asciiTheme="minorHAnsi" w:eastAsiaTheme="minorHAnsi" w:hAnsiTheme="minorHAnsi"/>
        </w:rPr>
        <w:t xml:space="preserve">or statement of attainment will be produced and presented to the student. A scanned electronic copy of all signed qualifications issued will be converted to PDF format and secured in the student’s file.   </w:t>
      </w:r>
    </w:p>
    <w:p w14:paraId="2C4FDF12" w14:textId="77777777" w:rsidR="00A50132" w:rsidRPr="00402573" w:rsidRDefault="00A50132" w:rsidP="00863CA3">
      <w:pPr>
        <w:spacing w:before="0" w:beforeAutospacing="0" w:after="0" w:afterAutospacing="0" w:line="240" w:lineRule="auto"/>
        <w:jc w:val="both"/>
        <w:rPr>
          <w:rFonts w:asciiTheme="minorHAnsi" w:eastAsiaTheme="minorHAnsi" w:hAnsiTheme="minorHAnsi"/>
        </w:rPr>
      </w:pPr>
    </w:p>
    <w:p w14:paraId="1D797A3B" w14:textId="73DBD1DB" w:rsidR="00462B27" w:rsidRPr="00CD58E5" w:rsidRDefault="000B0561" w:rsidP="00863CA3">
      <w:pPr>
        <w:spacing w:before="0" w:beforeAutospacing="0" w:after="0" w:afterAutospacing="0" w:line="240" w:lineRule="auto"/>
        <w:jc w:val="both"/>
        <w:rPr>
          <w:rFonts w:asciiTheme="minorHAnsi" w:eastAsiaTheme="minorHAnsi" w:hAnsiTheme="minorHAnsi"/>
          <w:b/>
          <w:color w:val="1F497D" w:themeColor="text2"/>
          <w:sz w:val="28"/>
          <w:szCs w:val="28"/>
        </w:rPr>
      </w:pPr>
      <w:r w:rsidRPr="00CD58E5">
        <w:rPr>
          <w:rFonts w:asciiTheme="minorHAnsi" w:eastAsiaTheme="minorHAnsi" w:hAnsiTheme="minorHAnsi"/>
          <w:b/>
          <w:color w:val="1F497D" w:themeColor="text2"/>
          <w:sz w:val="28"/>
          <w:szCs w:val="28"/>
        </w:rPr>
        <w:t xml:space="preserve">Student Access to Records </w:t>
      </w:r>
    </w:p>
    <w:p w14:paraId="0553F7CF" w14:textId="430BACFA" w:rsidR="000B0561" w:rsidRDefault="000B0561" w:rsidP="00863CA3">
      <w:pPr>
        <w:spacing w:before="0" w:beforeAutospacing="0" w:after="0" w:afterAutospacing="0" w:line="240" w:lineRule="auto"/>
        <w:jc w:val="both"/>
        <w:rPr>
          <w:rFonts w:asciiTheme="minorHAnsi" w:eastAsiaTheme="minorHAnsi" w:hAnsiTheme="minorHAnsi"/>
        </w:rPr>
      </w:pPr>
      <w:r w:rsidRPr="005B13AE">
        <w:rPr>
          <w:rFonts w:asciiTheme="minorHAnsi" w:eastAsiaTheme="minorHAnsi" w:hAnsiTheme="minorHAnsi"/>
        </w:rPr>
        <w:t xml:space="preserve">Students have the right to request information about or have access to their own individual records. </w:t>
      </w:r>
      <w:r w:rsidR="007B645F">
        <w:rPr>
          <w:rFonts w:asciiTheme="minorHAnsi" w:hAnsiTheme="minorHAnsi"/>
        </w:rPr>
        <w:t>Graceland Institute</w:t>
      </w:r>
      <w:r w:rsidR="00A201A7" w:rsidRPr="0080599B">
        <w:rPr>
          <w:rFonts w:asciiTheme="minorHAnsi" w:hAnsiTheme="minorHAnsi"/>
        </w:rPr>
        <w:t xml:space="preserve"> </w:t>
      </w:r>
      <w:r w:rsidRPr="005B13AE">
        <w:rPr>
          <w:rFonts w:asciiTheme="minorHAnsi" w:eastAsiaTheme="minorHAnsi" w:hAnsiTheme="minorHAnsi"/>
        </w:rPr>
        <w:t xml:space="preserve">trainers and assessors or administration staff will provide the requested information or access. Students also have the right to request a hard copy of their own individual file that can be supplied as a printout from records retained within the data management system.  </w:t>
      </w:r>
    </w:p>
    <w:p w14:paraId="16995CDF" w14:textId="77777777" w:rsidR="00AB70A1" w:rsidRDefault="00AB70A1" w:rsidP="00863CA3">
      <w:pPr>
        <w:spacing w:before="0" w:beforeAutospacing="0" w:after="0" w:afterAutospacing="0" w:line="240" w:lineRule="auto"/>
        <w:jc w:val="both"/>
        <w:rPr>
          <w:rFonts w:asciiTheme="minorHAnsi" w:hAnsiTheme="minorHAnsi" w:cs="Arial"/>
          <w:szCs w:val="22"/>
        </w:rPr>
      </w:pPr>
    </w:p>
    <w:p w14:paraId="5300DD5B" w14:textId="0CB22734" w:rsidR="00AB70A1" w:rsidRPr="0022386A" w:rsidRDefault="00AB70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You should feel free to ask your </w:t>
      </w:r>
      <w:r w:rsidR="007B645F">
        <w:rPr>
          <w:rFonts w:asciiTheme="minorHAnsi" w:hAnsiTheme="minorHAnsi" w:cs="Arial"/>
          <w:szCs w:val="22"/>
        </w:rPr>
        <w:t>Graceland Institute</w:t>
      </w:r>
      <w:r w:rsidRPr="0022386A">
        <w:rPr>
          <w:rFonts w:asciiTheme="minorHAnsi" w:hAnsiTheme="minorHAnsi" w:cs="Arial"/>
          <w:szCs w:val="22"/>
        </w:rPr>
        <w:t xml:space="preserve"> trainer and assessor or administration staff at any time for a printout of your progress.</w:t>
      </w:r>
    </w:p>
    <w:p w14:paraId="6338D6E8" w14:textId="77777777" w:rsidR="00AB70A1" w:rsidRPr="0022386A" w:rsidRDefault="00AB70A1" w:rsidP="00863CA3">
      <w:pPr>
        <w:spacing w:before="0" w:beforeAutospacing="0" w:after="0" w:afterAutospacing="0" w:line="240" w:lineRule="auto"/>
        <w:jc w:val="both"/>
        <w:rPr>
          <w:rFonts w:asciiTheme="minorHAnsi" w:hAnsiTheme="minorHAnsi" w:cs="Arial"/>
          <w:szCs w:val="22"/>
        </w:rPr>
      </w:pPr>
    </w:p>
    <w:p w14:paraId="2A8B70F6" w14:textId="77777777" w:rsidR="005B13AE" w:rsidRPr="00CD58E5" w:rsidRDefault="000B0561" w:rsidP="00863CA3">
      <w:pPr>
        <w:spacing w:before="0" w:beforeAutospacing="0" w:after="0" w:afterAutospacing="0" w:line="240" w:lineRule="auto"/>
        <w:jc w:val="both"/>
        <w:rPr>
          <w:rFonts w:asciiTheme="minorHAnsi" w:eastAsiaTheme="minorHAnsi" w:hAnsiTheme="minorHAnsi"/>
          <w:b/>
          <w:color w:val="1F497D" w:themeColor="text2"/>
          <w:sz w:val="28"/>
          <w:szCs w:val="28"/>
        </w:rPr>
      </w:pPr>
      <w:r w:rsidRPr="00CD58E5">
        <w:rPr>
          <w:rFonts w:asciiTheme="minorHAnsi" w:eastAsiaTheme="minorHAnsi" w:hAnsiTheme="minorHAnsi"/>
          <w:b/>
          <w:color w:val="1F497D" w:themeColor="text2"/>
          <w:sz w:val="28"/>
          <w:szCs w:val="28"/>
        </w:rPr>
        <w:t>Privacy</w:t>
      </w:r>
    </w:p>
    <w:p w14:paraId="015679F9" w14:textId="752B36E3" w:rsidR="000B0561" w:rsidRPr="00AB70A1" w:rsidRDefault="007B645F" w:rsidP="00863CA3">
      <w:pPr>
        <w:spacing w:before="0" w:beforeAutospacing="0" w:after="0" w:afterAutospacing="0" w:line="240" w:lineRule="auto"/>
        <w:jc w:val="both"/>
        <w:rPr>
          <w:rFonts w:asciiTheme="minorHAnsi" w:eastAsiaTheme="minorHAnsi" w:hAnsiTheme="minorHAnsi"/>
        </w:rPr>
      </w:pPr>
      <w:r>
        <w:rPr>
          <w:rFonts w:asciiTheme="minorHAnsi" w:hAnsiTheme="minorHAnsi"/>
        </w:rPr>
        <w:t>Graceland Institute</w:t>
      </w:r>
      <w:r w:rsidR="00A201A7" w:rsidRPr="0080599B">
        <w:rPr>
          <w:rFonts w:asciiTheme="minorHAnsi" w:hAnsiTheme="minorHAnsi"/>
        </w:rPr>
        <w:t xml:space="preserve"> </w:t>
      </w:r>
      <w:r w:rsidR="000B0561" w:rsidRPr="00AB70A1">
        <w:rPr>
          <w:rFonts w:asciiTheme="minorHAnsi" w:eastAsiaTheme="minorHAnsi" w:hAnsiTheme="minorHAnsi"/>
        </w:rPr>
        <w:t xml:space="preserve">considers student privacy to be of utmost importance and will practice a high standard of care and concern in regard to maintaining student privacy in all aspects of business operations. Any persons external to the organisation acting on behalf of </w:t>
      </w:r>
      <w:r>
        <w:rPr>
          <w:rFonts w:asciiTheme="minorHAnsi" w:hAnsiTheme="minorHAnsi"/>
        </w:rPr>
        <w:t>Graceland Institute</w:t>
      </w:r>
      <w:r w:rsidR="00A201A7" w:rsidRPr="0080599B">
        <w:rPr>
          <w:rFonts w:asciiTheme="minorHAnsi" w:hAnsiTheme="minorHAnsi"/>
        </w:rPr>
        <w:t xml:space="preserve"> </w:t>
      </w:r>
      <w:r w:rsidR="000B0561" w:rsidRPr="00AB70A1">
        <w:rPr>
          <w:rFonts w:asciiTheme="minorHAnsi" w:eastAsiaTheme="minorHAnsi" w:hAnsiTheme="minorHAnsi"/>
        </w:rPr>
        <w:t xml:space="preserve">are made aware of the confidentiality procedures and privacy policies prior to commencing work with </w:t>
      </w:r>
      <w:r>
        <w:rPr>
          <w:rFonts w:asciiTheme="minorHAnsi" w:hAnsiTheme="minorHAnsi"/>
        </w:rPr>
        <w:t>Graceland Institute</w:t>
      </w:r>
      <w:r w:rsidR="000B0561" w:rsidRPr="00AB70A1">
        <w:rPr>
          <w:rFonts w:asciiTheme="minorHAnsi" w:eastAsiaTheme="minorHAnsi" w:hAnsiTheme="minorHAnsi"/>
        </w:rPr>
        <w:t xml:space="preserve">.  </w:t>
      </w:r>
    </w:p>
    <w:p w14:paraId="0F2D85B7" w14:textId="77777777" w:rsidR="00A50132" w:rsidRDefault="00A50132" w:rsidP="00863CA3">
      <w:pPr>
        <w:spacing w:before="0" w:beforeAutospacing="0" w:after="0" w:afterAutospacing="0" w:line="240" w:lineRule="auto"/>
        <w:jc w:val="both"/>
        <w:rPr>
          <w:rFonts w:asciiTheme="minorHAnsi" w:hAnsiTheme="minorHAnsi"/>
        </w:rPr>
      </w:pPr>
    </w:p>
    <w:p w14:paraId="6D91FAA7" w14:textId="58527459" w:rsidR="000B0561" w:rsidRPr="00087E99" w:rsidRDefault="007B645F" w:rsidP="00863CA3">
      <w:pPr>
        <w:spacing w:before="0" w:beforeAutospacing="0" w:after="0" w:afterAutospacing="0" w:line="240" w:lineRule="auto"/>
        <w:jc w:val="both"/>
        <w:rPr>
          <w:rFonts w:asciiTheme="minorHAnsi" w:eastAsiaTheme="minorHAnsi" w:hAnsiTheme="minorHAnsi"/>
          <w:b/>
          <w:bCs/>
        </w:rPr>
      </w:pPr>
      <w:r>
        <w:rPr>
          <w:rFonts w:asciiTheme="minorHAnsi" w:hAnsiTheme="minorHAnsi"/>
        </w:rPr>
        <w:t>Graceland Institute</w:t>
      </w:r>
      <w:r w:rsidR="00A201A7" w:rsidRPr="0080599B">
        <w:rPr>
          <w:rFonts w:asciiTheme="minorHAnsi" w:hAnsiTheme="minorHAnsi"/>
        </w:rPr>
        <w:t xml:space="preserve"> </w:t>
      </w:r>
      <w:r w:rsidR="000B0561" w:rsidRPr="00AB70A1">
        <w:rPr>
          <w:rFonts w:asciiTheme="minorHAnsi" w:eastAsiaTheme="minorHAnsi" w:hAnsiTheme="minorHAnsi"/>
        </w:rPr>
        <w:t xml:space="preserve">will comply with all legislative requirements including the Privacy Act 1988 (Commonwealth) and </w:t>
      </w:r>
      <w:r w:rsidR="003A32F5" w:rsidRPr="00AB70A1">
        <w:rPr>
          <w:rFonts w:asciiTheme="minorHAnsi" w:eastAsiaTheme="minorHAnsi" w:hAnsiTheme="minorHAnsi"/>
        </w:rPr>
        <w:t>ensures</w:t>
      </w:r>
      <w:r w:rsidR="000B0561" w:rsidRPr="00AB70A1">
        <w:rPr>
          <w:rFonts w:asciiTheme="minorHAnsi" w:eastAsiaTheme="minorHAnsi" w:hAnsiTheme="minorHAnsi"/>
        </w:rPr>
        <w:t xml:space="preserve"> no student</w:t>
      </w:r>
      <w:r w:rsidR="003C2385">
        <w:rPr>
          <w:rFonts w:asciiTheme="minorHAnsi" w:eastAsiaTheme="minorHAnsi" w:hAnsiTheme="minorHAnsi"/>
        </w:rPr>
        <w:t>s</w:t>
      </w:r>
      <w:r w:rsidR="000B0561" w:rsidRPr="00AB70A1">
        <w:rPr>
          <w:rFonts w:asciiTheme="minorHAnsi" w:eastAsiaTheme="minorHAnsi" w:hAnsiTheme="minorHAnsi"/>
        </w:rPr>
        <w:t xml:space="preserve"> information is disclosed without the student’s consent,</w:t>
      </w:r>
      <w:r w:rsidR="003C2385">
        <w:rPr>
          <w:rFonts w:asciiTheme="minorHAnsi" w:eastAsiaTheme="minorHAnsi" w:hAnsiTheme="minorHAnsi"/>
        </w:rPr>
        <w:t xml:space="preserve"> </w:t>
      </w:r>
      <w:r w:rsidR="000B0561" w:rsidRPr="00AB70A1">
        <w:rPr>
          <w:rFonts w:asciiTheme="minorHAnsi" w:eastAsiaTheme="minorHAnsi" w:hAnsiTheme="minorHAnsi"/>
        </w:rPr>
        <w:t xml:space="preserve">except as required by law or in adherence to the </w:t>
      </w:r>
      <w:r w:rsidR="00AB70A1" w:rsidRPr="00AB70A1">
        <w:rPr>
          <w:rFonts w:asciiTheme="minorHAnsi" w:eastAsiaTheme="minorHAnsi" w:hAnsiTheme="minorHAnsi"/>
        </w:rPr>
        <w:t>Standards for RTOs</w:t>
      </w:r>
      <w:r w:rsidR="000B0561" w:rsidRPr="00AB70A1">
        <w:rPr>
          <w:rFonts w:asciiTheme="minorHAnsi" w:eastAsiaTheme="minorHAnsi" w:hAnsiTheme="minorHAnsi"/>
        </w:rPr>
        <w:t>. Student consent must be obtained in writing from the student, unless the student is under the age of 18 years, in which case written consent from their parent or guardian must be obtained. Consent to disclosure of information forms and</w:t>
      </w:r>
      <w:r w:rsidR="00694B9F">
        <w:rPr>
          <w:rFonts w:asciiTheme="minorHAnsi" w:eastAsiaTheme="minorHAnsi" w:hAnsiTheme="minorHAnsi"/>
        </w:rPr>
        <w:t>/</w:t>
      </w:r>
      <w:r w:rsidR="000B0561" w:rsidRPr="00AB70A1">
        <w:rPr>
          <w:rFonts w:asciiTheme="minorHAnsi" w:eastAsiaTheme="minorHAnsi" w:hAnsiTheme="minorHAnsi"/>
        </w:rPr>
        <w:t xml:space="preserve">or letters will be recorded.   </w:t>
      </w:r>
      <w:r w:rsidR="00087E99" w:rsidRPr="00087E99">
        <w:rPr>
          <w:rFonts w:asciiTheme="minorHAnsi" w:eastAsiaTheme="minorHAnsi" w:hAnsiTheme="minorHAnsi"/>
          <w:b/>
          <w:bCs/>
        </w:rPr>
        <w:t>(</w:t>
      </w:r>
      <w:r w:rsidR="00087E99" w:rsidRPr="00087E99">
        <w:rPr>
          <w:rFonts w:asciiTheme="minorHAnsi" w:hAnsiTheme="minorHAnsi"/>
          <w:b/>
          <w:bCs/>
        </w:rPr>
        <w:t>Graceland Institute does not enrol students under the age of 18 years)</w:t>
      </w:r>
    </w:p>
    <w:p w14:paraId="606F7E97" w14:textId="77777777" w:rsidR="00A50132" w:rsidRDefault="00A50132" w:rsidP="00863CA3">
      <w:pPr>
        <w:spacing w:before="0" w:beforeAutospacing="0" w:after="0" w:afterAutospacing="0" w:line="240" w:lineRule="auto"/>
        <w:jc w:val="both"/>
        <w:rPr>
          <w:rFonts w:asciiTheme="minorHAnsi" w:eastAsiaTheme="minorHAnsi" w:hAnsiTheme="minorHAnsi"/>
        </w:rPr>
      </w:pPr>
    </w:p>
    <w:p w14:paraId="64DF9BBE" w14:textId="77777777" w:rsidR="00AB70A1" w:rsidRPr="00CD58E5" w:rsidRDefault="00AB70A1" w:rsidP="00863CA3">
      <w:pPr>
        <w:spacing w:before="0" w:beforeAutospacing="0" w:after="0" w:afterAutospacing="0" w:line="240" w:lineRule="auto"/>
        <w:jc w:val="both"/>
        <w:rPr>
          <w:rFonts w:asciiTheme="minorHAnsi" w:eastAsiaTheme="minorHAnsi" w:hAnsiTheme="minorHAnsi"/>
          <w:b/>
          <w:color w:val="1F497D" w:themeColor="text2"/>
          <w:sz w:val="28"/>
          <w:szCs w:val="28"/>
        </w:rPr>
      </w:pPr>
      <w:r w:rsidRPr="00CD58E5">
        <w:rPr>
          <w:rFonts w:asciiTheme="minorHAnsi" w:eastAsiaTheme="minorHAnsi" w:hAnsiTheme="minorHAnsi"/>
          <w:b/>
          <w:color w:val="1F497D" w:themeColor="text2"/>
          <w:sz w:val="28"/>
          <w:szCs w:val="28"/>
        </w:rPr>
        <w:t>Security</w:t>
      </w:r>
    </w:p>
    <w:p w14:paraId="7166C7B3" w14:textId="5FB26333" w:rsidR="00AB70A1"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Graceland Institute</w:t>
      </w:r>
      <w:r w:rsidR="00AB70A1" w:rsidRPr="0022386A">
        <w:rPr>
          <w:rFonts w:asciiTheme="minorHAnsi" w:hAnsiTheme="minorHAnsi" w:cs="Arial"/>
          <w:b/>
          <w:szCs w:val="22"/>
        </w:rPr>
        <w:t xml:space="preserve"> </w:t>
      </w:r>
      <w:r w:rsidR="00AB70A1" w:rsidRPr="0022386A">
        <w:rPr>
          <w:rFonts w:asciiTheme="minorHAnsi" w:hAnsiTheme="minorHAnsi" w:cs="Arial"/>
          <w:szCs w:val="22"/>
        </w:rPr>
        <w:t xml:space="preserve">ensures further security of records by complying with the storage requirements detailed in </w:t>
      </w:r>
      <w:r w:rsidR="00AB70A1" w:rsidRPr="0022386A">
        <w:rPr>
          <w:rFonts w:asciiTheme="minorHAnsi" w:hAnsiTheme="minorHAnsi" w:cs="Arial"/>
          <w:noProof/>
          <w:szCs w:val="22"/>
        </w:rPr>
        <w:t xml:space="preserve">ASQA's General directive: </w:t>
      </w:r>
      <w:r w:rsidR="00AB70A1" w:rsidRPr="0022386A">
        <w:rPr>
          <w:rFonts w:asciiTheme="minorHAnsi" w:hAnsiTheme="minorHAnsi" w:cs="Arial"/>
          <w:i/>
          <w:noProof/>
          <w:szCs w:val="22"/>
        </w:rPr>
        <w:t xml:space="preserve">Retention requirements for completed student assessment items, </w:t>
      </w:r>
      <w:r w:rsidR="00AB70A1" w:rsidRPr="0022386A">
        <w:rPr>
          <w:rFonts w:asciiTheme="minorHAnsi" w:hAnsiTheme="minorHAnsi" w:cs="Arial"/>
          <w:noProof/>
          <w:szCs w:val="22"/>
        </w:rPr>
        <w:t>22 June 2012. This directive includes requirements for storage including:</w:t>
      </w:r>
      <w:r w:rsidR="00AB70A1" w:rsidRPr="0022386A">
        <w:rPr>
          <w:rFonts w:asciiTheme="minorHAnsi" w:eastAsiaTheme="minorHAnsi" w:hAnsiTheme="minorHAnsi" w:cs="Arial"/>
          <w:szCs w:val="22"/>
        </w:rPr>
        <w:t xml:space="preserve"> safeguards against unauthorised access, fire, flood, termites or any other pests, and to ensure that copies of records can be produced if the originals are destroyed or inaccessible.</w:t>
      </w:r>
      <w:r w:rsidR="00AB70A1" w:rsidRPr="0022386A">
        <w:rPr>
          <w:rFonts w:asciiTheme="minorHAnsi" w:eastAsiaTheme="minorHAnsi" w:hAnsiTheme="minorHAnsi" w:cs="Arial"/>
          <w:b/>
          <w:szCs w:val="22"/>
        </w:rPr>
        <w:t xml:space="preserve"> </w:t>
      </w:r>
      <w:r>
        <w:rPr>
          <w:rFonts w:asciiTheme="minorHAnsi" w:hAnsiTheme="minorHAnsi" w:cs="Arial"/>
          <w:szCs w:val="22"/>
        </w:rPr>
        <w:t>Graceland Institute</w:t>
      </w:r>
      <w:r w:rsidR="00AB70A1" w:rsidRPr="0022386A">
        <w:rPr>
          <w:rFonts w:asciiTheme="minorHAnsi" w:eastAsiaTheme="minorHAnsi" w:hAnsiTheme="minorHAnsi" w:cs="Arial"/>
          <w:szCs w:val="22"/>
        </w:rPr>
        <w:t xml:space="preserve"> enhances its compliance with this directive by protecting electronic files with</w:t>
      </w:r>
      <w:r w:rsidR="00AB70A1" w:rsidRPr="0022386A">
        <w:rPr>
          <w:rFonts w:asciiTheme="minorHAnsi" w:hAnsiTheme="minorHAnsi" w:cs="Arial"/>
          <w:szCs w:val="22"/>
        </w:rPr>
        <w:t xml:space="preserve"> up-to-date virus protection, firewall and spy ware protection software. </w:t>
      </w:r>
    </w:p>
    <w:p w14:paraId="43214E14" w14:textId="77777777" w:rsidR="00C91E7B" w:rsidRPr="0022386A" w:rsidRDefault="00C91E7B" w:rsidP="00863CA3">
      <w:pPr>
        <w:spacing w:before="0" w:beforeAutospacing="0" w:after="0" w:afterAutospacing="0" w:line="240" w:lineRule="auto"/>
        <w:jc w:val="both"/>
        <w:rPr>
          <w:rFonts w:asciiTheme="minorHAnsi" w:hAnsiTheme="minorHAnsi" w:cs="Arial"/>
          <w:szCs w:val="22"/>
        </w:rPr>
      </w:pPr>
    </w:p>
    <w:p w14:paraId="0F080BA7" w14:textId="77777777" w:rsidR="00AB70A1" w:rsidRDefault="00AB70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The data management system is Cloud based and offers the security and integrity expected of a reputable Cloud storage system. In addition, electronic records are copied to a portable hard drive, every four (4) week period. The portable hard drive is stored off site in a fire proof secure location.</w:t>
      </w:r>
    </w:p>
    <w:p w14:paraId="6FBD1E9E" w14:textId="77777777" w:rsidR="00C91E7B" w:rsidRPr="0022386A" w:rsidRDefault="00C91E7B" w:rsidP="00863CA3">
      <w:pPr>
        <w:spacing w:before="0" w:beforeAutospacing="0" w:after="0" w:afterAutospacing="0" w:line="240" w:lineRule="auto"/>
        <w:jc w:val="both"/>
        <w:rPr>
          <w:rFonts w:asciiTheme="minorHAnsi" w:hAnsiTheme="minorHAnsi" w:cs="Arial"/>
          <w:szCs w:val="22"/>
        </w:rPr>
      </w:pPr>
    </w:p>
    <w:p w14:paraId="42B3AF41" w14:textId="30A0BABA" w:rsidR="00AB70A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Graceland Institute</w:t>
      </w:r>
      <w:r w:rsidR="00AB70A1" w:rsidRPr="0022386A">
        <w:rPr>
          <w:rFonts w:asciiTheme="minorHAnsi" w:hAnsiTheme="minorHAnsi" w:cs="Arial"/>
          <w:noProof/>
          <w:szCs w:val="22"/>
        </w:rPr>
        <w:t xml:space="preserve"> </w:t>
      </w:r>
      <w:r w:rsidR="00AB70A1" w:rsidRPr="0022386A">
        <w:rPr>
          <w:rFonts w:asciiTheme="minorHAnsi" w:hAnsiTheme="minorHAnsi" w:cs="Arial"/>
          <w:szCs w:val="22"/>
        </w:rPr>
        <w:t xml:space="preserve">software and hardcopy systems will retain student’s results for a period of no less than thirty (30) years. If requested, enrolment information, training and assessment information or results of assessment will be provided in electronic format wherever possible. </w:t>
      </w:r>
    </w:p>
    <w:p w14:paraId="764E9BCF" w14:textId="77777777" w:rsidR="006B05AA" w:rsidRDefault="006B05AA" w:rsidP="00863CA3">
      <w:pPr>
        <w:spacing w:before="0" w:beforeAutospacing="0" w:after="0" w:afterAutospacing="0" w:line="240" w:lineRule="auto"/>
        <w:jc w:val="both"/>
        <w:rPr>
          <w:rFonts w:asciiTheme="minorHAnsi" w:hAnsiTheme="minorHAnsi" w:cs="Arial"/>
          <w:szCs w:val="22"/>
        </w:rPr>
      </w:pPr>
    </w:p>
    <w:p w14:paraId="02572330" w14:textId="1DBD1C8A" w:rsidR="00AB70A1" w:rsidRPr="0022386A" w:rsidRDefault="00AB70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Paper based records will be scanned and saved in Adobe PDF format. Paper records will be securely shredded every twelve (12) months in accordance with </w:t>
      </w:r>
      <w:r w:rsidR="007B645F">
        <w:rPr>
          <w:rFonts w:asciiTheme="minorHAnsi" w:hAnsiTheme="minorHAnsi" w:cs="Arial"/>
          <w:szCs w:val="22"/>
        </w:rPr>
        <w:t>Graceland Institute</w:t>
      </w:r>
      <w:r w:rsidRPr="0022386A">
        <w:rPr>
          <w:rFonts w:asciiTheme="minorHAnsi" w:hAnsiTheme="minorHAnsi" w:cs="Arial"/>
          <w:noProof/>
          <w:szCs w:val="22"/>
        </w:rPr>
        <w:t xml:space="preserve"> CEO</w:t>
      </w:r>
      <w:r w:rsidRPr="0022386A">
        <w:rPr>
          <w:rFonts w:asciiTheme="minorHAnsi" w:hAnsiTheme="minorHAnsi" w:cs="Arial"/>
          <w:szCs w:val="22"/>
        </w:rPr>
        <w:t>’s directions.</w:t>
      </w:r>
    </w:p>
    <w:p w14:paraId="454C8CEF" w14:textId="77777777" w:rsidR="00C91E7B" w:rsidRDefault="00C91E7B"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016406B1" w14:textId="77777777" w:rsidR="00957646" w:rsidRDefault="00957646" w:rsidP="00863CA3">
      <w:pPr>
        <w:spacing w:before="0" w:beforeAutospacing="0" w:after="0" w:afterAutospacing="0" w:line="240" w:lineRule="auto"/>
        <w:jc w:val="both"/>
        <w:rPr>
          <w:rFonts w:asciiTheme="minorHAnsi" w:hAnsiTheme="minorHAnsi" w:cs="Arial"/>
          <w:b/>
          <w:color w:val="1F497D" w:themeColor="text2"/>
          <w:sz w:val="28"/>
          <w:szCs w:val="28"/>
        </w:rPr>
      </w:pPr>
    </w:p>
    <w:p w14:paraId="0FC061F1" w14:textId="5E05037F" w:rsidR="00504BAE" w:rsidRPr="00CD58E5" w:rsidRDefault="00504BAE" w:rsidP="00863CA3">
      <w:pPr>
        <w:spacing w:before="0" w:beforeAutospacing="0" w:after="0" w:afterAutospacing="0" w:line="240" w:lineRule="auto"/>
        <w:jc w:val="both"/>
        <w:rPr>
          <w:rFonts w:asciiTheme="minorHAnsi" w:hAnsiTheme="minorHAnsi" w:cs="Arial"/>
          <w:b/>
          <w:color w:val="1F497D" w:themeColor="text2"/>
          <w:sz w:val="28"/>
          <w:szCs w:val="28"/>
        </w:rPr>
      </w:pPr>
      <w:r w:rsidRPr="00CD58E5">
        <w:rPr>
          <w:rFonts w:asciiTheme="minorHAnsi" w:hAnsiTheme="minorHAnsi" w:cs="Arial"/>
          <w:b/>
          <w:color w:val="1F497D" w:themeColor="text2"/>
          <w:sz w:val="28"/>
          <w:szCs w:val="28"/>
        </w:rPr>
        <w:lastRenderedPageBreak/>
        <w:t xml:space="preserve">Ceasing Operation </w:t>
      </w:r>
    </w:p>
    <w:p w14:paraId="627A1F55" w14:textId="3605509B" w:rsidR="00504BAE" w:rsidRPr="00402573" w:rsidRDefault="00504BAE" w:rsidP="00863CA3">
      <w:pPr>
        <w:spacing w:before="0" w:beforeAutospacing="0" w:after="0" w:afterAutospacing="0" w:line="240" w:lineRule="auto"/>
        <w:jc w:val="both"/>
        <w:rPr>
          <w:rFonts w:asciiTheme="minorHAnsi" w:hAnsiTheme="minorHAnsi" w:cs="Arial"/>
          <w:szCs w:val="22"/>
        </w:rPr>
      </w:pPr>
      <w:r w:rsidRPr="00402573">
        <w:rPr>
          <w:rFonts w:asciiTheme="minorHAnsi" w:hAnsiTheme="minorHAnsi" w:cs="Arial"/>
          <w:szCs w:val="22"/>
        </w:rPr>
        <w:t xml:space="preserve">In the event that </w:t>
      </w:r>
      <w:r w:rsidR="007B645F">
        <w:rPr>
          <w:rFonts w:asciiTheme="minorHAnsi" w:hAnsiTheme="minorHAnsi"/>
        </w:rPr>
        <w:t>Graceland Institute</w:t>
      </w:r>
      <w:r w:rsidR="00A201A7" w:rsidRPr="0080599B">
        <w:rPr>
          <w:rFonts w:asciiTheme="minorHAnsi" w:hAnsiTheme="minorHAnsi"/>
        </w:rPr>
        <w:t xml:space="preserve"> </w:t>
      </w:r>
      <w:r w:rsidRPr="00402573">
        <w:rPr>
          <w:rFonts w:asciiTheme="minorHAnsi" w:hAnsiTheme="minorHAnsi" w:cs="Arial"/>
          <w:szCs w:val="22"/>
        </w:rPr>
        <w:t xml:space="preserve">ceases to operate, its records will be transferred to ASQA in the appropriate format and detail as specified by the Department at the time of ceasing RTO operations. All other records including training records, taxation records, business and commercial records will be retained for a period of at least seven (7) years. </w:t>
      </w:r>
      <w:r w:rsidR="007B645F">
        <w:rPr>
          <w:rFonts w:asciiTheme="minorHAnsi" w:hAnsiTheme="minorHAnsi"/>
        </w:rPr>
        <w:t>Graceland Institute</w:t>
      </w:r>
      <w:r w:rsidR="00A201A7" w:rsidRPr="0080599B">
        <w:rPr>
          <w:rFonts w:asciiTheme="minorHAnsi" w:hAnsiTheme="minorHAnsi"/>
        </w:rPr>
        <w:t xml:space="preserve"> </w:t>
      </w:r>
      <w:r w:rsidRPr="00402573">
        <w:rPr>
          <w:rFonts w:asciiTheme="minorHAnsi" w:hAnsiTheme="minorHAnsi" w:cs="Arial"/>
          <w:szCs w:val="22"/>
        </w:rPr>
        <w:t xml:space="preserve">will ensure that any confidential information acquired by the business, individuals, or committees or organisations acting on its behalf is securely stored.   </w:t>
      </w:r>
    </w:p>
    <w:p w14:paraId="6231E993" w14:textId="77777777" w:rsidR="00CD58E5" w:rsidRDefault="00CD58E5"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3FD71465" w14:textId="77777777" w:rsidR="00AD6EA9" w:rsidRDefault="00AD6EA9" w:rsidP="00863CA3">
      <w:pPr>
        <w:spacing w:before="0" w:beforeAutospacing="0" w:after="0" w:afterAutospacing="0" w:line="240" w:lineRule="auto"/>
        <w:jc w:val="both"/>
        <w:rPr>
          <w:rFonts w:asciiTheme="minorHAnsi" w:eastAsiaTheme="minorHAnsi" w:hAnsiTheme="minorHAnsi" w:cs="Arial"/>
          <w:b/>
          <w:noProof/>
          <w:snapToGrid w:val="0"/>
          <w:color w:val="000000"/>
          <w:szCs w:val="22"/>
        </w:rPr>
      </w:pPr>
    </w:p>
    <w:p w14:paraId="516F68E0" w14:textId="77777777" w:rsidR="006043F0" w:rsidRDefault="006043F0" w:rsidP="00863CA3">
      <w:pPr>
        <w:spacing w:before="0" w:beforeAutospacing="0" w:after="0" w:afterAutospacing="0" w:line="240" w:lineRule="auto"/>
        <w:jc w:val="both"/>
        <w:rPr>
          <w:rFonts w:asciiTheme="minorHAnsi" w:eastAsiaTheme="minorHAnsi" w:hAnsiTheme="minorHAnsi" w:cs="Arial"/>
          <w:b/>
          <w:noProof/>
          <w:snapToGrid w:val="0"/>
          <w:color w:val="000000"/>
          <w:szCs w:val="22"/>
        </w:rPr>
      </w:pPr>
    </w:p>
    <w:p w14:paraId="49936656" w14:textId="38867C4A" w:rsidR="008B683C" w:rsidRPr="0022386A" w:rsidRDefault="00A50132" w:rsidP="003A32F5">
      <w:pPr>
        <w:keepLines w:val="0"/>
        <w:spacing w:before="0" w:beforeAutospacing="0" w:after="200" w:afterAutospacing="0" w:line="276" w:lineRule="auto"/>
        <w:rPr>
          <w:rFonts w:asciiTheme="minorHAnsi" w:eastAsiaTheme="minorHAnsi" w:hAnsiTheme="minorHAnsi" w:cs="Arial"/>
          <w:szCs w:val="22"/>
        </w:rPr>
      </w:pPr>
      <w:r>
        <w:rPr>
          <w:rFonts w:asciiTheme="minorHAnsi" w:eastAsiaTheme="minorHAnsi" w:hAnsiTheme="minorHAnsi" w:cs="Arial"/>
          <w:szCs w:val="22"/>
        </w:rPr>
        <w:br w:type="page"/>
      </w:r>
    </w:p>
    <w:tbl>
      <w:tblPr>
        <w:tblStyle w:val="TableGrid"/>
        <w:tblW w:w="0" w:type="auto"/>
        <w:tblInd w:w="108" w:type="dxa"/>
        <w:tblLook w:val="04A0" w:firstRow="1" w:lastRow="0" w:firstColumn="1" w:lastColumn="0" w:noHBand="0" w:noVBand="1"/>
      </w:tblPr>
      <w:tblGrid>
        <w:gridCol w:w="8908"/>
      </w:tblGrid>
      <w:tr w:rsidR="004959B5" w14:paraId="68CF9415" w14:textId="77777777" w:rsidTr="003A32F5">
        <w:tc>
          <w:tcPr>
            <w:tcW w:w="9072" w:type="dxa"/>
            <w:shd w:val="clear" w:color="auto" w:fill="DBE5F1" w:themeFill="accent1" w:themeFillTint="33"/>
          </w:tcPr>
          <w:p w14:paraId="01886677" w14:textId="221F3074" w:rsidR="004959B5" w:rsidRDefault="004959B5" w:rsidP="00863CA3">
            <w:pPr>
              <w:pStyle w:val="Heading1"/>
              <w:spacing w:before="0" w:beforeAutospacing="0" w:after="0" w:afterAutospacing="0" w:line="240" w:lineRule="auto"/>
              <w:jc w:val="center"/>
              <w:outlineLvl w:val="0"/>
              <w:rPr>
                <w:rFonts w:asciiTheme="minorHAnsi" w:eastAsiaTheme="minorHAnsi" w:hAnsiTheme="minorHAnsi"/>
                <w:sz w:val="36"/>
                <w:szCs w:val="36"/>
              </w:rPr>
            </w:pPr>
            <w:bookmarkStart w:id="68" w:name="_Toc347127585"/>
            <w:bookmarkStart w:id="69" w:name="_Toc341267863"/>
            <w:r w:rsidRPr="00DF6D15">
              <w:rPr>
                <w:rFonts w:asciiTheme="minorHAnsi" w:eastAsiaTheme="minorHAnsi" w:hAnsiTheme="minorHAnsi"/>
                <w:color w:val="1F497D" w:themeColor="text2"/>
                <w:sz w:val="36"/>
                <w:szCs w:val="36"/>
              </w:rPr>
              <w:lastRenderedPageBreak/>
              <w:t>Complaints and Appeals</w:t>
            </w:r>
            <w:bookmarkEnd w:id="68"/>
          </w:p>
        </w:tc>
      </w:tr>
    </w:tbl>
    <w:p w14:paraId="1940CE8E" w14:textId="77777777" w:rsidR="00AA3717" w:rsidRDefault="00AA3717" w:rsidP="00863CA3">
      <w:pPr>
        <w:pStyle w:val="Caption"/>
        <w:spacing w:before="0" w:beforeAutospacing="0" w:after="0" w:afterAutospacing="0" w:line="240" w:lineRule="auto"/>
        <w:jc w:val="both"/>
        <w:rPr>
          <w:rFonts w:asciiTheme="minorHAnsi" w:hAnsiTheme="minorHAnsi" w:cs="Arial"/>
          <w:b w:val="0"/>
          <w:sz w:val="22"/>
          <w:szCs w:val="22"/>
        </w:rPr>
      </w:pPr>
      <w:bookmarkStart w:id="70" w:name="_Toc341267883"/>
    </w:p>
    <w:p w14:paraId="228B2B55" w14:textId="63297AAC" w:rsidR="00AF61A6" w:rsidRPr="00DF6D15" w:rsidRDefault="007B645F" w:rsidP="003A32F5">
      <w:pPr>
        <w:pStyle w:val="Caption"/>
        <w:spacing w:before="0" w:beforeAutospacing="0" w:after="0" w:afterAutospacing="0" w:line="240" w:lineRule="auto"/>
        <w:ind w:right="-46"/>
        <w:jc w:val="both"/>
        <w:rPr>
          <w:rFonts w:asciiTheme="minorHAnsi" w:hAnsiTheme="minorHAnsi" w:cs="Arial"/>
          <w:sz w:val="22"/>
          <w:szCs w:val="22"/>
        </w:rPr>
      </w:pPr>
      <w:r>
        <w:rPr>
          <w:rFonts w:asciiTheme="minorHAnsi" w:hAnsiTheme="minorHAnsi" w:cs="Arial"/>
          <w:b w:val="0"/>
          <w:sz w:val="22"/>
          <w:szCs w:val="22"/>
        </w:rPr>
        <w:t>G. I.</w:t>
      </w:r>
      <w:r w:rsidR="00180C48" w:rsidRPr="00DF6D15">
        <w:rPr>
          <w:rFonts w:asciiTheme="minorHAnsi" w:hAnsiTheme="minorHAnsi" w:cs="Arial"/>
          <w:b w:val="0"/>
          <w:sz w:val="22"/>
          <w:szCs w:val="22"/>
        </w:rPr>
        <w:t xml:space="preserve"> </w:t>
      </w:r>
      <w:r w:rsidR="00AF61A6" w:rsidRPr="00DF6D15">
        <w:rPr>
          <w:rFonts w:asciiTheme="minorHAnsi" w:hAnsiTheme="minorHAnsi" w:cs="Arial"/>
          <w:b w:val="0"/>
          <w:sz w:val="22"/>
          <w:szCs w:val="22"/>
        </w:rPr>
        <w:t>strives to ensure that each student is satisfied with their learning experience and outcome. It is anticipated that issues of concern can be resolved by meaningful and respectful communication that is encouraged by</w:t>
      </w:r>
      <w:r w:rsidR="006B05AA">
        <w:rPr>
          <w:rFonts w:asciiTheme="minorHAnsi" w:hAnsiTheme="minorHAnsi" w:cs="Arial"/>
          <w:b w:val="0"/>
          <w:sz w:val="22"/>
          <w:szCs w:val="22"/>
        </w:rPr>
        <w:t xml:space="preserve"> </w:t>
      </w:r>
      <w:r>
        <w:rPr>
          <w:rFonts w:asciiTheme="minorHAnsi" w:hAnsiTheme="minorHAnsi" w:cs="Arial"/>
          <w:b w:val="0"/>
          <w:sz w:val="22"/>
          <w:szCs w:val="22"/>
        </w:rPr>
        <w:t>Graceland Institute</w:t>
      </w:r>
      <w:r w:rsidR="00AF61A6" w:rsidRPr="00DF6D15">
        <w:rPr>
          <w:rFonts w:asciiTheme="minorHAnsi" w:hAnsiTheme="minorHAnsi" w:cs="Arial"/>
          <w:b w:val="0"/>
          <w:sz w:val="22"/>
          <w:szCs w:val="22"/>
        </w:rPr>
        <w:t>. In the unlikely event that this is not the case, all students have access to rigorous, fair and timely complaint and appeal processes which are outlined in this section of the policy and procedures document</w:t>
      </w:r>
      <w:r w:rsidR="00AF61A6" w:rsidRPr="00DF6D15">
        <w:rPr>
          <w:rFonts w:asciiTheme="minorHAnsi" w:hAnsiTheme="minorHAnsi" w:cs="Arial"/>
          <w:sz w:val="22"/>
          <w:szCs w:val="22"/>
        </w:rPr>
        <w:t xml:space="preserve"> </w:t>
      </w:r>
    </w:p>
    <w:p w14:paraId="500A321F" w14:textId="77777777" w:rsidR="00AF61A6" w:rsidRPr="00DF6D15" w:rsidRDefault="00AF61A6" w:rsidP="00863CA3">
      <w:pPr>
        <w:pStyle w:val="Caption"/>
        <w:spacing w:before="0" w:beforeAutospacing="0" w:after="0" w:afterAutospacing="0" w:line="240" w:lineRule="auto"/>
        <w:jc w:val="both"/>
        <w:rPr>
          <w:rFonts w:asciiTheme="minorHAnsi" w:hAnsiTheme="minorHAnsi" w:cs="Arial"/>
          <w:sz w:val="22"/>
          <w:szCs w:val="22"/>
        </w:rPr>
      </w:pPr>
    </w:p>
    <w:p w14:paraId="3231ABB9" w14:textId="77E32B60" w:rsidR="00AF61A6" w:rsidRPr="00DF6D15" w:rsidRDefault="007B645F" w:rsidP="00863CA3">
      <w:pPr>
        <w:pStyle w:val="Caption"/>
        <w:spacing w:before="0" w:beforeAutospacing="0" w:after="0" w:afterAutospacing="0" w:line="240" w:lineRule="auto"/>
        <w:jc w:val="both"/>
        <w:rPr>
          <w:rFonts w:asciiTheme="minorHAnsi" w:hAnsiTheme="minorHAnsi" w:cs="Arial"/>
          <w:b w:val="0"/>
          <w:sz w:val="22"/>
          <w:szCs w:val="22"/>
        </w:rPr>
      </w:pPr>
      <w:r>
        <w:rPr>
          <w:rFonts w:asciiTheme="minorHAnsi" w:hAnsiTheme="minorHAnsi" w:cs="Arial"/>
          <w:b w:val="0"/>
          <w:sz w:val="22"/>
          <w:szCs w:val="22"/>
        </w:rPr>
        <w:t>Graceland Institute</w:t>
      </w:r>
      <w:r w:rsidR="00AF61A6" w:rsidRPr="006B05AA">
        <w:rPr>
          <w:rFonts w:asciiTheme="minorHAnsi" w:hAnsiTheme="minorHAnsi" w:cs="Arial"/>
          <w:b w:val="0"/>
          <w:sz w:val="22"/>
          <w:szCs w:val="22"/>
        </w:rPr>
        <w:t xml:space="preserve"> </w:t>
      </w:r>
      <w:r w:rsidR="00AF61A6" w:rsidRPr="00DF6D15">
        <w:rPr>
          <w:rFonts w:asciiTheme="minorHAnsi" w:hAnsiTheme="minorHAnsi" w:cs="Arial"/>
          <w:b w:val="0"/>
          <w:sz w:val="22"/>
          <w:szCs w:val="22"/>
        </w:rPr>
        <w:t xml:space="preserve">has a defined and transparent complaints and appeals process based on the principles of natural justice and fairness that will ensure student's complaints and appeals are addressed effectively and efficiently. </w:t>
      </w:r>
      <w:r>
        <w:rPr>
          <w:rFonts w:asciiTheme="minorHAnsi" w:hAnsiTheme="minorHAnsi" w:cs="Arial"/>
          <w:b w:val="0"/>
          <w:sz w:val="22"/>
          <w:szCs w:val="22"/>
        </w:rPr>
        <w:t>Graceland Institute</w:t>
      </w:r>
      <w:r w:rsidR="00AF61A6" w:rsidRPr="00DF6D15">
        <w:rPr>
          <w:rFonts w:asciiTheme="minorHAnsi" w:hAnsiTheme="minorHAnsi" w:cs="Arial"/>
          <w:b w:val="0"/>
          <w:sz w:val="22"/>
          <w:szCs w:val="22"/>
        </w:rPr>
        <w:t>’s complaints and appeals policy ensures students and clients understand their rights and the responsibilities of the RTO.</w:t>
      </w:r>
    </w:p>
    <w:p w14:paraId="3695B797" w14:textId="77777777" w:rsidR="00AF61A6" w:rsidRPr="00DF6D15" w:rsidRDefault="00AF61A6" w:rsidP="00863CA3">
      <w:pPr>
        <w:spacing w:before="0" w:beforeAutospacing="0" w:after="0" w:afterAutospacing="0" w:line="240" w:lineRule="auto"/>
        <w:jc w:val="both"/>
        <w:rPr>
          <w:rFonts w:asciiTheme="minorHAnsi" w:hAnsiTheme="minorHAnsi"/>
        </w:rPr>
      </w:pPr>
    </w:p>
    <w:p w14:paraId="28B0FE76" w14:textId="6FCB224A" w:rsidR="00AF61A6" w:rsidRPr="00DF6D15" w:rsidRDefault="00AF61A6" w:rsidP="00863CA3">
      <w:pPr>
        <w:spacing w:before="0" w:beforeAutospacing="0" w:after="0" w:afterAutospacing="0" w:line="240" w:lineRule="auto"/>
        <w:jc w:val="both"/>
        <w:rPr>
          <w:rFonts w:asciiTheme="minorHAnsi" w:hAnsiTheme="minorHAnsi" w:cs="Arial"/>
          <w:szCs w:val="22"/>
        </w:rPr>
      </w:pPr>
      <w:r w:rsidRPr="00DF6D15">
        <w:rPr>
          <w:rFonts w:asciiTheme="minorHAnsi" w:hAnsiTheme="minorHAnsi" w:cs="Arial"/>
          <w:szCs w:val="22"/>
        </w:rPr>
        <w:t xml:space="preserve">Any complaints or appeals will be reviewed as part of the continuous improvement process and where corrective action has been highlighted, it will be implemented as a priority. This approach ensures that outcome of the complaints process provides a positive and constructive contribution to the operations </w:t>
      </w:r>
      <w:r w:rsidR="006B05AA">
        <w:rPr>
          <w:rFonts w:asciiTheme="minorHAnsi" w:hAnsiTheme="minorHAnsi" w:cs="Arial"/>
          <w:szCs w:val="22"/>
        </w:rPr>
        <w:t xml:space="preserve">of </w:t>
      </w:r>
      <w:r w:rsidR="007B645F">
        <w:rPr>
          <w:rFonts w:asciiTheme="minorHAnsi" w:hAnsiTheme="minorHAnsi" w:cs="Arial"/>
          <w:szCs w:val="22"/>
        </w:rPr>
        <w:t>Graceland Institute</w:t>
      </w:r>
      <w:r w:rsidR="006B05AA">
        <w:rPr>
          <w:rFonts w:asciiTheme="minorHAnsi" w:hAnsiTheme="minorHAnsi" w:cs="Arial"/>
          <w:szCs w:val="22"/>
        </w:rPr>
        <w:t>.</w:t>
      </w:r>
    </w:p>
    <w:p w14:paraId="587F19B9" w14:textId="77777777" w:rsidR="000C6BEE" w:rsidRPr="0022386A" w:rsidRDefault="000C6BEE" w:rsidP="00863CA3">
      <w:pPr>
        <w:spacing w:before="0" w:beforeAutospacing="0" w:after="0" w:afterAutospacing="0" w:line="240" w:lineRule="auto"/>
        <w:jc w:val="both"/>
        <w:rPr>
          <w:rFonts w:asciiTheme="minorHAnsi" w:hAnsiTheme="minorHAnsi" w:cs="Arial"/>
          <w:szCs w:val="22"/>
        </w:rPr>
      </w:pPr>
    </w:p>
    <w:p w14:paraId="0626C541" w14:textId="187B51C3" w:rsidR="00D95040" w:rsidRPr="00DF6D15" w:rsidRDefault="00D95040"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71" w:name="_Toc222275010"/>
      <w:bookmarkStart w:id="72" w:name="_Toc347127586"/>
      <w:r w:rsidRPr="00DF6D15">
        <w:rPr>
          <w:rFonts w:asciiTheme="minorHAnsi" w:hAnsiTheme="minorHAnsi"/>
          <w:color w:val="1F497D" w:themeColor="text2"/>
          <w:sz w:val="32"/>
          <w:szCs w:val="32"/>
        </w:rPr>
        <w:t>Complaints</w:t>
      </w:r>
      <w:bookmarkEnd w:id="70"/>
      <w:bookmarkEnd w:id="71"/>
      <w:bookmarkEnd w:id="72"/>
    </w:p>
    <w:p w14:paraId="694C68AF" w14:textId="04BC5AF7" w:rsidR="00AF61A6" w:rsidRPr="0022386A" w:rsidRDefault="00AF61A6"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 student may lodge a complaint regarding the RTO; Third Party; Subcontractor</w:t>
      </w:r>
      <w:r w:rsidR="00F55D87">
        <w:rPr>
          <w:rFonts w:asciiTheme="minorHAnsi" w:hAnsiTheme="minorHAnsi" w:cs="Arial"/>
          <w:szCs w:val="22"/>
        </w:rPr>
        <w:t>; another student</w:t>
      </w:r>
      <w:r w:rsidRPr="0022386A">
        <w:rPr>
          <w:rFonts w:asciiTheme="minorHAnsi" w:hAnsiTheme="minorHAnsi" w:cs="Arial"/>
          <w:szCs w:val="22"/>
        </w:rPr>
        <w:t xml:space="preserve"> or Trainer. There is also provision for any and all interested stakeholders to make a complaint if they feel aggrieved. For example, a Trainer may lodge a complaint against a student.</w:t>
      </w:r>
    </w:p>
    <w:p w14:paraId="186A017E" w14:textId="77777777" w:rsidR="00D95040" w:rsidRPr="0022386A" w:rsidRDefault="00D95040" w:rsidP="00863CA3">
      <w:pPr>
        <w:spacing w:before="0" w:beforeAutospacing="0" w:after="0" w:afterAutospacing="0" w:line="240" w:lineRule="auto"/>
        <w:jc w:val="both"/>
        <w:rPr>
          <w:rFonts w:asciiTheme="minorHAnsi" w:hAnsiTheme="minorHAnsi" w:cs="Arial"/>
          <w:szCs w:val="22"/>
        </w:rPr>
      </w:pPr>
    </w:p>
    <w:p w14:paraId="35C7FF10" w14:textId="3516C53B"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 complaints procedure is available to all persons wishing to make a complaint, appeal or any other manner of objection in relation to the conduct of </w:t>
      </w:r>
      <w:r w:rsidR="007B645F">
        <w:rPr>
          <w:rFonts w:asciiTheme="minorHAnsi" w:hAnsiTheme="minorHAnsi" w:cs="Arial"/>
          <w:szCs w:val="22"/>
        </w:rPr>
        <w:t>Graceland Institute</w:t>
      </w:r>
      <w:r w:rsidRPr="0022386A">
        <w:rPr>
          <w:rFonts w:asciiTheme="minorHAnsi" w:hAnsiTheme="minorHAnsi" w:cs="Arial"/>
          <w:szCs w:val="22"/>
        </w:rPr>
        <w:t xml:space="preserve">. The complaints procedure will address both formal and informal complaints. All formal complaints must be submitted in writing to </w:t>
      </w:r>
      <w:r w:rsidR="007B645F">
        <w:rPr>
          <w:rFonts w:asciiTheme="minorHAnsi" w:hAnsiTheme="minorHAnsi" w:cs="Arial"/>
          <w:szCs w:val="22"/>
        </w:rPr>
        <w:t>G. I.</w:t>
      </w:r>
      <w:r w:rsidRPr="0022386A">
        <w:rPr>
          <w:rFonts w:asciiTheme="minorHAnsi" w:hAnsiTheme="minorHAnsi" w:cs="Arial"/>
          <w:szCs w:val="22"/>
        </w:rPr>
        <w:t xml:space="preserve"> management and will be heard and addressed, including a response to the aggrieved person, within five (5) working days of receipt. </w:t>
      </w:r>
    </w:p>
    <w:p w14:paraId="5490DCCE"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5473BC6D" w14:textId="2A7C1F97" w:rsidR="005A504D"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 I.</w:t>
      </w:r>
      <w:r w:rsidR="00180C48" w:rsidRPr="0022386A">
        <w:rPr>
          <w:rFonts w:asciiTheme="minorHAnsi" w:hAnsiTheme="minorHAnsi" w:cs="Arial"/>
          <w:szCs w:val="22"/>
        </w:rPr>
        <w:t xml:space="preserve"> </w:t>
      </w:r>
      <w:r w:rsidR="005A504D" w:rsidRPr="0022386A">
        <w:rPr>
          <w:rFonts w:asciiTheme="minorHAnsi" w:hAnsiTheme="minorHAnsi" w:cs="Arial"/>
          <w:szCs w:val="22"/>
        </w:rPr>
        <w:t xml:space="preserve">management will maintain </w:t>
      </w:r>
      <w:r w:rsidR="00742F00">
        <w:rPr>
          <w:rFonts w:asciiTheme="minorHAnsi" w:hAnsiTheme="minorHAnsi" w:cs="Arial"/>
          <w:szCs w:val="22"/>
        </w:rPr>
        <w:t xml:space="preserve">a </w:t>
      </w:r>
      <w:r w:rsidR="00102A5E" w:rsidRPr="0022386A">
        <w:rPr>
          <w:rFonts w:asciiTheme="minorHAnsi" w:hAnsiTheme="minorHAnsi" w:cs="Arial"/>
          <w:szCs w:val="22"/>
        </w:rPr>
        <w:t>complaints</w:t>
      </w:r>
      <w:r w:rsidR="005A504D" w:rsidRPr="0022386A">
        <w:rPr>
          <w:rFonts w:asciiTheme="minorHAnsi" w:hAnsiTheme="minorHAnsi" w:cs="Arial"/>
          <w:szCs w:val="22"/>
        </w:rPr>
        <w:t xml:space="preserve"> register to document the course of action and resolution of all formal complaints. All complaints substantiated by the </w:t>
      </w:r>
      <w:r w:rsidR="00742F00" w:rsidRPr="0022386A">
        <w:rPr>
          <w:rFonts w:asciiTheme="minorHAnsi" w:hAnsiTheme="minorHAnsi" w:cs="Arial"/>
          <w:szCs w:val="22"/>
        </w:rPr>
        <w:t>complaint’s</w:t>
      </w:r>
      <w:r w:rsidR="005A504D" w:rsidRPr="0022386A">
        <w:rPr>
          <w:rFonts w:asciiTheme="minorHAnsi" w:hAnsiTheme="minorHAnsi" w:cs="Arial"/>
          <w:szCs w:val="22"/>
        </w:rPr>
        <w:t xml:space="preserve"> procedure will be reviewed as part of the </w:t>
      </w:r>
      <w:r>
        <w:rPr>
          <w:rFonts w:asciiTheme="minorHAnsi" w:hAnsiTheme="minorHAnsi" w:cs="Arial"/>
          <w:szCs w:val="22"/>
        </w:rPr>
        <w:t>Graceland Institute</w:t>
      </w:r>
      <w:r w:rsidR="006B05AA" w:rsidRPr="0022386A">
        <w:rPr>
          <w:rFonts w:asciiTheme="minorHAnsi" w:hAnsiTheme="minorHAnsi" w:cs="Arial"/>
          <w:szCs w:val="22"/>
        </w:rPr>
        <w:t xml:space="preserve"> </w:t>
      </w:r>
      <w:r w:rsidR="005A504D" w:rsidRPr="0022386A">
        <w:rPr>
          <w:rFonts w:asciiTheme="minorHAnsi" w:hAnsiTheme="minorHAnsi" w:cs="Arial"/>
          <w:szCs w:val="22"/>
        </w:rPr>
        <w:t>continuous improvement procedure.</w:t>
      </w:r>
    </w:p>
    <w:p w14:paraId="77108985"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5078B10C" w14:textId="19D19413"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It is the responsibility of </w:t>
      </w:r>
      <w:r w:rsidR="007B645F">
        <w:rPr>
          <w:rFonts w:asciiTheme="minorHAnsi" w:hAnsiTheme="minorHAnsi" w:cs="Arial"/>
          <w:szCs w:val="22"/>
        </w:rPr>
        <w:t>G. I.</w:t>
      </w:r>
      <w:r w:rsidR="00180C48" w:rsidRPr="0022386A">
        <w:rPr>
          <w:rFonts w:asciiTheme="minorHAnsi" w:hAnsiTheme="minorHAnsi" w:cs="Arial"/>
          <w:szCs w:val="22"/>
        </w:rPr>
        <w:t xml:space="preserve"> </w:t>
      </w:r>
      <w:r w:rsidRPr="0022386A">
        <w:rPr>
          <w:rFonts w:asciiTheme="minorHAnsi" w:hAnsiTheme="minorHAnsi" w:cs="Arial"/>
          <w:szCs w:val="22"/>
        </w:rPr>
        <w:t xml:space="preserve">management to ensure adherence to the complaint procedure and that resolution is sought in all reasonable circumstances. This includes informing and assisting </w:t>
      </w:r>
      <w:r w:rsidR="007D18CB" w:rsidRPr="0022386A">
        <w:rPr>
          <w:rFonts w:asciiTheme="minorHAnsi" w:hAnsiTheme="minorHAnsi" w:cs="Arial"/>
          <w:szCs w:val="22"/>
        </w:rPr>
        <w:t>student</w:t>
      </w:r>
      <w:r w:rsidRPr="0022386A">
        <w:rPr>
          <w:rFonts w:asciiTheme="minorHAnsi" w:hAnsiTheme="minorHAnsi" w:cs="Arial"/>
          <w:szCs w:val="22"/>
        </w:rPr>
        <w:t>s with the complaints procedure and supply of complaint forms.</w:t>
      </w:r>
    </w:p>
    <w:p w14:paraId="412CEB68" w14:textId="77777777" w:rsidR="00D95040" w:rsidRPr="0022386A" w:rsidRDefault="00D95040" w:rsidP="00863CA3">
      <w:pPr>
        <w:spacing w:before="0" w:beforeAutospacing="0" w:after="0" w:afterAutospacing="0" w:line="240" w:lineRule="auto"/>
        <w:jc w:val="both"/>
        <w:rPr>
          <w:rFonts w:asciiTheme="minorHAnsi" w:hAnsiTheme="minorHAnsi" w:cs="Arial"/>
          <w:szCs w:val="22"/>
        </w:rPr>
      </w:pPr>
    </w:p>
    <w:p w14:paraId="4C2E3D27" w14:textId="77777777" w:rsidR="004F663F" w:rsidRDefault="004F663F" w:rsidP="00863CA3">
      <w:pPr>
        <w:spacing w:before="0" w:beforeAutospacing="0" w:after="0" w:afterAutospacing="0" w:line="240" w:lineRule="auto"/>
        <w:jc w:val="both"/>
        <w:rPr>
          <w:rFonts w:asciiTheme="minorHAnsi" w:hAnsiTheme="minorHAnsi"/>
          <w:color w:val="000000" w:themeColor="text1"/>
          <w:lang w:eastAsia="en-AU"/>
        </w:rPr>
      </w:pPr>
      <w:bookmarkStart w:id="73" w:name="_Toc341267884"/>
      <w:r w:rsidRPr="0080599B">
        <w:rPr>
          <w:rFonts w:asciiTheme="minorHAnsi" w:hAnsiTheme="minorHAnsi"/>
          <w:color w:val="000000" w:themeColor="text1"/>
          <w:lang w:eastAsia="en-AU"/>
        </w:rPr>
        <w:t>Where the appellant remains dissatisfied with the outcome of the appeals handling procedure, the appellant is to be directed to the following external agencies:</w:t>
      </w:r>
    </w:p>
    <w:p w14:paraId="24ECD3F7" w14:textId="77777777" w:rsidR="004F663F" w:rsidRPr="00DA3E14" w:rsidRDefault="004F663F" w:rsidP="006B344D">
      <w:pPr>
        <w:pStyle w:val="ListParagraph"/>
        <w:numPr>
          <w:ilvl w:val="0"/>
          <w:numId w:val="58"/>
        </w:numPr>
        <w:spacing w:before="0" w:beforeAutospacing="0" w:after="0" w:afterAutospacing="0" w:line="240" w:lineRule="auto"/>
        <w:jc w:val="both"/>
        <w:rPr>
          <w:rFonts w:asciiTheme="minorHAnsi" w:hAnsiTheme="minorHAnsi"/>
          <w:color w:val="000000" w:themeColor="text1"/>
          <w:lang w:eastAsia="en-AU"/>
        </w:rPr>
      </w:pPr>
      <w:r w:rsidRPr="00DA3E14">
        <w:rPr>
          <w:rFonts w:asciiTheme="minorHAnsi" w:hAnsiTheme="minorHAnsi"/>
          <w:color w:val="000000" w:themeColor="text1"/>
          <w:lang w:eastAsia="en-AU"/>
        </w:rPr>
        <w:t xml:space="preserve">An independent agency or consultant within the </w:t>
      </w:r>
      <w:r>
        <w:rPr>
          <w:rFonts w:asciiTheme="minorHAnsi" w:hAnsiTheme="minorHAnsi"/>
          <w:color w:val="000000" w:themeColor="text1"/>
          <w:lang w:eastAsia="en-AU"/>
        </w:rPr>
        <w:t>V</w:t>
      </w:r>
      <w:r w:rsidRPr="00DA3E14">
        <w:rPr>
          <w:rFonts w:asciiTheme="minorHAnsi" w:hAnsiTheme="minorHAnsi"/>
          <w:color w:val="000000" w:themeColor="text1"/>
          <w:lang w:eastAsia="en-AU"/>
        </w:rPr>
        <w:t>ET sector</w:t>
      </w:r>
    </w:p>
    <w:p w14:paraId="2C8C798E" w14:textId="77777777" w:rsidR="004F663F" w:rsidRPr="0080599B" w:rsidRDefault="004F663F" w:rsidP="006B344D">
      <w:pPr>
        <w:pStyle w:val="ListParagraph"/>
        <w:numPr>
          <w:ilvl w:val="0"/>
          <w:numId w:val="57"/>
        </w:numPr>
        <w:tabs>
          <w:tab w:val="num" w:pos="426"/>
        </w:tabs>
        <w:spacing w:before="0" w:beforeAutospacing="0" w:after="0" w:afterAutospacing="0" w:line="240" w:lineRule="auto"/>
        <w:jc w:val="both"/>
        <w:rPr>
          <w:rFonts w:asciiTheme="minorHAnsi" w:hAnsiTheme="minorHAnsi"/>
          <w:color w:val="000000" w:themeColor="text1"/>
          <w:lang w:eastAsia="en-AU"/>
        </w:rPr>
      </w:pPr>
      <w:r w:rsidRPr="0080599B">
        <w:rPr>
          <w:rFonts w:asciiTheme="minorHAnsi" w:hAnsiTheme="minorHAnsi"/>
          <w:color w:val="000000" w:themeColor="text1"/>
          <w:lang w:eastAsia="en-AU"/>
        </w:rPr>
        <w:t>The Office of Fair Trading in relation to consumer protection issues</w:t>
      </w:r>
    </w:p>
    <w:p w14:paraId="242019B9" w14:textId="77777777" w:rsidR="004F663F" w:rsidRPr="0080599B" w:rsidRDefault="00402B53" w:rsidP="006B344D">
      <w:pPr>
        <w:pStyle w:val="ListParagraph"/>
        <w:numPr>
          <w:ilvl w:val="0"/>
          <w:numId w:val="57"/>
        </w:numPr>
        <w:spacing w:before="0" w:beforeAutospacing="0" w:after="0" w:afterAutospacing="0" w:line="240" w:lineRule="auto"/>
        <w:jc w:val="both"/>
        <w:rPr>
          <w:rFonts w:asciiTheme="minorHAnsi" w:hAnsiTheme="minorHAnsi"/>
          <w:color w:val="000000" w:themeColor="text1"/>
          <w:lang w:eastAsia="en-AU"/>
        </w:rPr>
      </w:pPr>
      <w:hyperlink r:id="rId37" w:history="1">
        <w:r w:rsidR="004F663F" w:rsidRPr="0080599B">
          <w:rPr>
            <w:rStyle w:val="Hyperlink"/>
            <w:rFonts w:asciiTheme="minorHAnsi" w:hAnsiTheme="minorHAnsi"/>
            <w:lang w:eastAsia="en-AU"/>
          </w:rPr>
          <w:t>National Training Complaints Hotline</w:t>
        </w:r>
      </w:hyperlink>
      <w:r w:rsidR="004F663F" w:rsidRPr="0080599B">
        <w:rPr>
          <w:rFonts w:asciiTheme="minorHAnsi" w:hAnsiTheme="minorHAnsi"/>
          <w:color w:val="000000" w:themeColor="text1"/>
          <w:lang w:eastAsia="en-AU"/>
        </w:rPr>
        <w:t xml:space="preserve"> on 133 873 </w:t>
      </w:r>
    </w:p>
    <w:p w14:paraId="54898A34" w14:textId="77777777" w:rsidR="00E6434C" w:rsidRPr="0022386A" w:rsidRDefault="00E6434C" w:rsidP="00863CA3">
      <w:pPr>
        <w:spacing w:before="0" w:beforeAutospacing="0" w:after="0" w:afterAutospacing="0" w:line="240" w:lineRule="auto"/>
        <w:jc w:val="both"/>
        <w:rPr>
          <w:rFonts w:asciiTheme="minorHAnsi" w:hAnsiTheme="minorHAnsi" w:cs="Arial"/>
          <w:szCs w:val="22"/>
        </w:rPr>
      </w:pPr>
    </w:p>
    <w:p w14:paraId="3401D4A5" w14:textId="77777777" w:rsidR="004F663F" w:rsidRDefault="004F663F" w:rsidP="00863CA3">
      <w:pPr>
        <w:keepLines w:val="0"/>
        <w:spacing w:before="0" w:beforeAutospacing="0" w:after="0" w:afterAutospacing="0" w:line="240" w:lineRule="auto"/>
        <w:rPr>
          <w:rFonts w:asciiTheme="minorHAnsi" w:hAnsiTheme="minorHAnsi"/>
          <w:b/>
          <w:noProof/>
          <w:snapToGrid w:val="0"/>
          <w:color w:val="1F497D" w:themeColor="text2"/>
          <w:sz w:val="32"/>
          <w:szCs w:val="32"/>
        </w:rPr>
      </w:pPr>
      <w:bookmarkStart w:id="74" w:name="_Toc222275011"/>
      <w:r>
        <w:rPr>
          <w:rFonts w:asciiTheme="minorHAnsi" w:hAnsiTheme="minorHAnsi"/>
          <w:color w:val="1F497D" w:themeColor="text2"/>
          <w:sz w:val="32"/>
          <w:szCs w:val="32"/>
        </w:rPr>
        <w:br w:type="page"/>
      </w:r>
    </w:p>
    <w:p w14:paraId="35296D1F" w14:textId="7E879F93" w:rsidR="00D95040" w:rsidRPr="00DF6D15" w:rsidRDefault="00DF6D15" w:rsidP="00863CA3">
      <w:pPr>
        <w:pStyle w:val="Heading2"/>
        <w:spacing w:before="0" w:beforeAutospacing="0" w:after="0" w:afterAutospacing="0" w:line="240" w:lineRule="auto"/>
        <w:jc w:val="both"/>
        <w:rPr>
          <w:rFonts w:asciiTheme="minorHAnsi" w:hAnsiTheme="minorHAnsi"/>
          <w:color w:val="1F497D" w:themeColor="text2"/>
          <w:sz w:val="32"/>
          <w:szCs w:val="32"/>
          <w:lang w:val="en-US"/>
        </w:rPr>
      </w:pPr>
      <w:bookmarkStart w:id="75" w:name="_Toc347127587"/>
      <w:r w:rsidRPr="00DF6D15">
        <w:rPr>
          <w:rFonts w:asciiTheme="minorHAnsi" w:hAnsiTheme="minorHAnsi"/>
          <w:color w:val="1F497D" w:themeColor="text2"/>
          <w:sz w:val="32"/>
          <w:szCs w:val="32"/>
        </w:rPr>
        <w:lastRenderedPageBreak/>
        <w:t>A</w:t>
      </w:r>
      <w:r w:rsidR="00D95040" w:rsidRPr="00DF6D15">
        <w:rPr>
          <w:rFonts w:asciiTheme="minorHAnsi" w:hAnsiTheme="minorHAnsi"/>
          <w:color w:val="1F497D" w:themeColor="text2"/>
          <w:sz w:val="32"/>
          <w:szCs w:val="32"/>
        </w:rPr>
        <w:t>ppeals</w:t>
      </w:r>
      <w:bookmarkEnd w:id="73"/>
      <w:bookmarkEnd w:id="74"/>
      <w:bookmarkEnd w:id="75"/>
    </w:p>
    <w:p w14:paraId="2D9C0242" w14:textId="0B3C3DA8"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lang w:val="en-US"/>
        </w:rPr>
        <w:t>The</w:t>
      </w:r>
      <w:r w:rsidR="006B05AA" w:rsidRPr="006B05AA">
        <w:rPr>
          <w:rFonts w:asciiTheme="minorHAnsi" w:hAnsiTheme="minorHAnsi" w:cs="Arial"/>
          <w:szCs w:val="22"/>
        </w:rPr>
        <w:t xml:space="preserve"> </w:t>
      </w:r>
      <w:r w:rsidR="007B645F">
        <w:rPr>
          <w:rFonts w:asciiTheme="minorHAnsi" w:hAnsiTheme="minorHAnsi" w:cs="Arial"/>
          <w:szCs w:val="22"/>
        </w:rPr>
        <w:t>Graceland Institute</w:t>
      </w:r>
      <w:r w:rsidRPr="0022386A">
        <w:rPr>
          <w:rFonts w:asciiTheme="minorHAnsi" w:hAnsiTheme="minorHAnsi" w:cs="Arial"/>
          <w:szCs w:val="22"/>
        </w:rPr>
        <w:t xml:space="preserve"> appeals process is concerned with a </w:t>
      </w:r>
      <w:r w:rsidR="007D18CB" w:rsidRPr="0022386A">
        <w:rPr>
          <w:rFonts w:asciiTheme="minorHAnsi" w:hAnsiTheme="minorHAnsi" w:cs="Arial"/>
          <w:szCs w:val="22"/>
        </w:rPr>
        <w:t>student</w:t>
      </w:r>
      <w:r w:rsidRPr="0022386A">
        <w:rPr>
          <w:rFonts w:asciiTheme="minorHAnsi" w:hAnsiTheme="minorHAnsi" w:cs="Arial"/>
          <w:szCs w:val="22"/>
        </w:rPr>
        <w:t xml:space="preserve">’s right to request change to decisions or processes of an official nature, usually in relation to academic or procedural matters. </w:t>
      </w:r>
    </w:p>
    <w:p w14:paraId="550F7378"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4CCDA619" w14:textId="72AACFEE"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In the case of a </w:t>
      </w:r>
      <w:r w:rsidR="007D18CB" w:rsidRPr="0022386A">
        <w:rPr>
          <w:rFonts w:asciiTheme="minorHAnsi" w:hAnsiTheme="minorHAnsi" w:cs="Arial"/>
          <w:szCs w:val="22"/>
        </w:rPr>
        <w:t>student</w:t>
      </w:r>
      <w:r w:rsidRPr="0022386A">
        <w:rPr>
          <w:rFonts w:asciiTheme="minorHAnsi" w:hAnsiTheme="minorHAnsi" w:cs="Arial"/>
          <w:szCs w:val="22"/>
        </w:rPr>
        <w:t xml:space="preserve">’s appeal against specific assessment decisions, the </w:t>
      </w:r>
      <w:r w:rsidR="007D18CB" w:rsidRPr="0022386A">
        <w:rPr>
          <w:rFonts w:asciiTheme="minorHAnsi" w:hAnsiTheme="minorHAnsi" w:cs="Arial"/>
          <w:szCs w:val="22"/>
        </w:rPr>
        <w:t>student</w:t>
      </w:r>
      <w:r w:rsidRPr="0022386A">
        <w:rPr>
          <w:rFonts w:asciiTheme="minorHAnsi" w:hAnsiTheme="minorHAnsi" w:cs="Arial"/>
          <w:szCs w:val="22"/>
        </w:rPr>
        <w:t xml:space="preserve"> should first discuss the decision(s) with the relevant trainer or assessor and request re-evaluation. The trainer or assessor will hear the </w:t>
      </w:r>
      <w:r w:rsidR="007D18CB" w:rsidRPr="0022386A">
        <w:rPr>
          <w:rFonts w:asciiTheme="minorHAnsi" w:hAnsiTheme="minorHAnsi" w:cs="Arial"/>
          <w:szCs w:val="22"/>
        </w:rPr>
        <w:t>student</w:t>
      </w:r>
      <w:r w:rsidRPr="0022386A">
        <w:rPr>
          <w:rFonts w:asciiTheme="minorHAnsi" w:hAnsiTheme="minorHAnsi" w:cs="Arial"/>
          <w:szCs w:val="22"/>
        </w:rPr>
        <w:t xml:space="preserve">’s appeal, make fair judgement to the best of their ability as to whether change(s) are required and then discuss their final decision with the </w:t>
      </w:r>
      <w:r w:rsidR="007D18CB" w:rsidRPr="0022386A">
        <w:rPr>
          <w:rFonts w:asciiTheme="minorHAnsi" w:hAnsiTheme="minorHAnsi" w:cs="Arial"/>
          <w:szCs w:val="22"/>
        </w:rPr>
        <w:t>student</w:t>
      </w:r>
      <w:r w:rsidRPr="0022386A">
        <w:rPr>
          <w:rFonts w:asciiTheme="minorHAnsi" w:hAnsiTheme="minorHAnsi" w:cs="Arial"/>
          <w:szCs w:val="22"/>
        </w:rPr>
        <w:t xml:space="preserve">. </w:t>
      </w:r>
    </w:p>
    <w:p w14:paraId="0869EF51"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630EAEEB" w14:textId="46593307" w:rsidR="005A504D" w:rsidRPr="0022386A" w:rsidRDefault="005A504D" w:rsidP="00863CA3">
      <w:pPr>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rPr>
        <w:t xml:space="preserve">If the </w:t>
      </w:r>
      <w:r w:rsidR="007D18CB" w:rsidRPr="0022386A">
        <w:rPr>
          <w:rFonts w:asciiTheme="minorHAnsi" w:hAnsiTheme="minorHAnsi" w:cs="Arial"/>
          <w:szCs w:val="22"/>
        </w:rPr>
        <w:t>student</w:t>
      </w:r>
      <w:r w:rsidRPr="0022386A">
        <w:rPr>
          <w:rFonts w:asciiTheme="minorHAnsi" w:hAnsiTheme="minorHAnsi" w:cs="Arial"/>
          <w:szCs w:val="22"/>
        </w:rPr>
        <w:t xml:space="preserve"> is still dissatisfied with the trainer or assessor’s decision, they have the right to take the appeal to the management team. The formal notice of appeal is required to comply with the following principles upon submission to management:</w:t>
      </w:r>
    </w:p>
    <w:p w14:paraId="45596BED" w14:textId="6372292D" w:rsidR="005A504D" w:rsidRPr="0022386A" w:rsidRDefault="005A504D" w:rsidP="00863CA3">
      <w:pPr>
        <w:numPr>
          <w:ilvl w:val="0"/>
          <w:numId w:val="2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lang w:val="en-US"/>
        </w:rPr>
        <w:t xml:space="preserve">The notice of appeal should be in writing, addressed to </w:t>
      </w:r>
      <w:r w:rsidR="007B645F">
        <w:rPr>
          <w:rFonts w:asciiTheme="minorHAnsi" w:hAnsiTheme="minorHAnsi" w:cs="Arial"/>
          <w:szCs w:val="22"/>
        </w:rPr>
        <w:t>Graceland Institute</w:t>
      </w:r>
      <w:r w:rsidRPr="0022386A">
        <w:rPr>
          <w:rFonts w:asciiTheme="minorHAnsi" w:hAnsiTheme="minorHAnsi" w:cs="Arial"/>
          <w:noProof/>
          <w:szCs w:val="22"/>
        </w:rPr>
        <w:t xml:space="preserve"> </w:t>
      </w:r>
      <w:r w:rsidRPr="0022386A">
        <w:rPr>
          <w:rFonts w:asciiTheme="minorHAnsi" w:hAnsiTheme="minorHAnsi" w:cs="Arial"/>
          <w:szCs w:val="22"/>
          <w:lang w:val="en-US"/>
        </w:rPr>
        <w:t xml:space="preserve">for referral to the management team and submitted within five (5) days of notification of the outcome of the trainer or assessors re-evaluation process. </w:t>
      </w:r>
    </w:p>
    <w:p w14:paraId="128E34EC" w14:textId="203BD9F6" w:rsidR="005A504D" w:rsidRPr="0022386A" w:rsidRDefault="005A504D" w:rsidP="00863CA3">
      <w:pPr>
        <w:numPr>
          <w:ilvl w:val="0"/>
          <w:numId w:val="2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lang w:val="en-US"/>
        </w:rPr>
        <w:t>The notice of appeal must be submitted within the specified timeframe otherwise the original result will stand</w:t>
      </w:r>
      <w:r w:rsidRPr="0022386A">
        <w:rPr>
          <w:rFonts w:asciiTheme="minorHAnsi" w:hAnsiTheme="minorHAnsi" w:cs="Arial"/>
          <w:szCs w:val="22"/>
        </w:rPr>
        <w:t xml:space="preserve">. If a </w:t>
      </w:r>
      <w:r w:rsidR="007D18CB" w:rsidRPr="0022386A">
        <w:rPr>
          <w:rFonts w:asciiTheme="minorHAnsi" w:hAnsiTheme="minorHAnsi" w:cs="Arial"/>
          <w:szCs w:val="22"/>
        </w:rPr>
        <w:t>student</w:t>
      </w:r>
      <w:r w:rsidRPr="0022386A">
        <w:rPr>
          <w:rFonts w:asciiTheme="minorHAnsi" w:hAnsiTheme="minorHAnsi" w:cs="Arial"/>
          <w:szCs w:val="22"/>
        </w:rPr>
        <w:t>’s appeal needs to be deferred due to emergency circumstances, such as in the case of serious illness or injury, a medical certificate supporting the case must be forward to management. The notice of deferral must be submitted within three (3) working days of the conclusion date displayed on the medical certificate.</w:t>
      </w:r>
    </w:p>
    <w:p w14:paraId="4BB05F4D" w14:textId="2FC6EFAA" w:rsidR="00D95040" w:rsidRPr="009E582B" w:rsidRDefault="009E582B" w:rsidP="009E582B">
      <w:pPr>
        <w:autoSpaceDE w:val="0"/>
        <w:autoSpaceDN w:val="0"/>
        <w:adjustRightInd w:val="0"/>
        <w:spacing w:line="240" w:lineRule="auto"/>
        <w:jc w:val="both"/>
        <w:rPr>
          <w:rFonts w:ascii="Calibri" w:hAnsi="Calibri" w:cs="Calibri"/>
        </w:rPr>
      </w:pPr>
      <w:r w:rsidRPr="009E582B">
        <w:rPr>
          <w:rFonts w:ascii="Calibri" w:hAnsi="Calibri" w:cs="Calibri"/>
        </w:rPr>
        <w:t xml:space="preserve">It is the responsibility of Graceland Institute management to ensure adherence to the appeal procedure and that resolution is sought in all reasonable circumstances. This includes informing and assisting students with the appeal procedure and supply of appeal forms. All appeals will be reviewed at the management meetings and a response will be provided within 20 working days. </w:t>
      </w:r>
    </w:p>
    <w:p w14:paraId="45479CBA" w14:textId="77777777" w:rsidR="004F663F" w:rsidRDefault="004F663F" w:rsidP="00863CA3">
      <w:pPr>
        <w:spacing w:before="0" w:beforeAutospacing="0" w:after="0" w:afterAutospacing="0" w:line="240" w:lineRule="auto"/>
        <w:jc w:val="both"/>
        <w:rPr>
          <w:rFonts w:asciiTheme="minorHAnsi" w:hAnsiTheme="minorHAnsi"/>
          <w:color w:val="000000" w:themeColor="text1"/>
          <w:lang w:eastAsia="en-AU"/>
        </w:rPr>
      </w:pPr>
      <w:bookmarkStart w:id="76" w:name="_Toc341267885"/>
      <w:bookmarkStart w:id="77" w:name="_Toc222275012"/>
      <w:r w:rsidRPr="0080599B">
        <w:rPr>
          <w:rFonts w:asciiTheme="minorHAnsi" w:hAnsiTheme="minorHAnsi"/>
          <w:color w:val="000000" w:themeColor="text1"/>
          <w:lang w:eastAsia="en-AU"/>
        </w:rPr>
        <w:t>Where the appellant remains dissatisfied with the outcome of the appeals handling procedure, the appellant is to be directed to the following external agencies:</w:t>
      </w:r>
    </w:p>
    <w:p w14:paraId="67545CCA" w14:textId="77777777" w:rsidR="004F663F" w:rsidRPr="00DA3E14" w:rsidRDefault="004F663F" w:rsidP="006B344D">
      <w:pPr>
        <w:pStyle w:val="ListParagraph"/>
        <w:numPr>
          <w:ilvl w:val="0"/>
          <w:numId w:val="58"/>
        </w:numPr>
        <w:spacing w:before="0" w:beforeAutospacing="0" w:after="0" w:afterAutospacing="0" w:line="240" w:lineRule="auto"/>
        <w:jc w:val="both"/>
        <w:rPr>
          <w:rFonts w:asciiTheme="minorHAnsi" w:hAnsiTheme="minorHAnsi"/>
          <w:color w:val="000000" w:themeColor="text1"/>
          <w:lang w:eastAsia="en-AU"/>
        </w:rPr>
      </w:pPr>
      <w:r w:rsidRPr="00DA3E14">
        <w:rPr>
          <w:rFonts w:asciiTheme="minorHAnsi" w:hAnsiTheme="minorHAnsi"/>
          <w:color w:val="000000" w:themeColor="text1"/>
          <w:lang w:eastAsia="en-AU"/>
        </w:rPr>
        <w:t xml:space="preserve">An independent agency or consultant within the </w:t>
      </w:r>
      <w:r>
        <w:rPr>
          <w:rFonts w:asciiTheme="minorHAnsi" w:hAnsiTheme="minorHAnsi"/>
          <w:color w:val="000000" w:themeColor="text1"/>
          <w:lang w:eastAsia="en-AU"/>
        </w:rPr>
        <w:t>V</w:t>
      </w:r>
      <w:r w:rsidRPr="00DA3E14">
        <w:rPr>
          <w:rFonts w:asciiTheme="minorHAnsi" w:hAnsiTheme="minorHAnsi"/>
          <w:color w:val="000000" w:themeColor="text1"/>
          <w:lang w:eastAsia="en-AU"/>
        </w:rPr>
        <w:t>ET sector</w:t>
      </w:r>
    </w:p>
    <w:p w14:paraId="2A78ADB1" w14:textId="77777777" w:rsidR="004F663F" w:rsidRPr="0080599B" w:rsidRDefault="004F663F" w:rsidP="006B344D">
      <w:pPr>
        <w:pStyle w:val="ListParagraph"/>
        <w:numPr>
          <w:ilvl w:val="0"/>
          <w:numId w:val="57"/>
        </w:numPr>
        <w:tabs>
          <w:tab w:val="num" w:pos="426"/>
        </w:tabs>
        <w:spacing w:before="0" w:beforeAutospacing="0" w:after="0" w:afterAutospacing="0" w:line="240" w:lineRule="auto"/>
        <w:jc w:val="both"/>
        <w:rPr>
          <w:rFonts w:asciiTheme="minorHAnsi" w:hAnsiTheme="minorHAnsi"/>
          <w:color w:val="000000" w:themeColor="text1"/>
          <w:lang w:eastAsia="en-AU"/>
        </w:rPr>
      </w:pPr>
      <w:r w:rsidRPr="0080599B">
        <w:rPr>
          <w:rFonts w:asciiTheme="minorHAnsi" w:hAnsiTheme="minorHAnsi"/>
          <w:color w:val="000000" w:themeColor="text1"/>
          <w:lang w:eastAsia="en-AU"/>
        </w:rPr>
        <w:t>The Office of Fair Trading in relation to consumer protection issues</w:t>
      </w:r>
    </w:p>
    <w:p w14:paraId="72AC1FE3" w14:textId="77777777" w:rsidR="004F663F" w:rsidRPr="0080599B" w:rsidRDefault="00402B53" w:rsidP="006B344D">
      <w:pPr>
        <w:pStyle w:val="ListParagraph"/>
        <w:numPr>
          <w:ilvl w:val="0"/>
          <w:numId w:val="57"/>
        </w:numPr>
        <w:spacing w:before="0" w:beforeAutospacing="0" w:after="0" w:afterAutospacing="0" w:line="240" w:lineRule="auto"/>
        <w:jc w:val="both"/>
        <w:rPr>
          <w:rFonts w:asciiTheme="minorHAnsi" w:hAnsiTheme="minorHAnsi"/>
          <w:color w:val="000000" w:themeColor="text1"/>
          <w:lang w:eastAsia="en-AU"/>
        </w:rPr>
      </w:pPr>
      <w:hyperlink r:id="rId38" w:history="1">
        <w:r w:rsidR="004F663F" w:rsidRPr="0080599B">
          <w:rPr>
            <w:rStyle w:val="Hyperlink"/>
            <w:rFonts w:asciiTheme="minorHAnsi" w:hAnsiTheme="minorHAnsi"/>
            <w:lang w:eastAsia="en-AU"/>
          </w:rPr>
          <w:t>National Training Complaints Hotline</w:t>
        </w:r>
      </w:hyperlink>
      <w:r w:rsidR="004F663F" w:rsidRPr="0080599B">
        <w:rPr>
          <w:rFonts w:asciiTheme="minorHAnsi" w:hAnsiTheme="minorHAnsi"/>
          <w:color w:val="000000" w:themeColor="text1"/>
          <w:lang w:eastAsia="en-AU"/>
        </w:rPr>
        <w:t xml:space="preserve"> on 133 873 </w:t>
      </w:r>
    </w:p>
    <w:p w14:paraId="45905105" w14:textId="77777777" w:rsidR="00D95040" w:rsidRPr="0022386A" w:rsidRDefault="00D95040" w:rsidP="00863CA3">
      <w:pPr>
        <w:pStyle w:val="Heading3"/>
        <w:numPr>
          <w:ilvl w:val="0"/>
          <w:numId w:val="0"/>
        </w:numPr>
        <w:spacing w:before="0" w:after="0"/>
        <w:jc w:val="both"/>
      </w:pPr>
    </w:p>
    <w:p w14:paraId="793B36DF" w14:textId="77777777" w:rsidR="00A50132" w:rsidRDefault="00A50132">
      <w:pPr>
        <w:keepLines w:val="0"/>
        <w:spacing w:before="0" w:beforeAutospacing="0" w:after="200" w:afterAutospacing="0" w:line="276" w:lineRule="auto"/>
        <w:rPr>
          <w:b/>
          <w:noProof/>
          <w:snapToGrid w:val="0"/>
          <w:color w:val="1F497D" w:themeColor="text2"/>
          <w:sz w:val="32"/>
          <w:szCs w:val="32"/>
        </w:rPr>
      </w:pPr>
      <w:r>
        <w:rPr>
          <w:color w:val="1F497D" w:themeColor="text2"/>
          <w:sz w:val="32"/>
          <w:szCs w:val="32"/>
        </w:rPr>
        <w:br w:type="page"/>
      </w:r>
    </w:p>
    <w:p w14:paraId="4C8105C1" w14:textId="5EE3648F" w:rsidR="00D95040" w:rsidRPr="000363BE" w:rsidRDefault="00180C48" w:rsidP="00863CA3">
      <w:pPr>
        <w:pStyle w:val="Heading2"/>
        <w:spacing w:before="0" w:beforeAutospacing="0" w:after="0" w:afterAutospacing="0" w:line="240" w:lineRule="auto"/>
        <w:rPr>
          <w:color w:val="1F497D" w:themeColor="text2"/>
          <w:sz w:val="32"/>
          <w:szCs w:val="32"/>
        </w:rPr>
      </w:pPr>
      <w:bookmarkStart w:id="78" w:name="_Toc347127588"/>
      <w:r>
        <w:rPr>
          <w:color w:val="1F497D" w:themeColor="text2"/>
          <w:sz w:val="32"/>
          <w:szCs w:val="32"/>
        </w:rPr>
        <w:lastRenderedPageBreak/>
        <w:t>Complaints/</w:t>
      </w:r>
      <w:r w:rsidR="00D95040" w:rsidRPr="000363BE">
        <w:rPr>
          <w:color w:val="1F497D" w:themeColor="text2"/>
          <w:sz w:val="32"/>
          <w:szCs w:val="32"/>
        </w:rPr>
        <w:t>Appeals Procedure</w:t>
      </w:r>
      <w:bookmarkEnd w:id="76"/>
      <w:bookmarkEnd w:id="77"/>
      <w:bookmarkEnd w:id="78"/>
    </w:p>
    <w:p w14:paraId="3D17D818" w14:textId="4F8696A4"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All persons wishing to make a complaint, appeal or any other manner of objection in relation to the conduct of </w:t>
      </w:r>
      <w:r w:rsidR="007B645F">
        <w:rPr>
          <w:rFonts w:asciiTheme="minorHAnsi" w:hAnsiTheme="minorHAnsi" w:cs="Arial"/>
          <w:szCs w:val="22"/>
        </w:rPr>
        <w:t>Graceland Institute</w:t>
      </w:r>
      <w:r w:rsidR="006E27C0" w:rsidRPr="0022386A">
        <w:rPr>
          <w:rFonts w:asciiTheme="minorHAnsi" w:hAnsiTheme="minorHAnsi" w:cs="Arial"/>
        </w:rPr>
        <w:t xml:space="preserve"> </w:t>
      </w:r>
      <w:r w:rsidR="008C531D" w:rsidRPr="0022386A">
        <w:rPr>
          <w:rFonts w:asciiTheme="minorHAnsi" w:hAnsiTheme="minorHAnsi" w:cs="Arial"/>
        </w:rPr>
        <w:t xml:space="preserve">or any third party (such as other students, outsourced trainers, subcontractors, staff, trainers, assessors) </w:t>
      </w:r>
      <w:r w:rsidRPr="0022386A">
        <w:rPr>
          <w:rFonts w:asciiTheme="minorHAnsi" w:hAnsiTheme="minorHAnsi" w:cs="Arial"/>
          <w:szCs w:val="22"/>
        </w:rPr>
        <w:t>have access to the following procedure:</w:t>
      </w:r>
    </w:p>
    <w:p w14:paraId="56C9DA72"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18CE3D6E" w14:textId="7F2A98AD" w:rsidR="005A504D" w:rsidRPr="0022386A" w:rsidRDefault="00940BF3" w:rsidP="00863CA3">
      <w:pPr>
        <w:pStyle w:val="Policy"/>
        <w:spacing w:before="0" w:beforeAutospacing="0" w:after="0" w:afterAutospacing="0" w:line="240" w:lineRule="auto"/>
        <w:jc w:val="both"/>
        <w:rPr>
          <w:rFonts w:asciiTheme="minorHAnsi" w:hAnsiTheme="minorHAnsi" w:cs="Arial"/>
          <w:b/>
          <w:i w:val="0"/>
          <w:szCs w:val="22"/>
        </w:rPr>
      </w:pPr>
      <w:r>
        <w:rPr>
          <w:rFonts w:asciiTheme="minorHAnsi" w:hAnsiTheme="minorHAnsi" w:cs="Arial"/>
          <w:b/>
          <w:i w:val="0"/>
          <w:szCs w:val="22"/>
        </w:rPr>
        <w:t>Informal complaint/</w:t>
      </w:r>
      <w:r w:rsidR="005A504D" w:rsidRPr="0022386A">
        <w:rPr>
          <w:rFonts w:asciiTheme="minorHAnsi" w:hAnsiTheme="minorHAnsi" w:cs="Arial"/>
          <w:b/>
          <w:i w:val="0"/>
          <w:szCs w:val="22"/>
        </w:rPr>
        <w:t>appeal:</w:t>
      </w:r>
    </w:p>
    <w:p w14:paraId="502B9048" w14:textId="3E332F33" w:rsidR="00225C57" w:rsidRPr="0022386A" w:rsidRDefault="00225C57" w:rsidP="00863CA3">
      <w:pPr>
        <w:pStyle w:val="Policy"/>
        <w:numPr>
          <w:ilvl w:val="0"/>
          <w:numId w:val="3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An initial complaint or appeal will involve the student communicating directly </w:t>
      </w:r>
      <w:r w:rsidRPr="006E27C0">
        <w:rPr>
          <w:rFonts w:asciiTheme="minorHAnsi" w:hAnsiTheme="minorHAnsi" w:cs="Arial"/>
          <w:i w:val="0"/>
          <w:szCs w:val="22"/>
        </w:rPr>
        <w:t xml:space="preserve">with </w:t>
      </w:r>
      <w:r w:rsidR="007B645F">
        <w:rPr>
          <w:rFonts w:asciiTheme="minorHAnsi" w:hAnsiTheme="minorHAnsi" w:cs="Arial"/>
          <w:i w:val="0"/>
          <w:szCs w:val="22"/>
        </w:rPr>
        <w:t>Graceland Institute</w:t>
      </w:r>
      <w:r w:rsidRPr="0022386A">
        <w:rPr>
          <w:rFonts w:asciiTheme="minorHAnsi" w:hAnsiTheme="minorHAnsi" w:cs="Arial"/>
          <w:i w:val="0"/>
          <w:szCs w:val="22"/>
        </w:rPr>
        <w:t xml:space="preserve"> verbally or by other appropriate means. </w:t>
      </w:r>
    </w:p>
    <w:p w14:paraId="324B0B73" w14:textId="77777777" w:rsidR="00225C57" w:rsidRPr="0022386A" w:rsidRDefault="00225C57" w:rsidP="00863CA3">
      <w:pPr>
        <w:numPr>
          <w:ilvl w:val="0"/>
          <w:numId w:val="32"/>
        </w:numPr>
        <w:spacing w:before="0" w:beforeAutospacing="0" w:after="0" w:afterAutospacing="0" w:line="240" w:lineRule="auto"/>
        <w:jc w:val="both"/>
        <w:rPr>
          <w:rFonts w:asciiTheme="minorHAnsi" w:hAnsiTheme="minorHAnsi" w:cs="Arial"/>
        </w:rPr>
      </w:pPr>
      <w:r w:rsidRPr="0022386A">
        <w:rPr>
          <w:rFonts w:asciiTheme="minorHAnsi" w:hAnsiTheme="minorHAnsi" w:cs="Arial"/>
        </w:rPr>
        <w:t>All persons identified or subject to a complaint will be notified in writing of the content of the complaint and/or allegation and afforded all natural justice and procedural fairness response mechanisms</w:t>
      </w:r>
    </w:p>
    <w:p w14:paraId="040306D5" w14:textId="1B97AB74" w:rsidR="00225C57" w:rsidRPr="0022386A" w:rsidRDefault="007B645F" w:rsidP="00863CA3">
      <w:pPr>
        <w:pStyle w:val="Policy"/>
        <w:numPr>
          <w:ilvl w:val="0"/>
          <w:numId w:val="32"/>
        </w:numPr>
        <w:spacing w:before="0" w:beforeAutospacing="0" w:after="0" w:afterAutospacing="0" w:line="240" w:lineRule="auto"/>
        <w:jc w:val="both"/>
        <w:rPr>
          <w:rFonts w:asciiTheme="minorHAnsi" w:hAnsiTheme="minorHAnsi" w:cs="Arial"/>
          <w:i w:val="0"/>
          <w:szCs w:val="22"/>
        </w:rPr>
      </w:pPr>
      <w:r>
        <w:rPr>
          <w:rFonts w:asciiTheme="minorHAnsi" w:hAnsiTheme="minorHAnsi" w:cs="Arial"/>
          <w:i w:val="0"/>
          <w:szCs w:val="22"/>
        </w:rPr>
        <w:t>G. I.</w:t>
      </w:r>
      <w:r w:rsidR="00940BF3" w:rsidRPr="0022386A">
        <w:rPr>
          <w:rFonts w:asciiTheme="minorHAnsi" w:hAnsiTheme="minorHAnsi" w:cs="Arial"/>
          <w:i w:val="0"/>
          <w:szCs w:val="22"/>
        </w:rPr>
        <w:t xml:space="preserve"> </w:t>
      </w:r>
      <w:r w:rsidR="00225C57" w:rsidRPr="0022386A">
        <w:rPr>
          <w:rFonts w:asciiTheme="minorHAnsi" w:hAnsiTheme="minorHAnsi" w:cs="Arial"/>
          <w:i w:val="0"/>
          <w:szCs w:val="22"/>
        </w:rPr>
        <w:t>management will make a decision, discuss their judgement with the student and record the outcome of the complaint or appeal</w:t>
      </w:r>
    </w:p>
    <w:p w14:paraId="0329DADF" w14:textId="29AE3CA8" w:rsidR="00225C57" w:rsidRPr="0022386A" w:rsidRDefault="00225C57" w:rsidP="00863CA3">
      <w:pPr>
        <w:pStyle w:val="Policy"/>
        <w:numPr>
          <w:ilvl w:val="0"/>
          <w:numId w:val="1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Students dissatisfied with the outcome of </w:t>
      </w:r>
      <w:r w:rsidR="007B645F">
        <w:rPr>
          <w:rFonts w:asciiTheme="minorHAnsi" w:hAnsiTheme="minorHAnsi" w:cs="Arial"/>
          <w:i w:val="0"/>
          <w:szCs w:val="22"/>
        </w:rPr>
        <w:t>Graceland Institute</w:t>
      </w:r>
      <w:r w:rsidRPr="006E27C0">
        <w:rPr>
          <w:rFonts w:asciiTheme="minorHAnsi" w:hAnsiTheme="minorHAnsi" w:cs="Arial"/>
          <w:i w:val="0"/>
          <w:noProof/>
          <w:szCs w:val="22"/>
        </w:rPr>
        <w:t>’s</w:t>
      </w:r>
      <w:r w:rsidRPr="0022386A">
        <w:rPr>
          <w:rFonts w:asciiTheme="minorHAnsi" w:hAnsiTheme="minorHAnsi" w:cs="Arial"/>
          <w:i w:val="0"/>
          <w:szCs w:val="22"/>
        </w:rPr>
        <w:t xml:space="preserve"> decision may initiate the formal complaint procedure</w:t>
      </w:r>
    </w:p>
    <w:p w14:paraId="28D7761D" w14:textId="77777777" w:rsidR="005A504D" w:rsidRPr="0022386A" w:rsidRDefault="005A504D" w:rsidP="00863CA3">
      <w:pPr>
        <w:pStyle w:val="Policy"/>
        <w:spacing w:before="0" w:beforeAutospacing="0" w:after="0" w:afterAutospacing="0" w:line="240" w:lineRule="auto"/>
        <w:jc w:val="both"/>
        <w:rPr>
          <w:rFonts w:asciiTheme="minorHAnsi" w:hAnsiTheme="minorHAnsi" w:cs="Arial"/>
          <w:b/>
          <w:i w:val="0"/>
          <w:szCs w:val="22"/>
        </w:rPr>
      </w:pPr>
    </w:p>
    <w:p w14:paraId="6CDAEE81" w14:textId="672678BD" w:rsidR="005A504D" w:rsidRPr="0022386A" w:rsidRDefault="005A504D" w:rsidP="00863CA3">
      <w:pPr>
        <w:pStyle w:val="Policy"/>
        <w:spacing w:before="0" w:beforeAutospacing="0" w:after="0" w:afterAutospacing="0" w:line="240" w:lineRule="auto"/>
        <w:jc w:val="both"/>
        <w:rPr>
          <w:rFonts w:asciiTheme="minorHAnsi" w:hAnsiTheme="minorHAnsi" w:cs="Arial"/>
          <w:b/>
          <w:i w:val="0"/>
          <w:szCs w:val="22"/>
        </w:rPr>
      </w:pPr>
      <w:r w:rsidRPr="0022386A">
        <w:rPr>
          <w:rFonts w:asciiTheme="minorHAnsi" w:hAnsiTheme="minorHAnsi" w:cs="Arial"/>
          <w:b/>
          <w:i w:val="0"/>
          <w:szCs w:val="22"/>
        </w:rPr>
        <w:t>Formal complaint</w:t>
      </w:r>
      <w:r w:rsidR="00694B9F">
        <w:rPr>
          <w:rFonts w:asciiTheme="minorHAnsi" w:hAnsiTheme="minorHAnsi" w:cs="Arial"/>
          <w:b/>
          <w:i w:val="0"/>
          <w:szCs w:val="22"/>
        </w:rPr>
        <w:t>/</w:t>
      </w:r>
      <w:r w:rsidRPr="0022386A">
        <w:rPr>
          <w:rFonts w:asciiTheme="minorHAnsi" w:hAnsiTheme="minorHAnsi" w:cs="Arial"/>
          <w:b/>
          <w:i w:val="0"/>
          <w:szCs w:val="22"/>
        </w:rPr>
        <w:t>appeal:</w:t>
      </w:r>
    </w:p>
    <w:p w14:paraId="25FCBF01" w14:textId="77777777" w:rsidR="005A504D" w:rsidRPr="0022386A" w:rsidRDefault="005A504D" w:rsidP="00863CA3">
      <w:pPr>
        <w:pStyle w:val="Policy"/>
        <w:numPr>
          <w:ilvl w:val="0"/>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It is normal procedure that all formal complaints proceed only after the initial informal complaint or appeal procedure has been finalised</w:t>
      </w:r>
    </w:p>
    <w:p w14:paraId="6C3851D1" w14:textId="244DC588" w:rsidR="005A504D" w:rsidRPr="0022386A" w:rsidRDefault="005A504D" w:rsidP="00863CA3">
      <w:pPr>
        <w:pStyle w:val="Policy"/>
        <w:numPr>
          <w:ilvl w:val="0"/>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The formal complaint or appeal is to be submitted in writing, and the procedure and outcome recorded by </w:t>
      </w:r>
      <w:r w:rsidR="007B645F">
        <w:rPr>
          <w:rFonts w:asciiTheme="minorHAnsi" w:hAnsiTheme="minorHAnsi" w:cs="Arial"/>
          <w:i w:val="0"/>
          <w:szCs w:val="22"/>
        </w:rPr>
        <w:t>G. I.</w:t>
      </w:r>
      <w:r w:rsidR="00940BF3" w:rsidRPr="0022386A">
        <w:rPr>
          <w:rFonts w:asciiTheme="minorHAnsi" w:hAnsiTheme="minorHAnsi" w:cs="Arial"/>
          <w:i w:val="0"/>
          <w:szCs w:val="22"/>
        </w:rPr>
        <w:t xml:space="preserve"> </w:t>
      </w:r>
      <w:r w:rsidRPr="0022386A">
        <w:rPr>
          <w:rFonts w:asciiTheme="minorHAnsi" w:hAnsiTheme="minorHAnsi" w:cs="Arial"/>
          <w:i w:val="0"/>
          <w:szCs w:val="22"/>
        </w:rPr>
        <w:t>management</w:t>
      </w:r>
    </w:p>
    <w:p w14:paraId="0C32A5FB" w14:textId="5F3BEB20" w:rsidR="00225C57" w:rsidRPr="0022386A" w:rsidRDefault="005A504D" w:rsidP="00863CA3">
      <w:pPr>
        <w:numPr>
          <w:ilvl w:val="0"/>
          <w:numId w:val="33"/>
        </w:numPr>
        <w:spacing w:before="0" w:beforeAutospacing="0" w:after="0" w:afterAutospacing="0" w:line="240" w:lineRule="auto"/>
        <w:jc w:val="both"/>
        <w:rPr>
          <w:rFonts w:asciiTheme="minorHAnsi" w:hAnsiTheme="minorHAnsi" w:cs="Arial"/>
        </w:rPr>
      </w:pPr>
      <w:r w:rsidRPr="0022386A">
        <w:rPr>
          <w:rFonts w:asciiTheme="minorHAnsi" w:hAnsiTheme="minorHAnsi" w:cs="Arial"/>
          <w:szCs w:val="22"/>
        </w:rPr>
        <w:t xml:space="preserve">On </w:t>
      </w:r>
      <w:r w:rsidR="00225C57" w:rsidRPr="0022386A">
        <w:rPr>
          <w:rFonts w:asciiTheme="minorHAnsi" w:hAnsiTheme="minorHAnsi" w:cs="Arial"/>
          <w:szCs w:val="22"/>
        </w:rPr>
        <w:t>receipt of a formal complaint,</w:t>
      </w:r>
      <w:r w:rsidR="00225C57" w:rsidRPr="0022386A">
        <w:rPr>
          <w:rFonts w:asciiTheme="minorHAnsi" w:hAnsiTheme="minorHAnsi" w:cs="Arial"/>
          <w:i/>
          <w:szCs w:val="22"/>
        </w:rPr>
        <w:t xml:space="preserve"> </w:t>
      </w:r>
      <w:r w:rsidR="00225C57" w:rsidRPr="0022386A">
        <w:rPr>
          <w:rFonts w:asciiTheme="minorHAnsi" w:hAnsiTheme="minorHAnsi" w:cs="Arial"/>
        </w:rPr>
        <w:t>the CEO or a nominated senior management person independent of the complaint will notify the complainant in writing that they have received the submission.</w:t>
      </w:r>
    </w:p>
    <w:p w14:paraId="47A7B191" w14:textId="44AD9A32" w:rsidR="005A504D" w:rsidRPr="0022386A" w:rsidRDefault="00225C57" w:rsidP="00863CA3">
      <w:pPr>
        <w:pStyle w:val="Policy"/>
        <w:numPr>
          <w:ilvl w:val="0"/>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w:t>
      </w:r>
      <w:r w:rsidR="005A504D" w:rsidRPr="0022386A">
        <w:rPr>
          <w:rFonts w:asciiTheme="minorHAnsi" w:hAnsiTheme="minorHAnsi" w:cs="Arial"/>
          <w:i w:val="0"/>
          <w:szCs w:val="22"/>
        </w:rPr>
        <w:t xml:space="preserve">he </w:t>
      </w:r>
      <w:r w:rsidR="006E27C0">
        <w:rPr>
          <w:rFonts w:asciiTheme="minorHAnsi" w:hAnsiTheme="minorHAnsi" w:cs="Arial"/>
          <w:i w:val="0"/>
          <w:noProof/>
          <w:szCs w:val="22"/>
        </w:rPr>
        <w:t>CEO</w:t>
      </w:r>
      <w:r w:rsidR="005A504D" w:rsidRPr="0022386A">
        <w:rPr>
          <w:rFonts w:asciiTheme="minorHAnsi" w:hAnsiTheme="minorHAnsi" w:cs="Arial"/>
          <w:i w:val="0"/>
          <w:szCs w:val="22"/>
        </w:rPr>
        <w:t xml:space="preserve"> will convene the complaint committee to hear the complaint</w:t>
      </w:r>
    </w:p>
    <w:p w14:paraId="0753DE39" w14:textId="77777777" w:rsidR="005A504D" w:rsidRPr="0022386A" w:rsidRDefault="005A504D" w:rsidP="00863CA3">
      <w:pPr>
        <w:pStyle w:val="Policy"/>
        <w:numPr>
          <w:ilvl w:val="0"/>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The complaint committee will consist of a panel of members with no previous involvement or vested interest in the outcome of the particular complaint or appeal. Members of the committee should include:</w:t>
      </w:r>
    </w:p>
    <w:p w14:paraId="3780DC51" w14:textId="45D6BED5" w:rsidR="005A504D" w:rsidRPr="00940BF3" w:rsidRDefault="005A504D" w:rsidP="00863CA3">
      <w:pPr>
        <w:pStyle w:val="Policy"/>
        <w:numPr>
          <w:ilvl w:val="1"/>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noProof/>
          <w:szCs w:val="22"/>
        </w:rPr>
        <w:t xml:space="preserve">A </w:t>
      </w:r>
      <w:r w:rsidRPr="00940BF3">
        <w:rPr>
          <w:rFonts w:asciiTheme="minorHAnsi" w:hAnsiTheme="minorHAnsi" w:cs="Arial"/>
          <w:i w:val="0"/>
          <w:noProof/>
          <w:szCs w:val="22"/>
        </w:rPr>
        <w:t>representative of</w:t>
      </w:r>
      <w:r w:rsidR="00940BF3" w:rsidRPr="00940BF3">
        <w:rPr>
          <w:rFonts w:asciiTheme="minorHAnsi" w:hAnsiTheme="minorHAnsi" w:cs="Arial"/>
          <w:i w:val="0"/>
          <w:noProof/>
          <w:szCs w:val="22"/>
        </w:rPr>
        <w:t xml:space="preserve"> </w:t>
      </w:r>
      <w:r w:rsidR="007B645F">
        <w:rPr>
          <w:rFonts w:asciiTheme="minorHAnsi" w:hAnsiTheme="minorHAnsi" w:cs="Arial"/>
          <w:i w:val="0"/>
          <w:szCs w:val="22"/>
        </w:rPr>
        <w:t>G. I.</w:t>
      </w:r>
      <w:r w:rsidR="008C6C23">
        <w:rPr>
          <w:rFonts w:asciiTheme="minorHAnsi" w:hAnsiTheme="minorHAnsi" w:cs="Arial"/>
          <w:i w:val="0"/>
          <w:noProof/>
          <w:szCs w:val="22"/>
        </w:rPr>
        <w:t xml:space="preserve"> </w:t>
      </w:r>
      <w:r w:rsidRPr="00940BF3">
        <w:rPr>
          <w:rFonts w:asciiTheme="minorHAnsi" w:hAnsiTheme="minorHAnsi" w:cs="Arial"/>
          <w:i w:val="0"/>
          <w:noProof/>
          <w:szCs w:val="22"/>
        </w:rPr>
        <w:t>management</w:t>
      </w:r>
    </w:p>
    <w:p w14:paraId="6590DE53" w14:textId="43A2BC0E" w:rsidR="005A504D" w:rsidRPr="00940BF3" w:rsidRDefault="005A504D" w:rsidP="00863CA3">
      <w:pPr>
        <w:pStyle w:val="Policy"/>
        <w:numPr>
          <w:ilvl w:val="1"/>
          <w:numId w:val="33"/>
        </w:numPr>
        <w:spacing w:before="0" w:beforeAutospacing="0" w:after="0" w:afterAutospacing="0" w:line="240" w:lineRule="auto"/>
        <w:jc w:val="both"/>
        <w:rPr>
          <w:rFonts w:asciiTheme="minorHAnsi" w:hAnsiTheme="minorHAnsi" w:cs="Arial"/>
          <w:i w:val="0"/>
          <w:szCs w:val="22"/>
        </w:rPr>
      </w:pPr>
      <w:r w:rsidRPr="00940BF3">
        <w:rPr>
          <w:rFonts w:asciiTheme="minorHAnsi" w:hAnsiTheme="minorHAnsi" w:cs="Arial"/>
          <w:i w:val="0"/>
          <w:szCs w:val="22"/>
        </w:rPr>
        <w:t xml:space="preserve">A </w:t>
      </w:r>
      <w:r w:rsidR="007B645F">
        <w:rPr>
          <w:rFonts w:asciiTheme="minorHAnsi" w:hAnsiTheme="minorHAnsi" w:cs="Arial"/>
          <w:i w:val="0"/>
          <w:szCs w:val="22"/>
        </w:rPr>
        <w:t>G. I.</w:t>
      </w:r>
      <w:r w:rsidR="00940BF3" w:rsidRPr="00940BF3">
        <w:rPr>
          <w:rFonts w:asciiTheme="minorHAnsi" w:hAnsiTheme="minorHAnsi" w:cs="Arial"/>
          <w:i w:val="0"/>
          <w:szCs w:val="22"/>
        </w:rPr>
        <w:t xml:space="preserve"> </w:t>
      </w:r>
      <w:r w:rsidRPr="00940BF3">
        <w:rPr>
          <w:rFonts w:asciiTheme="minorHAnsi" w:hAnsiTheme="minorHAnsi" w:cs="Arial"/>
          <w:i w:val="0"/>
          <w:szCs w:val="22"/>
        </w:rPr>
        <w:t>staff member</w:t>
      </w:r>
    </w:p>
    <w:p w14:paraId="01ADFA43" w14:textId="37A903FC" w:rsidR="005A504D" w:rsidRPr="0022386A" w:rsidRDefault="005A504D" w:rsidP="00863CA3">
      <w:pPr>
        <w:pStyle w:val="Policy"/>
        <w:numPr>
          <w:ilvl w:val="1"/>
          <w:numId w:val="33"/>
        </w:numPr>
        <w:tabs>
          <w:tab w:val="num" w:pos="2880"/>
        </w:tabs>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A person independent of </w:t>
      </w:r>
      <w:r w:rsidR="007B645F">
        <w:rPr>
          <w:rFonts w:asciiTheme="minorHAnsi" w:hAnsiTheme="minorHAnsi" w:cs="Arial"/>
          <w:i w:val="0"/>
          <w:szCs w:val="22"/>
        </w:rPr>
        <w:t>Graceland Institute</w:t>
      </w:r>
      <w:r w:rsidRPr="0022386A">
        <w:rPr>
          <w:rFonts w:asciiTheme="minorHAnsi" w:hAnsiTheme="minorHAnsi" w:cs="Arial"/>
          <w:i w:val="0"/>
          <w:szCs w:val="22"/>
        </w:rPr>
        <w:t xml:space="preserve"> (i.e. Richard Turner of TBS Consulting)</w:t>
      </w:r>
    </w:p>
    <w:p w14:paraId="0A66833B" w14:textId="5C119EB7" w:rsidR="005A504D" w:rsidRPr="0022386A" w:rsidRDefault="00940BF3" w:rsidP="00863CA3">
      <w:pPr>
        <w:pStyle w:val="Policy"/>
        <w:numPr>
          <w:ilvl w:val="3"/>
          <w:numId w:val="33"/>
        </w:numPr>
        <w:tabs>
          <w:tab w:val="num" w:pos="720"/>
        </w:tabs>
        <w:spacing w:before="0" w:beforeAutospacing="0" w:after="0" w:afterAutospacing="0" w:line="240" w:lineRule="auto"/>
        <w:ind w:left="720"/>
        <w:jc w:val="both"/>
        <w:rPr>
          <w:rFonts w:asciiTheme="minorHAnsi" w:hAnsiTheme="minorHAnsi" w:cs="Arial"/>
          <w:i w:val="0"/>
          <w:szCs w:val="22"/>
        </w:rPr>
      </w:pPr>
      <w:r>
        <w:rPr>
          <w:rFonts w:asciiTheme="minorHAnsi" w:hAnsiTheme="minorHAnsi" w:cs="Arial"/>
          <w:i w:val="0"/>
          <w:szCs w:val="22"/>
        </w:rPr>
        <w:t>The complainant/</w:t>
      </w:r>
      <w:r w:rsidR="005A504D" w:rsidRPr="0022386A">
        <w:rPr>
          <w:rFonts w:asciiTheme="minorHAnsi" w:hAnsiTheme="minorHAnsi" w:cs="Arial"/>
          <w:i w:val="0"/>
          <w:szCs w:val="22"/>
        </w:rPr>
        <w:t>appellant shall be given an opportunity to present the case to the committee and may be accompanied by one (1) other person as support or as representation</w:t>
      </w:r>
    </w:p>
    <w:p w14:paraId="19C52C54" w14:textId="77777777" w:rsidR="005A504D" w:rsidRPr="0022386A" w:rsidRDefault="005A504D" w:rsidP="00863CA3">
      <w:pPr>
        <w:pStyle w:val="Policy"/>
        <w:numPr>
          <w:ilvl w:val="3"/>
          <w:numId w:val="33"/>
        </w:numPr>
        <w:tabs>
          <w:tab w:val="num" w:pos="720"/>
        </w:tabs>
        <w:spacing w:before="0" w:beforeAutospacing="0" w:after="0" w:afterAutospacing="0" w:line="240" w:lineRule="auto"/>
        <w:ind w:left="720"/>
        <w:jc w:val="both"/>
        <w:rPr>
          <w:rFonts w:asciiTheme="minorHAnsi" w:hAnsiTheme="minorHAnsi" w:cs="Arial"/>
          <w:i w:val="0"/>
          <w:szCs w:val="22"/>
        </w:rPr>
      </w:pPr>
      <w:r w:rsidRPr="0022386A">
        <w:rPr>
          <w:rFonts w:asciiTheme="minorHAnsi" w:hAnsiTheme="minorHAnsi" w:cs="Arial"/>
          <w:i w:val="0"/>
          <w:szCs w:val="22"/>
        </w:rPr>
        <w:t>Staff member(s) involved shall be given an opportunity to present their case to the committee and may be accompanied by one (1) other person as support or as representation</w:t>
      </w:r>
    </w:p>
    <w:p w14:paraId="3C425E56" w14:textId="77777777" w:rsidR="005A504D" w:rsidRPr="0022386A" w:rsidRDefault="005A504D" w:rsidP="00863CA3">
      <w:pPr>
        <w:pStyle w:val="Policy"/>
        <w:numPr>
          <w:ilvl w:val="3"/>
          <w:numId w:val="33"/>
        </w:numPr>
        <w:tabs>
          <w:tab w:val="num" w:pos="720"/>
        </w:tabs>
        <w:spacing w:before="0" w:beforeAutospacing="0" w:after="0" w:afterAutospacing="0" w:line="240" w:lineRule="auto"/>
        <w:ind w:left="720"/>
        <w:jc w:val="both"/>
        <w:rPr>
          <w:rFonts w:asciiTheme="minorHAnsi" w:hAnsiTheme="minorHAnsi" w:cs="Arial"/>
          <w:i w:val="0"/>
          <w:szCs w:val="22"/>
        </w:rPr>
      </w:pPr>
      <w:r w:rsidRPr="0022386A">
        <w:rPr>
          <w:rFonts w:asciiTheme="minorHAnsi" w:hAnsiTheme="minorHAnsi" w:cs="Arial"/>
          <w:i w:val="0"/>
          <w:szCs w:val="22"/>
        </w:rPr>
        <w:t>The complaint committee will reach a decision on the complaint or appeal after consideration of each case presented</w:t>
      </w:r>
    </w:p>
    <w:p w14:paraId="5929CCF0" w14:textId="77777777" w:rsidR="005A504D" w:rsidRPr="0022386A" w:rsidRDefault="005A504D" w:rsidP="00863CA3">
      <w:pPr>
        <w:pStyle w:val="Policy"/>
        <w:numPr>
          <w:ilvl w:val="3"/>
          <w:numId w:val="33"/>
        </w:numPr>
        <w:tabs>
          <w:tab w:val="num" w:pos="720"/>
        </w:tabs>
        <w:spacing w:before="0" w:beforeAutospacing="0" w:after="0" w:afterAutospacing="0" w:line="240" w:lineRule="auto"/>
        <w:ind w:left="720"/>
        <w:jc w:val="both"/>
        <w:rPr>
          <w:rFonts w:asciiTheme="minorHAnsi" w:hAnsiTheme="minorHAnsi" w:cs="Arial"/>
          <w:i w:val="0"/>
          <w:szCs w:val="22"/>
        </w:rPr>
      </w:pPr>
      <w:r w:rsidRPr="0022386A">
        <w:rPr>
          <w:rFonts w:asciiTheme="minorHAnsi" w:hAnsiTheme="minorHAnsi" w:cs="Arial"/>
          <w:i w:val="0"/>
          <w:szCs w:val="22"/>
        </w:rPr>
        <w:t>The complaint committee will inform all parties involved of the outcome in writing within five (5) working days of making the decision</w:t>
      </w:r>
    </w:p>
    <w:p w14:paraId="33A8047B"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4FC0AEBC" w14:textId="74949445" w:rsidR="005A504D" w:rsidRPr="0022386A" w:rsidRDefault="009E582B" w:rsidP="00863CA3">
      <w:pPr>
        <w:spacing w:before="0" w:beforeAutospacing="0" w:after="0" w:afterAutospacing="0" w:line="240" w:lineRule="auto"/>
        <w:jc w:val="both"/>
        <w:rPr>
          <w:rFonts w:asciiTheme="minorHAnsi" w:hAnsiTheme="minorHAnsi" w:cs="Arial"/>
          <w:szCs w:val="22"/>
        </w:rPr>
      </w:pPr>
      <w:r w:rsidRPr="009E582B">
        <w:rPr>
          <w:rFonts w:ascii="Calibri" w:hAnsi="Calibri" w:cs="Calibri"/>
        </w:rPr>
        <w:t>All appeals will be reviewed at the management meetings and a response will be provided within 20 working days.</w:t>
      </w:r>
      <w:r>
        <w:rPr>
          <w:rFonts w:cs="Calibri"/>
        </w:rPr>
        <w:t xml:space="preserve"> </w:t>
      </w:r>
      <w:r w:rsidR="005A504D" w:rsidRPr="0022386A">
        <w:rPr>
          <w:rFonts w:asciiTheme="minorHAnsi" w:hAnsiTheme="minorHAnsi" w:cs="Arial"/>
          <w:szCs w:val="22"/>
        </w:rPr>
        <w:t>Continuous improvement procedures may be actioned when the complaint</w:t>
      </w:r>
      <w:r w:rsidR="00694B9F">
        <w:rPr>
          <w:rFonts w:asciiTheme="minorHAnsi" w:hAnsiTheme="minorHAnsi" w:cs="Arial"/>
          <w:szCs w:val="22"/>
        </w:rPr>
        <w:t>/</w:t>
      </w:r>
      <w:r w:rsidR="005A504D" w:rsidRPr="0022386A">
        <w:rPr>
          <w:rFonts w:asciiTheme="minorHAnsi" w:hAnsiTheme="minorHAnsi" w:cs="Arial"/>
          <w:szCs w:val="22"/>
        </w:rPr>
        <w:t xml:space="preserve">appeal procedure results in identification of factors appropriate for improvement to internal operations. When the initial causative factor of the complaint identifies a problem with current </w:t>
      </w:r>
      <w:r w:rsidR="007B645F">
        <w:rPr>
          <w:rFonts w:asciiTheme="minorHAnsi" w:hAnsiTheme="minorHAnsi" w:cs="Arial"/>
          <w:szCs w:val="22"/>
        </w:rPr>
        <w:t>Graceland Institute</w:t>
      </w:r>
      <w:r w:rsidR="005A504D" w:rsidRPr="0022386A">
        <w:rPr>
          <w:rFonts w:asciiTheme="minorHAnsi" w:hAnsiTheme="minorHAnsi" w:cs="Arial"/>
          <w:b/>
          <w:szCs w:val="22"/>
        </w:rPr>
        <w:t xml:space="preserve"> </w:t>
      </w:r>
      <w:r w:rsidR="005A504D" w:rsidRPr="0022386A">
        <w:rPr>
          <w:rFonts w:asciiTheme="minorHAnsi" w:hAnsiTheme="minorHAnsi" w:cs="Arial"/>
          <w:szCs w:val="22"/>
        </w:rPr>
        <w:t>policies and</w:t>
      </w:r>
      <w:r w:rsidR="00694B9F">
        <w:rPr>
          <w:rFonts w:asciiTheme="minorHAnsi" w:hAnsiTheme="minorHAnsi" w:cs="Arial"/>
          <w:szCs w:val="22"/>
        </w:rPr>
        <w:t>/</w:t>
      </w:r>
      <w:r w:rsidR="005A504D" w:rsidRPr="0022386A">
        <w:rPr>
          <w:rFonts w:asciiTheme="minorHAnsi" w:hAnsiTheme="minorHAnsi" w:cs="Arial"/>
          <w:szCs w:val="22"/>
        </w:rPr>
        <w:t>or procedures, the continuous improvement procedure will ensure changes are made to prevent reoccurrence of the problem.</w:t>
      </w:r>
    </w:p>
    <w:p w14:paraId="2DFC4A26" w14:textId="77777777" w:rsidR="000D216A" w:rsidRPr="0022386A" w:rsidRDefault="000D216A" w:rsidP="00863CA3">
      <w:pPr>
        <w:spacing w:before="0" w:beforeAutospacing="0" w:after="0" w:afterAutospacing="0" w:line="240" w:lineRule="auto"/>
        <w:jc w:val="both"/>
        <w:rPr>
          <w:rFonts w:asciiTheme="minorHAnsi" w:hAnsiTheme="minorHAnsi" w:cs="Arial"/>
          <w:szCs w:val="22"/>
          <w:u w:val="single"/>
        </w:rPr>
      </w:pPr>
    </w:p>
    <w:bookmarkEnd w:id="69"/>
    <w:p w14:paraId="34FF4D28" w14:textId="3D487F58" w:rsidR="00957646" w:rsidRDefault="00957646" w:rsidP="00863CA3">
      <w:pPr>
        <w:spacing w:before="0" w:beforeAutospacing="0" w:after="0" w:afterAutospacing="0" w:line="240" w:lineRule="auto"/>
        <w:jc w:val="both"/>
        <w:rPr>
          <w:rFonts w:asciiTheme="minorHAnsi" w:hAnsiTheme="minorHAnsi" w:cs="Arial"/>
          <w:b/>
          <w:szCs w:val="22"/>
        </w:rPr>
      </w:pPr>
    </w:p>
    <w:p w14:paraId="214A1BA7" w14:textId="3313907D" w:rsidR="0022550E" w:rsidRDefault="0022550E" w:rsidP="00863CA3">
      <w:pPr>
        <w:spacing w:before="0" w:beforeAutospacing="0" w:after="0" w:afterAutospacing="0" w:line="240" w:lineRule="auto"/>
        <w:jc w:val="both"/>
        <w:rPr>
          <w:rFonts w:asciiTheme="minorHAnsi" w:hAnsiTheme="minorHAnsi" w:cs="Arial"/>
          <w:b/>
          <w:szCs w:val="22"/>
        </w:rPr>
      </w:pPr>
    </w:p>
    <w:p w14:paraId="109AD571" w14:textId="1EFB1536" w:rsidR="0022550E" w:rsidRDefault="0022550E" w:rsidP="00863CA3">
      <w:pPr>
        <w:spacing w:before="0" w:beforeAutospacing="0" w:after="0" w:afterAutospacing="0" w:line="240" w:lineRule="auto"/>
        <w:jc w:val="both"/>
        <w:rPr>
          <w:rFonts w:asciiTheme="minorHAnsi" w:hAnsiTheme="minorHAnsi" w:cs="Arial"/>
          <w:b/>
          <w:szCs w:val="22"/>
        </w:rPr>
      </w:pPr>
    </w:p>
    <w:p w14:paraId="21698532" w14:textId="77777777" w:rsidR="0022550E" w:rsidRDefault="0022550E" w:rsidP="00863CA3">
      <w:pPr>
        <w:spacing w:before="0" w:beforeAutospacing="0" w:after="0" w:afterAutospacing="0" w:line="240" w:lineRule="auto"/>
        <w:jc w:val="both"/>
        <w:rPr>
          <w:rFonts w:asciiTheme="minorHAnsi" w:hAnsiTheme="minorHAnsi" w:cs="Arial"/>
          <w:b/>
          <w:szCs w:val="22"/>
        </w:rPr>
      </w:pPr>
    </w:p>
    <w:p w14:paraId="4713C969" w14:textId="77777777" w:rsidR="00957646" w:rsidRDefault="00957646" w:rsidP="00863CA3">
      <w:pPr>
        <w:spacing w:before="0" w:beforeAutospacing="0" w:after="0" w:afterAutospacing="0" w:line="240" w:lineRule="auto"/>
        <w:jc w:val="both"/>
        <w:rPr>
          <w:rFonts w:asciiTheme="minorHAnsi" w:hAnsiTheme="minorHAnsi" w:cs="Arial"/>
          <w:b/>
          <w:szCs w:val="22"/>
        </w:rPr>
      </w:pPr>
    </w:p>
    <w:p w14:paraId="552732B1" w14:textId="413FC921" w:rsidR="000D2726" w:rsidRPr="0022386A" w:rsidRDefault="000D2726"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Delayed processes</w:t>
      </w:r>
    </w:p>
    <w:p w14:paraId="341279D9" w14:textId="170BA56E" w:rsidR="00AA3717" w:rsidRDefault="000D2726" w:rsidP="00863CA3">
      <w:pPr>
        <w:pStyle w:val="StandardElement"/>
        <w:spacing w:before="0" w:after="0"/>
        <w:ind w:left="0" w:firstLine="0"/>
        <w:jc w:val="both"/>
        <w:rPr>
          <w:rFonts w:asciiTheme="minorHAnsi" w:hAnsiTheme="minorHAnsi"/>
          <w:color w:val="000000" w:themeColor="text1"/>
          <w:lang w:eastAsia="en-AU"/>
        </w:rPr>
      </w:pPr>
      <w:r w:rsidRPr="0022386A">
        <w:rPr>
          <w:rFonts w:asciiTheme="minorHAnsi" w:hAnsiTheme="minorHAnsi"/>
          <w:color w:val="000000" w:themeColor="text1"/>
          <w:lang w:eastAsia="en-AU"/>
        </w:rPr>
        <w:t xml:space="preserve">In the unusual circumstances where a delay in the complaint or appeal process occurs, where longer than sixty (60) calendar days are required to process and finalise the complaint or appeal, </w:t>
      </w:r>
      <w:r w:rsidR="007B645F">
        <w:rPr>
          <w:rFonts w:asciiTheme="minorHAnsi" w:hAnsiTheme="minorHAnsi" w:cs="Arial"/>
        </w:rPr>
        <w:t>Graceland Institute</w:t>
      </w:r>
      <w:r w:rsidR="00DA399D" w:rsidRPr="0022386A">
        <w:rPr>
          <w:rFonts w:asciiTheme="minorHAnsi" w:hAnsiTheme="minorHAnsi" w:cs="Arial"/>
          <w:noProof/>
        </w:rPr>
        <w:t xml:space="preserve"> </w:t>
      </w:r>
      <w:r w:rsidRPr="0022386A">
        <w:rPr>
          <w:rFonts w:asciiTheme="minorHAnsi" w:hAnsiTheme="minorHAnsi" w:cs="Arial"/>
          <w:noProof/>
        </w:rPr>
        <w:t xml:space="preserve">will </w:t>
      </w:r>
      <w:r w:rsidRPr="0022386A">
        <w:rPr>
          <w:rFonts w:asciiTheme="minorHAnsi" w:hAnsiTheme="minorHAnsi"/>
          <w:color w:val="000000" w:themeColor="text1"/>
          <w:lang w:eastAsia="en-AU"/>
        </w:rPr>
        <w:t>inform the complainant or appellant</w:t>
      </w:r>
      <w:r w:rsidRPr="0022386A" w:rsidDel="003D77B6">
        <w:rPr>
          <w:rFonts w:asciiTheme="minorHAnsi" w:hAnsiTheme="minorHAnsi"/>
          <w:color w:val="000000" w:themeColor="text1"/>
          <w:lang w:eastAsia="en-AU"/>
        </w:rPr>
        <w:t xml:space="preserve"> </w:t>
      </w:r>
      <w:r w:rsidRPr="0022386A">
        <w:rPr>
          <w:rFonts w:asciiTheme="minorHAnsi" w:hAnsiTheme="minorHAnsi"/>
          <w:color w:val="000000" w:themeColor="text1"/>
          <w:lang w:eastAsia="en-AU"/>
        </w:rPr>
        <w:t xml:space="preserve">in writing. In line with the importance that </w:t>
      </w:r>
      <w:r w:rsidR="007B645F">
        <w:rPr>
          <w:rFonts w:asciiTheme="minorHAnsi" w:hAnsiTheme="minorHAnsi" w:cs="Arial"/>
        </w:rPr>
        <w:t>Graceland Institute</w:t>
      </w:r>
      <w:r w:rsidR="00DA399D">
        <w:rPr>
          <w:rFonts w:asciiTheme="minorHAnsi" w:hAnsiTheme="minorHAnsi" w:cs="Arial"/>
          <w:noProof/>
        </w:rPr>
        <w:t xml:space="preserve"> </w:t>
      </w:r>
      <w:r w:rsidRPr="0022386A">
        <w:rPr>
          <w:rFonts w:asciiTheme="minorHAnsi" w:hAnsiTheme="minorHAnsi" w:cs="Arial"/>
          <w:noProof/>
        </w:rPr>
        <w:t xml:space="preserve">places on </w:t>
      </w:r>
      <w:r w:rsidRPr="0022386A">
        <w:rPr>
          <w:rFonts w:asciiTheme="minorHAnsi" w:hAnsiTheme="minorHAnsi"/>
          <w:color w:val="000000" w:themeColor="text1"/>
          <w:lang w:eastAsia="en-AU"/>
        </w:rPr>
        <w:t>open and transparent processes and communication, the first written communication will be made at five (5) days. From that point, the complainants or appellant will be regularly updated on the progress of the matter. Including reasons why more time is required.</w:t>
      </w:r>
    </w:p>
    <w:p w14:paraId="0E85BC49" w14:textId="3B94FC95" w:rsidR="00DF6D15" w:rsidRPr="00A50132" w:rsidRDefault="00A50132" w:rsidP="00A50132">
      <w:pPr>
        <w:keepLines w:val="0"/>
        <w:spacing w:before="0" w:beforeAutospacing="0" w:after="200" w:afterAutospacing="0" w:line="276" w:lineRule="auto"/>
        <w:rPr>
          <w:rFonts w:asciiTheme="minorHAnsi" w:eastAsia="Calibri" w:hAnsiTheme="minorHAnsi"/>
          <w:color w:val="000000" w:themeColor="text1"/>
          <w:szCs w:val="22"/>
          <w:lang w:eastAsia="en-AU"/>
        </w:rPr>
      </w:pPr>
      <w:r>
        <w:rPr>
          <w:rFonts w:asciiTheme="minorHAnsi" w:hAnsiTheme="minorHAnsi"/>
          <w:color w:val="000000" w:themeColor="text1"/>
          <w:lang w:eastAsia="en-AU"/>
        </w:rPr>
        <w:br w:type="page"/>
      </w:r>
    </w:p>
    <w:tbl>
      <w:tblPr>
        <w:tblStyle w:val="TableGrid"/>
        <w:tblW w:w="0" w:type="auto"/>
        <w:tblInd w:w="108" w:type="dxa"/>
        <w:tblLook w:val="04A0" w:firstRow="1" w:lastRow="0" w:firstColumn="1" w:lastColumn="0" w:noHBand="0" w:noVBand="1"/>
      </w:tblPr>
      <w:tblGrid>
        <w:gridCol w:w="8908"/>
      </w:tblGrid>
      <w:tr w:rsidR="00AA3717" w14:paraId="7A06A0D4" w14:textId="77777777" w:rsidTr="003A32F5">
        <w:tc>
          <w:tcPr>
            <w:tcW w:w="9072" w:type="dxa"/>
            <w:shd w:val="clear" w:color="auto" w:fill="DBE5F1" w:themeFill="accent1" w:themeFillTint="33"/>
          </w:tcPr>
          <w:p w14:paraId="63CE3CFD" w14:textId="5D6FFBA7" w:rsidR="00AA3717" w:rsidRDefault="00AA3717" w:rsidP="00863CA3">
            <w:pPr>
              <w:pStyle w:val="Heading1"/>
              <w:spacing w:before="0" w:beforeAutospacing="0" w:after="0" w:afterAutospacing="0" w:line="240" w:lineRule="auto"/>
              <w:jc w:val="center"/>
              <w:outlineLvl w:val="0"/>
              <w:rPr>
                <w:rFonts w:asciiTheme="minorHAnsi" w:hAnsiTheme="minorHAnsi"/>
                <w:color w:val="C00000"/>
                <w:szCs w:val="32"/>
              </w:rPr>
            </w:pPr>
            <w:bookmarkStart w:id="79" w:name="_Toc347127589"/>
            <w:r w:rsidRPr="00DF6D15">
              <w:rPr>
                <w:rFonts w:asciiTheme="minorHAnsi" w:eastAsiaTheme="minorHAnsi" w:hAnsiTheme="minorHAnsi"/>
                <w:color w:val="1F497D" w:themeColor="text2"/>
                <w:sz w:val="36"/>
                <w:szCs w:val="36"/>
              </w:rPr>
              <w:lastRenderedPageBreak/>
              <w:t>Legislative Requirements</w:t>
            </w:r>
            <w:bookmarkEnd w:id="79"/>
          </w:p>
        </w:tc>
      </w:tr>
    </w:tbl>
    <w:p w14:paraId="2C161B7F" w14:textId="77777777" w:rsidR="00AA3717" w:rsidRDefault="00AA3717" w:rsidP="00863CA3">
      <w:pPr>
        <w:keepLines w:val="0"/>
        <w:spacing w:before="0" w:beforeAutospacing="0" w:after="0" w:afterAutospacing="0" w:line="240" w:lineRule="auto"/>
        <w:jc w:val="both"/>
        <w:rPr>
          <w:rFonts w:asciiTheme="minorHAnsi" w:hAnsiTheme="minorHAnsi" w:cs="Arial"/>
          <w:szCs w:val="22"/>
        </w:rPr>
      </w:pPr>
    </w:p>
    <w:p w14:paraId="4654A548" w14:textId="081F7C1F" w:rsidR="001771F1" w:rsidRPr="0022386A" w:rsidRDefault="001771F1" w:rsidP="003A32F5">
      <w:pPr>
        <w:keepLines w:val="0"/>
        <w:spacing w:before="0" w:beforeAutospacing="0" w:after="0" w:afterAutospacing="0" w:line="240" w:lineRule="auto"/>
        <w:ind w:right="-46"/>
        <w:jc w:val="both"/>
        <w:rPr>
          <w:rFonts w:asciiTheme="minorHAnsi" w:hAnsiTheme="minorHAnsi" w:cs="Arial"/>
          <w:szCs w:val="22"/>
        </w:rPr>
      </w:pPr>
      <w:r w:rsidRPr="0022386A">
        <w:rPr>
          <w:rFonts w:asciiTheme="minorHAnsi" w:hAnsiTheme="minorHAnsi" w:cs="Arial"/>
          <w:szCs w:val="22"/>
        </w:rPr>
        <w:t>Registered training organisations are subject to legislation pertaining to training and assessment, as well as business practice.</w:t>
      </w:r>
      <w:r w:rsidRPr="0022386A">
        <w:rPr>
          <w:rFonts w:asciiTheme="minorHAnsi" w:hAnsiTheme="minorHAnsi" w:cs="Arial"/>
          <w:b/>
          <w:szCs w:val="22"/>
        </w:rPr>
        <w:t xml:space="preserve"> </w:t>
      </w:r>
      <w:r w:rsidR="007B645F">
        <w:rPr>
          <w:rFonts w:asciiTheme="minorHAnsi" w:hAnsiTheme="minorHAnsi" w:cs="Arial"/>
          <w:szCs w:val="22"/>
        </w:rPr>
        <w:t>Graceland Institute</w:t>
      </w:r>
      <w:r w:rsidRPr="0022386A">
        <w:rPr>
          <w:rFonts w:asciiTheme="minorHAnsi" w:hAnsiTheme="minorHAnsi" w:cs="Arial"/>
          <w:szCs w:val="22"/>
        </w:rPr>
        <w:t xml:space="preserve"> will comply with relevant legislation and regulatory requirements </w:t>
      </w:r>
      <w:r w:rsidR="007F57CA">
        <w:rPr>
          <w:rFonts w:asciiTheme="minorHAnsi" w:hAnsiTheme="minorHAnsi" w:cs="Arial"/>
          <w:szCs w:val="22"/>
        </w:rPr>
        <w:t>and</w:t>
      </w:r>
      <w:r w:rsidRPr="0022386A">
        <w:rPr>
          <w:rFonts w:asciiTheme="minorHAnsi" w:hAnsiTheme="minorHAnsi" w:cs="Arial"/>
          <w:b/>
          <w:szCs w:val="22"/>
        </w:rPr>
        <w:t xml:space="preserve"> </w:t>
      </w:r>
      <w:r w:rsidRPr="0022386A">
        <w:rPr>
          <w:rFonts w:asciiTheme="minorHAnsi" w:hAnsiTheme="minorHAnsi" w:cs="Arial"/>
          <w:szCs w:val="22"/>
        </w:rPr>
        <w:t xml:space="preserve">will inform all staff and clients of the requirements that affect their duties or participation in vocational education and training. </w:t>
      </w:r>
      <w:r w:rsidR="007B645F">
        <w:rPr>
          <w:rFonts w:asciiTheme="minorHAnsi" w:hAnsiTheme="minorHAnsi" w:cs="Arial"/>
          <w:szCs w:val="22"/>
        </w:rPr>
        <w:t>G. I.</w:t>
      </w:r>
      <w:r w:rsidR="00BB60DA" w:rsidRPr="0022386A">
        <w:rPr>
          <w:rFonts w:asciiTheme="minorHAnsi" w:hAnsiTheme="minorHAnsi" w:cs="Arial"/>
          <w:szCs w:val="22"/>
        </w:rPr>
        <w:t xml:space="preserve"> </w:t>
      </w:r>
      <w:r w:rsidRPr="0022386A">
        <w:rPr>
          <w:rFonts w:asciiTheme="minorHAnsi" w:hAnsiTheme="minorHAnsi" w:cs="Arial"/>
          <w:szCs w:val="22"/>
        </w:rPr>
        <w:t>recognises that compliance with legislative requirements underpins the effective implementation of its operations and ensures accountability and transparency of activities of both management and staff.</w:t>
      </w:r>
    </w:p>
    <w:p w14:paraId="385595D2" w14:textId="77777777" w:rsidR="001771F1" w:rsidRPr="0022386A" w:rsidRDefault="001771F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46616AE3" w14:textId="34072DD0" w:rsidR="001771F1" w:rsidRPr="00DF6D15" w:rsidRDefault="00092D91"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80" w:name="_Toc347127590"/>
      <w:r w:rsidRPr="00092D91">
        <w:rPr>
          <w:rFonts w:asciiTheme="minorHAnsi" w:hAnsiTheme="minorHAnsi"/>
          <w:color w:val="1F497D" w:themeColor="text2"/>
          <w:sz w:val="32"/>
          <w:szCs w:val="32"/>
        </w:rPr>
        <w:t>Current</w:t>
      </w:r>
      <w:r w:rsidRPr="00DF6D15">
        <w:rPr>
          <w:rFonts w:asciiTheme="minorHAnsi" w:hAnsiTheme="minorHAnsi"/>
          <w:color w:val="1F497D" w:themeColor="text2"/>
          <w:sz w:val="32"/>
          <w:szCs w:val="32"/>
        </w:rPr>
        <w:t xml:space="preserve"> </w:t>
      </w:r>
      <w:r w:rsidR="001771F1" w:rsidRPr="00DF6D15">
        <w:rPr>
          <w:rFonts w:asciiTheme="minorHAnsi" w:hAnsiTheme="minorHAnsi"/>
          <w:color w:val="1F497D" w:themeColor="text2"/>
          <w:sz w:val="32"/>
          <w:szCs w:val="32"/>
        </w:rPr>
        <w:t>Legislation</w:t>
      </w:r>
      <w:bookmarkEnd w:id="80"/>
    </w:p>
    <w:p w14:paraId="7EB9090C" w14:textId="59AE44F5" w:rsidR="001771F1" w:rsidRPr="0022386A" w:rsidRDefault="00C4556C" w:rsidP="00863CA3">
      <w:pPr>
        <w:spacing w:before="0" w:beforeAutospacing="0" w:after="0" w:afterAutospacing="0" w:line="240" w:lineRule="auto"/>
        <w:jc w:val="both"/>
        <w:rPr>
          <w:rFonts w:asciiTheme="minorHAnsi" w:hAnsiTheme="minorHAnsi" w:cs="Arial"/>
          <w:i/>
          <w:szCs w:val="22"/>
        </w:rPr>
      </w:pPr>
      <w:r>
        <w:rPr>
          <w:rFonts w:asciiTheme="minorHAnsi" w:hAnsiTheme="minorHAnsi" w:cs="Arial"/>
          <w:szCs w:val="22"/>
        </w:rPr>
        <w:t>C</w:t>
      </w:r>
      <w:r w:rsidR="001771F1" w:rsidRPr="0022386A">
        <w:rPr>
          <w:rFonts w:asciiTheme="minorHAnsi" w:hAnsiTheme="minorHAnsi" w:cs="Arial"/>
          <w:szCs w:val="22"/>
        </w:rPr>
        <w:t xml:space="preserve">urrent legislation </w:t>
      </w:r>
      <w:r>
        <w:rPr>
          <w:rFonts w:asciiTheme="minorHAnsi" w:hAnsiTheme="minorHAnsi" w:cs="Arial"/>
          <w:szCs w:val="22"/>
        </w:rPr>
        <w:t xml:space="preserve">is available </w:t>
      </w:r>
      <w:r w:rsidR="001771F1" w:rsidRPr="0022386A">
        <w:rPr>
          <w:rFonts w:asciiTheme="minorHAnsi" w:hAnsiTheme="minorHAnsi" w:cs="Arial"/>
          <w:szCs w:val="22"/>
        </w:rPr>
        <w:t xml:space="preserve">online at: </w:t>
      </w:r>
      <w:hyperlink r:id="rId39" w:history="1">
        <w:r w:rsidR="001771F1" w:rsidRPr="0022386A">
          <w:rPr>
            <w:rStyle w:val="Hyperlink"/>
            <w:rFonts w:asciiTheme="minorHAnsi" w:hAnsiTheme="minorHAnsi" w:cs="Arial"/>
            <w:i/>
            <w:szCs w:val="22"/>
          </w:rPr>
          <w:t>http://austlii.edu.au</w:t>
        </w:r>
      </w:hyperlink>
    </w:p>
    <w:p w14:paraId="62BDA785" w14:textId="77777777" w:rsidR="00525815" w:rsidRDefault="00525815" w:rsidP="00863CA3">
      <w:pPr>
        <w:spacing w:before="0" w:beforeAutospacing="0" w:after="0" w:afterAutospacing="0" w:line="240" w:lineRule="auto"/>
        <w:jc w:val="both"/>
        <w:rPr>
          <w:rFonts w:asciiTheme="minorHAnsi" w:hAnsiTheme="minorHAnsi" w:cs="Arial"/>
          <w:szCs w:val="22"/>
        </w:rPr>
      </w:pPr>
    </w:p>
    <w:p w14:paraId="721C857A" w14:textId="4AE31656" w:rsidR="001771F1" w:rsidRPr="0022386A" w:rsidRDefault="001771F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Examples of legislation relevant to the training business</w:t>
      </w:r>
      <w:r w:rsidR="00C4556C">
        <w:rPr>
          <w:rFonts w:asciiTheme="minorHAnsi" w:hAnsiTheme="minorHAnsi" w:cs="Arial"/>
          <w:szCs w:val="22"/>
        </w:rPr>
        <w:t>,</w:t>
      </w:r>
      <w:r w:rsidR="00092D91">
        <w:rPr>
          <w:rFonts w:asciiTheme="minorHAnsi" w:hAnsiTheme="minorHAnsi" w:cs="Arial"/>
          <w:szCs w:val="22"/>
        </w:rPr>
        <w:t xml:space="preserve"> </w:t>
      </w:r>
      <w:r w:rsidRPr="0022386A">
        <w:rPr>
          <w:rFonts w:asciiTheme="minorHAnsi" w:hAnsiTheme="minorHAnsi" w:cs="Arial"/>
          <w:szCs w:val="22"/>
        </w:rPr>
        <w:t xml:space="preserve">its staff </w:t>
      </w:r>
      <w:r w:rsidR="00C4556C">
        <w:rPr>
          <w:rFonts w:asciiTheme="minorHAnsi" w:hAnsiTheme="minorHAnsi" w:cs="Arial"/>
          <w:szCs w:val="22"/>
        </w:rPr>
        <w:t xml:space="preserve">and students </w:t>
      </w:r>
      <w:r w:rsidRPr="0022386A">
        <w:rPr>
          <w:rFonts w:asciiTheme="minorHAnsi" w:hAnsiTheme="minorHAnsi" w:cs="Arial"/>
          <w:szCs w:val="22"/>
        </w:rPr>
        <w:t>includes but is not limited to:</w:t>
      </w:r>
    </w:p>
    <w:p w14:paraId="4B398092"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78064690"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Commonwealth legislation:</w:t>
      </w:r>
    </w:p>
    <w:p w14:paraId="23CE073D"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iCs/>
          <w:sz w:val="22"/>
          <w:szCs w:val="22"/>
          <w:lang w:val="en-AU"/>
        </w:rPr>
      </w:pPr>
      <w:r w:rsidRPr="0022386A">
        <w:rPr>
          <w:rFonts w:asciiTheme="minorHAnsi" w:hAnsiTheme="minorHAnsi" w:cs="Arial"/>
          <w:sz w:val="22"/>
          <w:szCs w:val="22"/>
        </w:rPr>
        <w:t>Copyright Act 1968</w:t>
      </w:r>
    </w:p>
    <w:p w14:paraId="31F86BA1" w14:textId="77777777" w:rsidR="001771F1" w:rsidRPr="0022386A" w:rsidRDefault="001771F1" w:rsidP="00863CA3">
      <w:pPr>
        <w:pStyle w:val="NormalWeb"/>
        <w:numPr>
          <w:ilvl w:val="0"/>
          <w:numId w:val="25"/>
        </w:numPr>
        <w:spacing w:before="0" w:beforeAutospacing="0" w:after="0" w:afterAutospacing="0" w:line="240" w:lineRule="auto"/>
        <w:ind w:left="709"/>
        <w:jc w:val="both"/>
        <w:rPr>
          <w:rStyle w:val="Emphasis"/>
          <w:rFonts w:asciiTheme="minorHAnsi" w:hAnsiTheme="minorHAnsi" w:cs="Arial"/>
          <w:i w:val="0"/>
          <w:sz w:val="22"/>
          <w:szCs w:val="22"/>
          <w:lang w:val="en-AU"/>
        </w:rPr>
      </w:pPr>
      <w:r w:rsidRPr="0022386A">
        <w:rPr>
          <w:rFonts w:asciiTheme="minorHAnsi" w:hAnsiTheme="minorHAnsi" w:cs="Arial"/>
          <w:sz w:val="22"/>
          <w:szCs w:val="22"/>
          <w:lang w:val="en-AU"/>
        </w:rPr>
        <w:t>Commonwealth Privacy Act 1988/Privacy Amendment Act 2012/Privacy Regulation 2013</w:t>
      </w:r>
    </w:p>
    <w:p w14:paraId="2245C95F"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hAnsiTheme="minorHAnsi" w:cs="Arial"/>
          <w:sz w:val="22"/>
          <w:szCs w:val="22"/>
        </w:rPr>
        <w:t>Commonwealth Sex Discrimination Act 1984</w:t>
      </w:r>
    </w:p>
    <w:p w14:paraId="6A4AF8BB"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hAnsiTheme="minorHAnsi" w:cs="Arial"/>
          <w:sz w:val="22"/>
          <w:szCs w:val="22"/>
        </w:rPr>
        <w:t xml:space="preserve">Commonwealth Racial Discrimination Act 1975 </w:t>
      </w:r>
    </w:p>
    <w:p w14:paraId="5935191D"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hAnsiTheme="minorHAnsi" w:cs="Arial"/>
          <w:sz w:val="22"/>
          <w:szCs w:val="22"/>
        </w:rPr>
        <w:t>Commonwealth Age Discrimination Act 2004</w:t>
      </w:r>
    </w:p>
    <w:p w14:paraId="65115F0D"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hAnsiTheme="minorHAnsi" w:cs="Arial"/>
          <w:sz w:val="22"/>
          <w:szCs w:val="22"/>
        </w:rPr>
        <w:t>Commonwealth Disability Discrimination Act 1992</w:t>
      </w:r>
    </w:p>
    <w:p w14:paraId="667856AE"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eastAsiaTheme="minorHAnsi" w:hAnsiTheme="minorHAnsi" w:cs="Arial"/>
          <w:sz w:val="22"/>
          <w:szCs w:val="22"/>
        </w:rPr>
        <w:t>National Vocational Education and Training Regulator Act 2011</w:t>
      </w:r>
    </w:p>
    <w:p w14:paraId="31A22CB3" w14:textId="77777777" w:rsidR="001771F1" w:rsidRPr="0022386A" w:rsidRDefault="001771F1" w:rsidP="00863CA3">
      <w:pPr>
        <w:pStyle w:val="NormalWeb"/>
        <w:numPr>
          <w:ilvl w:val="1"/>
          <w:numId w:val="25"/>
        </w:numPr>
        <w:spacing w:before="0" w:beforeAutospacing="0" w:after="0" w:afterAutospacing="0" w:line="240" w:lineRule="auto"/>
        <w:jc w:val="both"/>
        <w:rPr>
          <w:rFonts w:asciiTheme="minorHAnsi" w:hAnsiTheme="minorHAnsi" w:cs="Arial"/>
          <w:sz w:val="22"/>
          <w:szCs w:val="22"/>
        </w:rPr>
      </w:pPr>
      <w:r w:rsidRPr="0022386A">
        <w:rPr>
          <w:rFonts w:asciiTheme="minorHAnsi" w:eastAsiaTheme="minorHAnsi" w:hAnsiTheme="minorHAnsi" w:cs="Arial"/>
          <w:sz w:val="22"/>
          <w:szCs w:val="22"/>
        </w:rPr>
        <w:t>Standards for VET Regulators 2015</w:t>
      </w:r>
    </w:p>
    <w:p w14:paraId="3599A08D" w14:textId="77777777" w:rsidR="001771F1" w:rsidRPr="0022386A" w:rsidRDefault="001771F1" w:rsidP="00863CA3">
      <w:pPr>
        <w:pStyle w:val="NormalWeb"/>
        <w:numPr>
          <w:ilvl w:val="1"/>
          <w:numId w:val="25"/>
        </w:numPr>
        <w:spacing w:before="0" w:beforeAutospacing="0" w:after="0" w:afterAutospacing="0" w:line="240" w:lineRule="auto"/>
        <w:jc w:val="both"/>
        <w:rPr>
          <w:rFonts w:asciiTheme="minorHAnsi" w:hAnsiTheme="minorHAnsi" w:cs="Arial"/>
          <w:sz w:val="22"/>
          <w:szCs w:val="22"/>
        </w:rPr>
      </w:pPr>
      <w:r w:rsidRPr="0022386A">
        <w:rPr>
          <w:rFonts w:asciiTheme="minorHAnsi" w:eastAsiaTheme="minorHAnsi" w:hAnsiTheme="minorHAnsi" w:cs="Arial"/>
          <w:sz w:val="22"/>
          <w:szCs w:val="22"/>
        </w:rPr>
        <w:t>Standards for registered Training Organisations 2015</w:t>
      </w:r>
    </w:p>
    <w:p w14:paraId="61B10CAC" w14:textId="77777777" w:rsidR="001771F1" w:rsidRPr="0022386A" w:rsidRDefault="001771F1" w:rsidP="00863CA3">
      <w:pPr>
        <w:tabs>
          <w:tab w:val="num" w:pos="770"/>
        </w:tabs>
        <w:autoSpaceDE w:val="0"/>
        <w:autoSpaceDN w:val="0"/>
        <w:adjustRightInd w:val="0"/>
        <w:spacing w:before="0" w:beforeAutospacing="0" w:after="0" w:afterAutospacing="0" w:line="240" w:lineRule="auto"/>
        <w:jc w:val="both"/>
        <w:rPr>
          <w:rFonts w:asciiTheme="minorHAnsi" w:hAnsiTheme="minorHAnsi" w:cs="Arial"/>
          <w:b/>
          <w:noProof/>
          <w:color w:val="FF0000"/>
          <w:szCs w:val="22"/>
        </w:rPr>
      </w:pPr>
    </w:p>
    <w:p w14:paraId="60401F50" w14:textId="0846A495" w:rsidR="001771F1" w:rsidRPr="00957646" w:rsidRDefault="00957646" w:rsidP="00863CA3">
      <w:pPr>
        <w:tabs>
          <w:tab w:val="num" w:pos="770"/>
        </w:tabs>
        <w:autoSpaceDE w:val="0"/>
        <w:autoSpaceDN w:val="0"/>
        <w:adjustRightInd w:val="0"/>
        <w:spacing w:before="0" w:beforeAutospacing="0" w:after="0" w:afterAutospacing="0" w:line="240" w:lineRule="auto"/>
        <w:jc w:val="both"/>
        <w:rPr>
          <w:rFonts w:asciiTheme="minorHAnsi" w:hAnsiTheme="minorHAnsi" w:cs="Arial"/>
          <w:color w:val="000000" w:themeColor="text1"/>
          <w:szCs w:val="22"/>
        </w:rPr>
      </w:pPr>
      <w:r w:rsidRPr="00957646">
        <w:rPr>
          <w:rFonts w:asciiTheme="minorHAnsi" w:hAnsiTheme="minorHAnsi" w:cs="Arial"/>
          <w:b/>
          <w:noProof/>
          <w:color w:val="000000" w:themeColor="text1"/>
          <w:szCs w:val="22"/>
        </w:rPr>
        <w:t xml:space="preserve">Queensalnd </w:t>
      </w:r>
      <w:r w:rsidRPr="00957646">
        <w:rPr>
          <w:rFonts w:asciiTheme="minorHAnsi" w:hAnsiTheme="minorHAnsi" w:cs="Arial"/>
          <w:b/>
          <w:color w:val="000000" w:themeColor="text1"/>
          <w:szCs w:val="22"/>
        </w:rPr>
        <w:t>L</w:t>
      </w:r>
      <w:r w:rsidR="001771F1" w:rsidRPr="00957646">
        <w:rPr>
          <w:rFonts w:asciiTheme="minorHAnsi" w:hAnsiTheme="minorHAnsi" w:cs="Arial"/>
          <w:b/>
          <w:color w:val="000000" w:themeColor="text1"/>
          <w:szCs w:val="22"/>
        </w:rPr>
        <w:t>egislation:</w:t>
      </w:r>
    </w:p>
    <w:p w14:paraId="0698795F" w14:textId="77777777" w:rsidR="009C213A" w:rsidRPr="0080599B" w:rsidRDefault="009C213A"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Pr>
          <w:rFonts w:asciiTheme="minorHAnsi" w:hAnsiTheme="minorHAnsi" w:cs="Arial"/>
          <w:szCs w:val="22"/>
        </w:rPr>
        <w:t>Child Protection Reform Amendment Act 2014</w:t>
      </w:r>
    </w:p>
    <w:p w14:paraId="30BB1BFC"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Disability Services Act 2006</w:t>
      </w:r>
    </w:p>
    <w:p w14:paraId="152D4FEB"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Anti-Discrimination Act 1991</w:t>
      </w:r>
    </w:p>
    <w:p w14:paraId="065F94C9"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Fair Trading Act 1989</w:t>
      </w:r>
    </w:p>
    <w:p w14:paraId="1BDB8F28"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Further Education and Training Act 2014</w:t>
      </w:r>
    </w:p>
    <w:p w14:paraId="510FA47B"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Work Health and Safety Act 2011</w:t>
      </w:r>
    </w:p>
    <w:p w14:paraId="6025F04D"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p>
    <w:p w14:paraId="2A80B036" w14:textId="39DA0488"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Training authorities</w:t>
      </w:r>
      <w:r w:rsidR="00694B9F">
        <w:rPr>
          <w:rFonts w:asciiTheme="minorHAnsi" w:hAnsiTheme="minorHAnsi" w:cs="Arial"/>
          <w:b/>
          <w:szCs w:val="22"/>
        </w:rPr>
        <w:t>/</w:t>
      </w:r>
      <w:r w:rsidRPr="0022386A">
        <w:rPr>
          <w:rFonts w:asciiTheme="minorHAnsi" w:hAnsiTheme="minorHAnsi" w:cs="Arial"/>
          <w:b/>
          <w:szCs w:val="22"/>
        </w:rPr>
        <w:t>regulators:</w:t>
      </w:r>
    </w:p>
    <w:p w14:paraId="25F4D339" w14:textId="77777777" w:rsidR="001771F1" w:rsidRPr="0022386A" w:rsidRDefault="001771F1" w:rsidP="006B344D">
      <w:pPr>
        <w:pStyle w:val="ListParagraph"/>
        <w:keepLines w:val="0"/>
        <w:numPr>
          <w:ilvl w:val="0"/>
          <w:numId w:val="3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National VET Regulator (NVR)</w:t>
      </w:r>
    </w:p>
    <w:p w14:paraId="3C57EFC0" w14:textId="77777777" w:rsidR="001771F1" w:rsidRPr="0022386A" w:rsidRDefault="001771F1" w:rsidP="00863CA3">
      <w:pPr>
        <w:keepLines w:val="0"/>
        <w:numPr>
          <w:ilvl w:val="0"/>
          <w:numId w:val="22"/>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Department of Education and Training</w:t>
      </w:r>
    </w:p>
    <w:p w14:paraId="14955B84" w14:textId="77777777" w:rsidR="001771F1" w:rsidRPr="0022386A" w:rsidRDefault="001771F1" w:rsidP="00863CA3">
      <w:pPr>
        <w:keepLines w:val="0"/>
        <w:numPr>
          <w:ilvl w:val="0"/>
          <w:numId w:val="22"/>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Department of Employment</w:t>
      </w:r>
    </w:p>
    <w:p w14:paraId="40E4845C" w14:textId="77777777" w:rsidR="001771F1" w:rsidRPr="0022386A" w:rsidRDefault="001771F1" w:rsidP="00863CA3">
      <w:pPr>
        <w:keepLines w:val="0"/>
        <w:numPr>
          <w:ilvl w:val="0"/>
          <w:numId w:val="22"/>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Australian Skills Quality Authority (ASQA)</w:t>
      </w:r>
    </w:p>
    <w:p w14:paraId="19B69A1C" w14:textId="77777777" w:rsidR="001771F1" w:rsidRPr="0022386A" w:rsidRDefault="001771F1" w:rsidP="00863CA3">
      <w:pPr>
        <w:keepLines w:val="0"/>
        <w:numPr>
          <w:ilvl w:val="0"/>
          <w:numId w:val="22"/>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Council of Australian Governments Industry and Skills Council (COAGISC)</w:t>
      </w:r>
    </w:p>
    <w:p w14:paraId="4D7A8E2B" w14:textId="77777777" w:rsidR="00CF5017" w:rsidRDefault="00CF5017" w:rsidP="00863CA3">
      <w:pPr>
        <w:keepLines w:val="0"/>
        <w:spacing w:before="0" w:beforeAutospacing="0" w:after="0" w:afterAutospacing="0" w:line="240" w:lineRule="auto"/>
        <w:ind w:left="720"/>
        <w:jc w:val="both"/>
        <w:rPr>
          <w:rFonts w:asciiTheme="minorHAnsi" w:hAnsiTheme="minorHAnsi" w:cs="Arial"/>
          <w:b/>
          <w:color w:val="1F497D" w:themeColor="text2"/>
          <w:sz w:val="32"/>
          <w:szCs w:val="32"/>
        </w:rPr>
      </w:pPr>
    </w:p>
    <w:p w14:paraId="7C5C6378" w14:textId="77777777" w:rsidR="00525815" w:rsidRDefault="00525815">
      <w:pPr>
        <w:keepLines w:val="0"/>
        <w:spacing w:before="0" w:beforeAutospacing="0" w:after="200" w:afterAutospacing="0" w:line="276" w:lineRule="auto"/>
        <w:rPr>
          <w:b/>
          <w:noProof/>
          <w:snapToGrid w:val="0"/>
          <w:color w:val="1F497D" w:themeColor="text2"/>
          <w:sz w:val="32"/>
          <w:szCs w:val="32"/>
        </w:rPr>
      </w:pPr>
      <w:r>
        <w:rPr>
          <w:color w:val="1F497D" w:themeColor="text2"/>
          <w:sz w:val="32"/>
          <w:szCs w:val="32"/>
        </w:rPr>
        <w:br w:type="page"/>
      </w:r>
    </w:p>
    <w:p w14:paraId="71ACF2D7" w14:textId="3C59FF06" w:rsidR="00CF5017" w:rsidRPr="00525815" w:rsidRDefault="007B645F" w:rsidP="00525815">
      <w:pPr>
        <w:pStyle w:val="Heading2"/>
        <w:spacing w:before="0" w:beforeAutospacing="0" w:after="0" w:afterAutospacing="0" w:line="240" w:lineRule="auto"/>
        <w:rPr>
          <w:color w:val="1F497D" w:themeColor="text2"/>
          <w:sz w:val="32"/>
          <w:szCs w:val="32"/>
        </w:rPr>
      </w:pPr>
      <w:bookmarkStart w:id="81" w:name="_Toc347127591"/>
      <w:r>
        <w:rPr>
          <w:color w:val="1F497D" w:themeColor="text2"/>
          <w:sz w:val="32"/>
          <w:szCs w:val="32"/>
        </w:rPr>
        <w:lastRenderedPageBreak/>
        <w:t>Graceland Institute</w:t>
      </w:r>
      <w:r w:rsidR="00BC44EC" w:rsidRPr="000363BE">
        <w:rPr>
          <w:color w:val="1F497D" w:themeColor="text2"/>
          <w:sz w:val="32"/>
          <w:szCs w:val="32"/>
        </w:rPr>
        <w:t xml:space="preserve"> </w:t>
      </w:r>
      <w:r w:rsidR="00CF5017" w:rsidRPr="000363BE">
        <w:rPr>
          <w:color w:val="1F497D" w:themeColor="text2"/>
          <w:sz w:val="32"/>
          <w:szCs w:val="32"/>
        </w:rPr>
        <w:t xml:space="preserve">Legislation </w:t>
      </w:r>
      <w:r w:rsidR="00092D91" w:rsidRPr="000363BE">
        <w:rPr>
          <w:color w:val="1F497D" w:themeColor="text2"/>
          <w:sz w:val="32"/>
          <w:szCs w:val="32"/>
        </w:rPr>
        <w:t>I</w:t>
      </w:r>
      <w:r w:rsidR="00CF5017" w:rsidRPr="000363BE">
        <w:rPr>
          <w:color w:val="1F497D" w:themeColor="text2"/>
          <w:sz w:val="32"/>
          <w:szCs w:val="32"/>
        </w:rPr>
        <w:t>mplementation</w:t>
      </w:r>
      <w:bookmarkEnd w:id="81"/>
      <w:r w:rsidR="00CF5017" w:rsidRPr="000363BE">
        <w:rPr>
          <w:color w:val="1F497D" w:themeColor="text2"/>
          <w:sz w:val="32"/>
          <w:szCs w:val="32"/>
        </w:rPr>
        <w:t xml:space="preserve"> </w:t>
      </w:r>
    </w:p>
    <w:p w14:paraId="02BC8789" w14:textId="336319FD" w:rsidR="00DF6D15" w:rsidRPr="00525815" w:rsidRDefault="001771F1" w:rsidP="00525815">
      <w:pPr>
        <w:rPr>
          <w:rFonts w:asciiTheme="minorHAnsi" w:hAnsiTheme="minorHAnsi"/>
          <w:b/>
          <w:color w:val="1F497D" w:themeColor="text2"/>
          <w:sz w:val="28"/>
          <w:szCs w:val="28"/>
          <w:lang w:eastAsia="en-AU"/>
        </w:rPr>
      </w:pPr>
      <w:bookmarkStart w:id="82" w:name="_Toc341267826"/>
      <w:r w:rsidRPr="00525815">
        <w:rPr>
          <w:rFonts w:asciiTheme="minorHAnsi" w:hAnsiTheme="minorHAnsi"/>
          <w:b/>
          <w:color w:val="1F497D" w:themeColor="text2"/>
          <w:sz w:val="28"/>
          <w:szCs w:val="28"/>
          <w:lang w:eastAsia="en-AU"/>
        </w:rPr>
        <w:t>Work, Health and Safety Policy</w:t>
      </w:r>
      <w:bookmarkEnd w:id="82"/>
    </w:p>
    <w:tbl>
      <w:tblPr>
        <w:tblStyle w:val="TableGrid"/>
        <w:tblW w:w="9013" w:type="dxa"/>
        <w:jc w:val="center"/>
        <w:tblLook w:val="04A0" w:firstRow="1" w:lastRow="0" w:firstColumn="1" w:lastColumn="0" w:noHBand="0" w:noVBand="1"/>
      </w:tblPr>
      <w:tblGrid>
        <w:gridCol w:w="9013"/>
      </w:tblGrid>
      <w:tr w:rsidR="001771F1" w:rsidRPr="0022386A" w14:paraId="4083248D" w14:textId="77777777" w:rsidTr="003A32F5">
        <w:trPr>
          <w:jc w:val="center"/>
        </w:trPr>
        <w:tc>
          <w:tcPr>
            <w:tcW w:w="9013" w:type="dxa"/>
            <w:shd w:val="clear" w:color="auto" w:fill="DBE5F1" w:themeFill="accent1" w:themeFillTint="33"/>
          </w:tcPr>
          <w:p w14:paraId="08BCB871" w14:textId="77777777" w:rsidR="000011BB" w:rsidRDefault="000011BB" w:rsidP="00863CA3">
            <w:pPr>
              <w:keepLines w:val="0"/>
              <w:spacing w:before="0" w:beforeAutospacing="0" w:after="0" w:afterAutospacing="0" w:line="240" w:lineRule="auto"/>
              <w:jc w:val="both"/>
              <w:rPr>
                <w:rFonts w:asciiTheme="minorHAnsi" w:hAnsiTheme="minorHAnsi" w:cs="Arial"/>
                <w:noProof/>
                <w:szCs w:val="22"/>
              </w:rPr>
            </w:pPr>
          </w:p>
          <w:p w14:paraId="6301B96B" w14:textId="77777777" w:rsidR="001771F1" w:rsidRPr="0022386A" w:rsidRDefault="001771F1" w:rsidP="00863CA3">
            <w:pPr>
              <w:keepLines w:val="0"/>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The Work Health and Safety Act 2011 outlines the requirements of an RTO in establishing and maintaining workplace health and safety standards. The requirements of an RTO as specified in the above mentioned Act are to:</w:t>
            </w:r>
          </w:p>
          <w:p w14:paraId="5433207A" w14:textId="77777777" w:rsidR="001771F1" w:rsidRPr="0022386A" w:rsidRDefault="001771F1" w:rsidP="006B344D">
            <w:pPr>
              <w:pStyle w:val="ListParagraph"/>
              <w:keepLines w:val="0"/>
              <w:numPr>
                <w:ilvl w:val="0"/>
                <w:numId w:val="36"/>
              </w:num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Secure the health, safety and welfare of employees and other persons at work</w:t>
            </w:r>
          </w:p>
          <w:p w14:paraId="4871C3A8" w14:textId="77777777" w:rsidR="001771F1" w:rsidRPr="0022386A" w:rsidRDefault="001771F1" w:rsidP="006B344D">
            <w:pPr>
              <w:pStyle w:val="ListParagraph"/>
              <w:keepLines w:val="0"/>
              <w:numPr>
                <w:ilvl w:val="0"/>
                <w:numId w:val="36"/>
              </w:num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Eliminate, at the source, risks to health, safety or welfare of employees and other persons at work</w:t>
            </w:r>
          </w:p>
          <w:p w14:paraId="4F6BEDFB" w14:textId="77777777" w:rsidR="001771F1" w:rsidRPr="0022386A" w:rsidRDefault="001771F1" w:rsidP="006B344D">
            <w:pPr>
              <w:pStyle w:val="ListParagraph"/>
              <w:keepLines w:val="0"/>
              <w:numPr>
                <w:ilvl w:val="0"/>
                <w:numId w:val="36"/>
              </w:num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Ensure that the health and safety of members of the public is not placed at risk by the conduct of undertakings by employers and self employed persons</w:t>
            </w:r>
          </w:p>
          <w:p w14:paraId="7A9589E0" w14:textId="77777777" w:rsidR="001771F1" w:rsidRPr="0022386A" w:rsidRDefault="001771F1" w:rsidP="006B344D">
            <w:pPr>
              <w:pStyle w:val="ListParagraph"/>
              <w:keepLines w:val="0"/>
              <w:numPr>
                <w:ilvl w:val="0"/>
                <w:numId w:val="36"/>
              </w:num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Provide for the involvement of employees, employers, and organisations representing those persons, in the formulation and implementation of health, safety and welfare standards.</w:t>
            </w:r>
          </w:p>
          <w:p w14:paraId="55D75275" w14:textId="77777777" w:rsidR="001771F1" w:rsidRPr="0022386A" w:rsidRDefault="001771F1" w:rsidP="00863CA3">
            <w:pPr>
              <w:pStyle w:val="ListParagraph"/>
              <w:keepLines w:val="0"/>
              <w:spacing w:before="0" w:beforeAutospacing="0" w:after="0" w:afterAutospacing="0" w:line="240" w:lineRule="auto"/>
              <w:jc w:val="both"/>
              <w:rPr>
                <w:rFonts w:asciiTheme="minorHAnsi" w:hAnsiTheme="minorHAnsi" w:cs="Arial"/>
                <w:noProof/>
                <w:szCs w:val="22"/>
              </w:rPr>
            </w:pPr>
          </w:p>
        </w:tc>
      </w:tr>
    </w:tbl>
    <w:p w14:paraId="021E0B18" w14:textId="77777777" w:rsidR="001771F1" w:rsidRPr="0022386A" w:rsidRDefault="001771F1" w:rsidP="00863CA3">
      <w:pPr>
        <w:keepLines w:val="0"/>
        <w:spacing w:before="0" w:beforeAutospacing="0" w:after="0" w:afterAutospacing="0" w:line="240" w:lineRule="auto"/>
        <w:jc w:val="both"/>
        <w:rPr>
          <w:rFonts w:asciiTheme="minorHAnsi" w:hAnsiTheme="minorHAnsi" w:cs="Arial"/>
          <w:b/>
          <w:noProof/>
          <w:szCs w:val="22"/>
        </w:rPr>
      </w:pPr>
    </w:p>
    <w:p w14:paraId="7464C935" w14:textId="56F85F34" w:rsidR="001771F1" w:rsidRPr="0022386A" w:rsidRDefault="001771F1" w:rsidP="00863CA3">
      <w:pPr>
        <w:keepLines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It is </w:t>
      </w:r>
      <w:r w:rsidR="00C4556C">
        <w:rPr>
          <w:rFonts w:asciiTheme="minorHAnsi" w:hAnsiTheme="minorHAnsi" w:cs="Arial"/>
          <w:szCs w:val="22"/>
        </w:rPr>
        <w:t xml:space="preserve">an </w:t>
      </w:r>
      <w:r w:rsidRPr="0022386A">
        <w:rPr>
          <w:rFonts w:asciiTheme="minorHAnsi" w:hAnsiTheme="minorHAnsi" w:cs="Arial"/>
          <w:szCs w:val="22"/>
        </w:rPr>
        <w:t xml:space="preserve">obligation under legislation that all </w:t>
      </w:r>
      <w:r w:rsidR="007B645F">
        <w:rPr>
          <w:rFonts w:asciiTheme="minorHAnsi" w:hAnsiTheme="minorHAnsi" w:cs="Arial"/>
          <w:noProof/>
          <w:szCs w:val="22"/>
        </w:rPr>
        <w:t>Graceland Institute</w:t>
      </w:r>
      <w:r w:rsidR="00DA399D">
        <w:rPr>
          <w:rFonts w:asciiTheme="minorHAnsi" w:hAnsiTheme="minorHAnsi" w:cs="Arial"/>
          <w:noProof/>
          <w:szCs w:val="22"/>
        </w:rPr>
        <w:t xml:space="preserve"> </w:t>
      </w:r>
      <w:r w:rsidRPr="0022386A">
        <w:rPr>
          <w:rFonts w:asciiTheme="minorHAnsi" w:hAnsiTheme="minorHAnsi" w:cs="Arial"/>
          <w:szCs w:val="22"/>
        </w:rPr>
        <w:t xml:space="preserve">employees and management contribute to and assist in maintaining workplace health and safety and risk management operations as part of their role within the RTO. </w:t>
      </w:r>
      <w:r w:rsidR="007B645F">
        <w:rPr>
          <w:rFonts w:asciiTheme="minorHAnsi" w:hAnsiTheme="minorHAnsi" w:cs="Arial"/>
          <w:noProof/>
          <w:szCs w:val="22"/>
        </w:rPr>
        <w:t>Graceland Institute</w:t>
      </w:r>
      <w:r w:rsidRPr="0022386A">
        <w:rPr>
          <w:rFonts w:asciiTheme="minorHAnsi" w:hAnsiTheme="minorHAnsi" w:cs="Arial"/>
          <w:szCs w:val="22"/>
        </w:rPr>
        <w:t xml:space="preserve"> management is responsible for providing the following standards as part of its commitment to employees and clients:</w:t>
      </w:r>
    </w:p>
    <w:p w14:paraId="5987E6DF" w14:textId="77777777" w:rsidR="001771F1" w:rsidRPr="0022386A" w:rsidRDefault="001771F1" w:rsidP="00863CA3">
      <w:pPr>
        <w:numPr>
          <w:ilvl w:val="0"/>
          <w:numId w:val="1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 safe workplace, with a safe system of work</w:t>
      </w:r>
    </w:p>
    <w:p w14:paraId="4DB0DEB0" w14:textId="0D1104F9" w:rsidR="001771F1" w:rsidRPr="0022386A" w:rsidRDefault="001771F1" w:rsidP="00863CA3">
      <w:pPr>
        <w:numPr>
          <w:ilvl w:val="0"/>
          <w:numId w:val="1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Adequate workplace health and safety professional development for </w:t>
      </w:r>
      <w:r w:rsidR="007B645F">
        <w:rPr>
          <w:rFonts w:asciiTheme="minorHAnsi" w:hAnsiTheme="minorHAnsi" w:cs="Arial"/>
          <w:noProof/>
          <w:szCs w:val="22"/>
        </w:rPr>
        <w:t>Graceland Institute</w:t>
      </w:r>
      <w:r w:rsidRPr="0022386A">
        <w:rPr>
          <w:rFonts w:asciiTheme="minorHAnsi" w:hAnsiTheme="minorHAnsi" w:cs="Arial"/>
          <w:noProof/>
          <w:szCs w:val="22"/>
        </w:rPr>
        <w:t xml:space="preserve"> </w:t>
      </w:r>
      <w:r w:rsidRPr="0022386A">
        <w:rPr>
          <w:rFonts w:asciiTheme="minorHAnsi" w:hAnsiTheme="minorHAnsi" w:cs="Arial"/>
          <w:szCs w:val="22"/>
        </w:rPr>
        <w:t>students, employees, management and stakeholders</w:t>
      </w:r>
    </w:p>
    <w:p w14:paraId="155BF270" w14:textId="77777777" w:rsidR="001771F1" w:rsidRPr="0022386A" w:rsidRDefault="001771F1" w:rsidP="00863CA3">
      <w:pPr>
        <w:numPr>
          <w:ilvl w:val="0"/>
          <w:numId w:val="17"/>
        </w:num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rPr>
        <w:t>Properly maintained facilities and equipment</w:t>
      </w:r>
    </w:p>
    <w:p w14:paraId="037066C4" w14:textId="77777777" w:rsidR="001771F1" w:rsidRPr="0022386A" w:rsidRDefault="001771F1" w:rsidP="00863CA3">
      <w:pPr>
        <w:numPr>
          <w:ilvl w:val="0"/>
          <w:numId w:val="17"/>
        </w:num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rPr>
        <w:t xml:space="preserve">A clean, tidy, suitably designed workplace with the safe storage of goods. </w:t>
      </w:r>
    </w:p>
    <w:p w14:paraId="5858B5FE" w14:textId="77777777" w:rsidR="00270A5D" w:rsidRDefault="00270A5D" w:rsidP="00863CA3">
      <w:pPr>
        <w:keepLines w:val="0"/>
        <w:spacing w:before="0" w:beforeAutospacing="0" w:after="0" w:afterAutospacing="0" w:line="240" w:lineRule="auto"/>
        <w:jc w:val="both"/>
        <w:rPr>
          <w:rFonts w:asciiTheme="minorHAnsi" w:hAnsiTheme="minorHAnsi" w:cs="Arial"/>
          <w:noProof/>
          <w:szCs w:val="22"/>
        </w:rPr>
      </w:pPr>
    </w:p>
    <w:p w14:paraId="0A2329E6" w14:textId="37239D3D" w:rsidR="001771F1" w:rsidRPr="0022386A" w:rsidRDefault="007B645F" w:rsidP="00863CA3">
      <w:pPr>
        <w:keepLines w:val="0"/>
        <w:spacing w:before="0" w:beforeAutospacing="0" w:after="0" w:afterAutospacing="0" w:line="240" w:lineRule="auto"/>
        <w:jc w:val="both"/>
        <w:rPr>
          <w:rFonts w:asciiTheme="minorHAnsi" w:hAnsiTheme="minorHAnsi" w:cs="Arial"/>
          <w:b/>
          <w:szCs w:val="22"/>
        </w:rPr>
      </w:pPr>
      <w:r>
        <w:rPr>
          <w:rFonts w:asciiTheme="minorHAnsi" w:hAnsiTheme="minorHAnsi" w:cs="Arial"/>
          <w:noProof/>
          <w:szCs w:val="22"/>
        </w:rPr>
        <w:t>Graceland Institute</w:t>
      </w:r>
      <w:r w:rsidR="00270A5D" w:rsidRPr="00270A5D">
        <w:rPr>
          <w:rFonts w:asciiTheme="minorHAnsi" w:hAnsiTheme="minorHAnsi" w:cs="Arial"/>
          <w:szCs w:val="22"/>
        </w:rPr>
        <w:t xml:space="preserve"> has initiated procedures, policies, guidelines and work instructions, practicing an ongoing commitment to workplace health and safety including </w:t>
      </w:r>
      <w:r w:rsidR="00270A5D" w:rsidRPr="00270A5D">
        <w:rPr>
          <w:rFonts w:asciiTheme="minorHAnsi" w:eastAsiaTheme="minorHAnsi" w:hAnsiTheme="minorHAnsi" w:cs="Arial"/>
          <w:szCs w:val="22"/>
        </w:rPr>
        <w:t>each site used for training delivery</w:t>
      </w:r>
      <w:r w:rsidR="00270A5D" w:rsidRPr="00270A5D">
        <w:rPr>
          <w:rFonts w:asciiTheme="minorHAnsi" w:hAnsiTheme="minorHAnsi" w:cs="Arial"/>
          <w:szCs w:val="22"/>
        </w:rPr>
        <w:t xml:space="preserve">. </w:t>
      </w:r>
    </w:p>
    <w:p w14:paraId="020B14FB" w14:textId="6D4FEBAC" w:rsidR="001771F1" w:rsidRPr="00AF02F6" w:rsidRDefault="001771F1" w:rsidP="00863CA3">
      <w:pPr>
        <w:keepLines w:val="0"/>
        <w:spacing w:before="0" w:beforeAutospacing="0" w:after="0" w:afterAutospacing="0" w:line="240" w:lineRule="auto"/>
        <w:jc w:val="both"/>
        <w:rPr>
          <w:rFonts w:asciiTheme="minorHAnsi" w:hAnsiTheme="minorHAnsi" w:cs="Arial"/>
          <w:szCs w:val="22"/>
        </w:rPr>
      </w:pPr>
      <w:r w:rsidRPr="00AF02F6">
        <w:rPr>
          <w:rFonts w:asciiTheme="minorHAnsi" w:hAnsiTheme="minorHAnsi" w:cs="Arial"/>
          <w:szCs w:val="22"/>
        </w:rPr>
        <w:t xml:space="preserve">The following procedures and standards are observed </w:t>
      </w:r>
      <w:r w:rsidR="00DA399D">
        <w:rPr>
          <w:rFonts w:asciiTheme="minorHAnsi" w:hAnsiTheme="minorHAnsi" w:cs="Arial"/>
          <w:szCs w:val="22"/>
        </w:rPr>
        <w:t xml:space="preserve">by </w:t>
      </w:r>
      <w:r w:rsidR="007B645F">
        <w:rPr>
          <w:rFonts w:asciiTheme="minorHAnsi" w:hAnsiTheme="minorHAnsi" w:cs="Arial"/>
          <w:noProof/>
          <w:szCs w:val="22"/>
        </w:rPr>
        <w:t>Graceland Institute</w:t>
      </w:r>
      <w:r w:rsidRPr="00AF02F6">
        <w:rPr>
          <w:rFonts w:asciiTheme="minorHAnsi" w:hAnsiTheme="minorHAnsi" w:cs="Arial"/>
          <w:szCs w:val="22"/>
        </w:rPr>
        <w:t xml:space="preserve"> to achieve a safe working and learning environment:</w:t>
      </w:r>
    </w:p>
    <w:p w14:paraId="7E308C0A"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Maintain a safe, clean and efficient working environment</w:t>
      </w:r>
    </w:p>
    <w:p w14:paraId="277957F1"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Evacuation plan (fire, bomb, major incident)</w:t>
      </w:r>
    </w:p>
    <w:p w14:paraId="752F9024"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Emergency control</w:t>
      </w:r>
    </w:p>
    <w:p w14:paraId="3CB99BE1" w14:textId="40CCC3EA"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Accident</w:t>
      </w:r>
      <w:r w:rsidR="00694B9F">
        <w:rPr>
          <w:rFonts w:asciiTheme="minorHAnsi" w:hAnsiTheme="minorHAnsi" w:cs="Arial"/>
          <w:szCs w:val="22"/>
        </w:rPr>
        <w:t>/</w:t>
      </w:r>
      <w:r w:rsidRPr="0022386A">
        <w:rPr>
          <w:rFonts w:asciiTheme="minorHAnsi" w:hAnsiTheme="minorHAnsi" w:cs="Arial"/>
          <w:szCs w:val="22"/>
        </w:rPr>
        <w:t>Incident reporting</w:t>
      </w:r>
    </w:p>
    <w:p w14:paraId="379DE8AC"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Rehabilitation</w:t>
      </w:r>
    </w:p>
    <w:p w14:paraId="3FF3D178"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Risk identification reporting</w:t>
      </w:r>
    </w:p>
    <w:p w14:paraId="07B7D146" w14:textId="218EF932"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PPE</w:t>
      </w:r>
      <w:r w:rsidR="00694B9F">
        <w:rPr>
          <w:rFonts w:asciiTheme="minorHAnsi" w:hAnsiTheme="minorHAnsi" w:cs="Arial"/>
          <w:szCs w:val="22"/>
        </w:rPr>
        <w:t>/</w:t>
      </w:r>
      <w:r w:rsidRPr="0022386A">
        <w:rPr>
          <w:rFonts w:asciiTheme="minorHAnsi" w:hAnsiTheme="minorHAnsi" w:cs="Arial"/>
          <w:szCs w:val="22"/>
        </w:rPr>
        <w:t>chemicals (storage)</w:t>
      </w:r>
    </w:p>
    <w:p w14:paraId="31E41464"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Manual handling techniques and training</w:t>
      </w:r>
    </w:p>
    <w:p w14:paraId="15EF0F61"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Store and dispose of waste according to WHS regulations</w:t>
      </w:r>
    </w:p>
    <w:p w14:paraId="0F2DC7EB"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Equipment checks and maintenance</w:t>
      </w:r>
    </w:p>
    <w:p w14:paraId="6A5B4761"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Equipment safe storage</w:t>
      </w:r>
    </w:p>
    <w:p w14:paraId="4ACE393E"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Fire hazards identified and fire prevention</w:t>
      </w:r>
    </w:p>
    <w:p w14:paraId="6476D3AA"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Student safety</w:t>
      </w:r>
    </w:p>
    <w:p w14:paraId="3DA32049"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Unsafe situations identified and reported</w:t>
      </w:r>
    </w:p>
    <w:p w14:paraId="361A7034" w14:textId="5FBAC6E5"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First aid and safety procedures displayed, for all </w:t>
      </w:r>
      <w:r w:rsidRPr="0022386A">
        <w:rPr>
          <w:rFonts w:asciiTheme="minorHAnsi" w:hAnsiTheme="minorHAnsi" w:cs="Arial"/>
          <w:szCs w:val="22"/>
        </w:rPr>
        <w:fldChar w:fldCharType="begin"/>
      </w:r>
      <w:r w:rsidRPr="0022386A">
        <w:rPr>
          <w:rFonts w:asciiTheme="minorHAnsi" w:hAnsiTheme="minorHAnsi" w:cs="Arial"/>
          <w:szCs w:val="22"/>
        </w:rPr>
        <w:instrText xml:space="preserve"> MERGEFIELD RTO_Name </w:instrText>
      </w:r>
      <w:r w:rsidRPr="0022386A">
        <w:rPr>
          <w:rFonts w:asciiTheme="minorHAnsi" w:hAnsiTheme="minorHAnsi" w:cs="Arial"/>
          <w:szCs w:val="22"/>
        </w:rPr>
        <w:fldChar w:fldCharType="separate"/>
      </w:r>
      <w:r w:rsidR="007B645F">
        <w:rPr>
          <w:rFonts w:asciiTheme="minorHAnsi" w:hAnsiTheme="minorHAnsi" w:cs="Arial"/>
          <w:noProof/>
          <w:szCs w:val="22"/>
        </w:rPr>
        <w:t>Graceland Institute</w:t>
      </w:r>
      <w:r w:rsidRPr="0022386A">
        <w:rPr>
          <w:rFonts w:asciiTheme="minorHAnsi" w:hAnsiTheme="minorHAnsi" w:cs="Arial"/>
          <w:szCs w:val="22"/>
        </w:rPr>
        <w:fldChar w:fldCharType="end"/>
      </w:r>
      <w:r w:rsidRPr="0022386A">
        <w:rPr>
          <w:rFonts w:asciiTheme="minorHAnsi" w:hAnsiTheme="minorHAnsi" w:cs="Arial"/>
          <w:szCs w:val="22"/>
        </w:rPr>
        <w:t xml:space="preserve"> staff and student’s to see</w:t>
      </w:r>
    </w:p>
    <w:p w14:paraId="2F4F5302" w14:textId="68279B10" w:rsidR="001771F1" w:rsidRDefault="001771F1" w:rsidP="00863CA3">
      <w:pPr>
        <w:keepLines w:val="0"/>
        <w:spacing w:before="0" w:beforeAutospacing="0" w:after="0" w:afterAutospacing="0" w:line="240" w:lineRule="auto"/>
        <w:jc w:val="both"/>
        <w:rPr>
          <w:rFonts w:asciiTheme="minorHAnsi" w:hAnsiTheme="minorHAnsi" w:cs="Arial"/>
          <w:szCs w:val="22"/>
        </w:rPr>
      </w:pPr>
    </w:p>
    <w:p w14:paraId="5274B517" w14:textId="77777777" w:rsidR="0022550E" w:rsidRPr="0022386A" w:rsidRDefault="0022550E" w:rsidP="00863CA3">
      <w:pPr>
        <w:keepLines w:val="0"/>
        <w:spacing w:before="0" w:beforeAutospacing="0" w:after="0" w:afterAutospacing="0" w:line="240" w:lineRule="auto"/>
        <w:jc w:val="both"/>
        <w:rPr>
          <w:rFonts w:asciiTheme="minorHAnsi" w:hAnsiTheme="minorHAnsi" w:cs="Arial"/>
          <w:szCs w:val="22"/>
        </w:rPr>
      </w:pPr>
    </w:p>
    <w:p w14:paraId="30A500AD" w14:textId="77777777" w:rsidR="005A06E1" w:rsidRDefault="005A06E1" w:rsidP="005A06E1">
      <w:pPr>
        <w:spacing w:before="0" w:beforeAutospacing="0" w:after="0" w:afterAutospacing="0" w:line="240" w:lineRule="auto"/>
        <w:rPr>
          <w:rFonts w:asciiTheme="minorHAnsi" w:hAnsiTheme="minorHAnsi" w:cstheme="minorHAnsi"/>
          <w:b/>
          <w:bCs/>
          <w:color w:val="000000" w:themeColor="text1"/>
          <w:szCs w:val="22"/>
          <w:lang w:eastAsia="en-GB"/>
        </w:rPr>
      </w:pPr>
    </w:p>
    <w:p w14:paraId="724FB324" w14:textId="4BD7CB74" w:rsidR="005A06E1" w:rsidRPr="00F36CE3" w:rsidRDefault="005A06E1" w:rsidP="005A06E1">
      <w:pPr>
        <w:spacing w:before="0" w:beforeAutospacing="0" w:after="0" w:afterAutospacing="0" w:line="240" w:lineRule="auto"/>
        <w:rPr>
          <w:rFonts w:asciiTheme="minorHAnsi" w:hAnsiTheme="minorHAnsi" w:cstheme="minorHAnsi"/>
          <w:b/>
          <w:bCs/>
          <w:color w:val="000000" w:themeColor="text1"/>
          <w:szCs w:val="22"/>
          <w:lang w:eastAsia="en-GB"/>
        </w:rPr>
      </w:pPr>
      <w:r w:rsidRPr="00F36CE3">
        <w:rPr>
          <w:rFonts w:asciiTheme="minorHAnsi" w:hAnsiTheme="minorHAnsi" w:cstheme="minorHAnsi"/>
          <w:b/>
          <w:bCs/>
          <w:color w:val="000000" w:themeColor="text1"/>
          <w:szCs w:val="22"/>
          <w:lang w:eastAsia="en-GB"/>
        </w:rPr>
        <w:lastRenderedPageBreak/>
        <w:t xml:space="preserve">COVID – 19 Policy </w:t>
      </w:r>
    </w:p>
    <w:p w14:paraId="76986D54" w14:textId="77777777" w:rsidR="005A06E1" w:rsidRPr="00F36CE3" w:rsidRDefault="005A06E1" w:rsidP="005A06E1">
      <w:pPr>
        <w:spacing w:before="0" w:beforeAutospacing="0" w:after="0" w:afterAutospacing="0" w:line="240" w:lineRule="auto"/>
        <w:rPr>
          <w:rFonts w:asciiTheme="minorHAnsi" w:hAnsiTheme="minorHAnsi" w:cstheme="minorHAnsi"/>
          <w:color w:val="000000"/>
          <w:szCs w:val="22"/>
          <w:lang w:eastAsia="en-GB"/>
        </w:rPr>
      </w:pPr>
    </w:p>
    <w:p w14:paraId="50A71617" w14:textId="77777777" w:rsidR="005A06E1" w:rsidRPr="00F36CE3" w:rsidRDefault="005A06E1" w:rsidP="005A06E1">
      <w:pPr>
        <w:spacing w:before="0" w:beforeAutospacing="0" w:after="0" w:afterAutospacing="0" w:line="240" w:lineRule="auto"/>
        <w:rPr>
          <w:rFonts w:asciiTheme="minorHAnsi" w:hAnsiTheme="minorHAnsi" w:cstheme="minorHAnsi"/>
          <w:b/>
          <w:bCs/>
          <w:color w:val="000000"/>
          <w:szCs w:val="22"/>
          <w:lang w:eastAsia="en-GB"/>
        </w:rPr>
      </w:pPr>
      <w:r w:rsidRPr="00F36CE3">
        <w:rPr>
          <w:rFonts w:asciiTheme="minorHAnsi" w:hAnsiTheme="minorHAnsi" w:cstheme="minorHAnsi"/>
          <w:b/>
          <w:bCs/>
          <w:color w:val="000000"/>
          <w:szCs w:val="22"/>
          <w:lang w:eastAsia="en-GB"/>
        </w:rPr>
        <w:t>Hygiene</w:t>
      </w:r>
    </w:p>
    <w:p w14:paraId="350763D2" w14:textId="39D55AA4"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Pr>
          <w:rFonts w:asciiTheme="minorHAnsi" w:hAnsiTheme="minorHAnsi" w:cstheme="minorHAnsi"/>
          <w:color w:val="000000"/>
          <w:szCs w:val="22"/>
          <w:lang w:eastAsia="en-GB"/>
        </w:rPr>
        <w:t>Graceland Institute</w:t>
      </w:r>
      <w:r w:rsidRPr="00F36CE3">
        <w:rPr>
          <w:rFonts w:asciiTheme="minorHAnsi" w:hAnsiTheme="minorHAnsi" w:cstheme="minorHAnsi"/>
          <w:color w:val="000000"/>
          <w:szCs w:val="22"/>
          <w:lang w:eastAsia="en-GB"/>
        </w:rPr>
        <w:t xml:space="preserve"> staff and management will </w:t>
      </w:r>
      <w:r w:rsidRPr="00F36CE3">
        <w:rPr>
          <w:rFonts w:asciiTheme="minorHAnsi" w:hAnsiTheme="minorHAnsi" w:cstheme="minorHAnsi"/>
          <w:szCs w:val="22"/>
          <w:lang w:eastAsia="en-GB"/>
        </w:rPr>
        <w:t>provide and promote hand sanitiser stations for use on entering building and other locations and ensure adequate supplies of hand soap and paper towels are available for staff and students.</w:t>
      </w:r>
    </w:p>
    <w:p w14:paraId="778D459A" w14:textId="77777777" w:rsidR="005A06E1" w:rsidRPr="00F36CE3" w:rsidRDefault="005A06E1" w:rsidP="005A06E1">
      <w:pPr>
        <w:pStyle w:val="ListParagraph"/>
        <w:keepLines w:val="0"/>
        <w:numPr>
          <w:ilvl w:val="0"/>
          <w:numId w:val="68"/>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A hand sanitiser station is available at reception</w:t>
      </w:r>
    </w:p>
    <w:p w14:paraId="01B42EBE" w14:textId="77777777" w:rsidR="005A06E1" w:rsidRPr="00F36CE3" w:rsidRDefault="005A06E1" w:rsidP="005A06E1">
      <w:pPr>
        <w:pStyle w:val="ListParagraph"/>
        <w:keepLines w:val="0"/>
        <w:numPr>
          <w:ilvl w:val="0"/>
          <w:numId w:val="68"/>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Electronic hand dryers have been installed in all bathrooms removing the need to paper towels</w:t>
      </w:r>
    </w:p>
    <w:p w14:paraId="7871E3FF" w14:textId="77777777" w:rsidR="005A06E1" w:rsidRPr="00F36CE3" w:rsidRDefault="005A06E1" w:rsidP="005A06E1">
      <w:pPr>
        <w:pStyle w:val="ListParagraph"/>
        <w:keepLines w:val="0"/>
        <w:numPr>
          <w:ilvl w:val="0"/>
          <w:numId w:val="68"/>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Commercial hand soap has been stocked and is available in bathrooms</w:t>
      </w:r>
    </w:p>
    <w:p w14:paraId="44449796" w14:textId="77777777" w:rsidR="005A06E1" w:rsidRPr="00F36CE3" w:rsidRDefault="005A06E1" w:rsidP="005A06E1">
      <w:pPr>
        <w:pStyle w:val="ListParagraph"/>
        <w:keepLines w:val="0"/>
        <w:numPr>
          <w:ilvl w:val="0"/>
          <w:numId w:val="68"/>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 xml:space="preserve">Department of health signage (information) has been wall mounted to all bathroom rooms </w:t>
      </w:r>
    </w:p>
    <w:p w14:paraId="16784045"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p>
    <w:p w14:paraId="1E464453"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Staff have been instructed to disinfect all high activity touch points at least twice daily. For example, but not limited to:</w:t>
      </w:r>
    </w:p>
    <w:p w14:paraId="08B7F2E8"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Door handles</w:t>
      </w:r>
    </w:p>
    <w:p w14:paraId="13EE5E17"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Cupboard handles</w:t>
      </w:r>
    </w:p>
    <w:p w14:paraId="3A9C477C"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Light switches</w:t>
      </w:r>
    </w:p>
    <w:p w14:paraId="186F438E"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Classroom table surfaces</w:t>
      </w:r>
    </w:p>
    <w:p w14:paraId="7F7F5A73"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Benchtops</w:t>
      </w:r>
    </w:p>
    <w:p w14:paraId="53BDF300"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Touch screens</w:t>
      </w:r>
    </w:p>
    <w:p w14:paraId="39201F57"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Shared equipment</w:t>
      </w:r>
    </w:p>
    <w:p w14:paraId="205F2C5E"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The kitchen area and kitchen utensils will be cleaned after each use.</w:t>
      </w:r>
    </w:p>
    <w:p w14:paraId="7E35CADE"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p>
    <w:p w14:paraId="70B493BE" w14:textId="77777777" w:rsidR="005A06E1" w:rsidRPr="00F36CE3" w:rsidRDefault="005A06E1" w:rsidP="005A06E1">
      <w:pPr>
        <w:spacing w:before="0" w:beforeAutospacing="0" w:after="0" w:afterAutospacing="0" w:line="240" w:lineRule="auto"/>
        <w:rPr>
          <w:rFonts w:asciiTheme="minorHAnsi" w:hAnsiTheme="minorHAnsi" w:cstheme="minorHAnsi"/>
          <w:b/>
          <w:bCs/>
          <w:szCs w:val="22"/>
          <w:lang w:eastAsia="en-GB"/>
        </w:rPr>
      </w:pPr>
      <w:r w:rsidRPr="00F36CE3">
        <w:rPr>
          <w:rFonts w:asciiTheme="minorHAnsi" w:hAnsiTheme="minorHAnsi" w:cstheme="minorHAnsi"/>
          <w:b/>
          <w:bCs/>
          <w:szCs w:val="22"/>
          <w:lang w:eastAsia="en-GB"/>
        </w:rPr>
        <w:t>Physical distancing and limiting attendance</w:t>
      </w:r>
    </w:p>
    <w:p w14:paraId="5A94CBD8" w14:textId="1B679CEB" w:rsidR="005A06E1" w:rsidRPr="00F36CE3" w:rsidRDefault="005A06E1" w:rsidP="005A06E1">
      <w:pPr>
        <w:spacing w:before="0" w:beforeAutospacing="0" w:after="0" w:afterAutospacing="0" w:line="240" w:lineRule="auto"/>
        <w:rPr>
          <w:rFonts w:asciiTheme="minorHAnsi" w:hAnsiTheme="minorHAnsi" w:cstheme="minorHAnsi"/>
          <w:szCs w:val="22"/>
          <w:lang w:eastAsia="en-GB"/>
        </w:rPr>
      </w:pPr>
      <w:r w:rsidRPr="00F36CE3">
        <w:rPr>
          <w:rFonts w:asciiTheme="minorHAnsi" w:hAnsiTheme="minorHAnsi" w:cstheme="minorHAnsi"/>
          <w:szCs w:val="22"/>
          <w:lang w:eastAsia="en-GB"/>
        </w:rPr>
        <w:t xml:space="preserve">Were a Covid 19 outbreak to occur, </w:t>
      </w:r>
      <w:r>
        <w:rPr>
          <w:rFonts w:asciiTheme="minorHAnsi" w:hAnsiTheme="minorHAnsi" w:cstheme="minorHAnsi"/>
          <w:szCs w:val="22"/>
          <w:lang w:eastAsia="en-GB"/>
        </w:rPr>
        <w:t xml:space="preserve">G.I. </w:t>
      </w:r>
      <w:r w:rsidRPr="00F36CE3">
        <w:rPr>
          <w:rFonts w:asciiTheme="minorHAnsi" w:hAnsiTheme="minorHAnsi" w:cstheme="minorHAnsi"/>
          <w:szCs w:val="22"/>
          <w:lang w:eastAsia="en-GB"/>
        </w:rPr>
        <w:t>will comply with any additional restrictions imposed by the Queensland or Australian governments. At this time, the following applies:</w:t>
      </w:r>
    </w:p>
    <w:p w14:paraId="195D05FF" w14:textId="77777777" w:rsidR="005A06E1" w:rsidRPr="00F36CE3" w:rsidRDefault="005A06E1" w:rsidP="005A06E1">
      <w:pPr>
        <w:pStyle w:val="ListParagraph"/>
        <w:keepLines w:val="0"/>
        <w:numPr>
          <w:ilvl w:val="0"/>
          <w:numId w:val="70"/>
        </w:numPr>
        <w:spacing w:before="0" w:beforeAutospacing="0" w:after="0" w:afterAutospacing="0" w:line="240" w:lineRule="auto"/>
        <w:contextualSpacing/>
        <w:rPr>
          <w:rFonts w:asciiTheme="minorHAnsi" w:hAnsiTheme="minorHAnsi" w:cstheme="minorHAnsi"/>
          <w:szCs w:val="22"/>
          <w:lang w:eastAsia="en-GB"/>
        </w:rPr>
      </w:pPr>
      <w:r w:rsidRPr="00F36CE3">
        <w:rPr>
          <w:rFonts w:asciiTheme="minorHAnsi" w:hAnsiTheme="minorHAnsi" w:cstheme="minorHAnsi"/>
          <w:szCs w:val="22"/>
          <w:lang w:eastAsia="en-GB"/>
        </w:rPr>
        <w:t xml:space="preserve">Student’s classroom seating is 1m apart. </w:t>
      </w:r>
    </w:p>
    <w:p w14:paraId="20BBCA07" w14:textId="77777777" w:rsidR="005A06E1" w:rsidRPr="00F36CE3" w:rsidRDefault="005A06E1" w:rsidP="005A06E1">
      <w:pPr>
        <w:pStyle w:val="ListParagraph"/>
        <w:keepLines w:val="0"/>
        <w:numPr>
          <w:ilvl w:val="0"/>
          <w:numId w:val="70"/>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Students must use their own seat. ‘Hot seating’ or swapping seats is not permitted</w:t>
      </w:r>
    </w:p>
    <w:p w14:paraId="5F421F78" w14:textId="77777777" w:rsidR="005A06E1" w:rsidRPr="00F36CE3" w:rsidRDefault="005A06E1" w:rsidP="005A06E1">
      <w:pPr>
        <w:pStyle w:val="ListParagraph"/>
        <w:keepLines w:val="0"/>
        <w:numPr>
          <w:ilvl w:val="0"/>
          <w:numId w:val="70"/>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Class seating is arranged so students do not face each other</w:t>
      </w:r>
    </w:p>
    <w:p w14:paraId="06BE2FE4" w14:textId="77777777" w:rsidR="005A06E1" w:rsidRPr="00F36CE3" w:rsidRDefault="005A06E1" w:rsidP="005A06E1">
      <w:pPr>
        <w:spacing w:before="0" w:beforeAutospacing="0" w:after="0" w:afterAutospacing="0" w:line="240" w:lineRule="auto"/>
        <w:textAlignment w:val="baseline"/>
        <w:rPr>
          <w:rFonts w:asciiTheme="minorHAnsi" w:hAnsiTheme="minorHAnsi" w:cstheme="minorHAnsi"/>
          <w:szCs w:val="22"/>
          <w:lang w:eastAsia="en-GB"/>
        </w:rPr>
      </w:pPr>
    </w:p>
    <w:p w14:paraId="493FE384" w14:textId="77777777" w:rsidR="005A06E1" w:rsidRPr="00F36CE3" w:rsidRDefault="005A06E1" w:rsidP="005A06E1">
      <w:pPr>
        <w:spacing w:before="0" w:beforeAutospacing="0" w:after="0" w:afterAutospacing="0" w:line="240" w:lineRule="auto"/>
        <w:rPr>
          <w:rFonts w:asciiTheme="minorHAnsi" w:hAnsiTheme="minorHAnsi" w:cstheme="minorHAnsi"/>
          <w:szCs w:val="22"/>
          <w:lang w:eastAsia="en-GB"/>
        </w:rPr>
      </w:pPr>
      <w:r w:rsidRPr="00F36CE3">
        <w:rPr>
          <w:rFonts w:asciiTheme="minorHAnsi" w:hAnsiTheme="minorHAnsi" w:cstheme="minorHAnsi"/>
          <w:szCs w:val="22"/>
          <w:lang w:eastAsia="en-GB"/>
        </w:rPr>
        <w:t>Masks are not required to be worn by staff or students at this time.</w:t>
      </w:r>
    </w:p>
    <w:p w14:paraId="330826CE" w14:textId="77777777" w:rsidR="005A06E1" w:rsidRPr="00F36CE3" w:rsidRDefault="005A06E1" w:rsidP="005A06E1">
      <w:pPr>
        <w:spacing w:before="0" w:beforeAutospacing="0" w:after="0" w:afterAutospacing="0" w:line="240" w:lineRule="auto"/>
        <w:rPr>
          <w:rFonts w:asciiTheme="minorHAnsi" w:hAnsiTheme="minorHAnsi" w:cstheme="minorHAnsi"/>
          <w:szCs w:val="22"/>
          <w:lang w:eastAsia="en-GB"/>
        </w:rPr>
      </w:pPr>
    </w:p>
    <w:p w14:paraId="5AC57D3C" w14:textId="14A022AA"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Pr>
          <w:rFonts w:asciiTheme="minorHAnsi" w:hAnsiTheme="minorHAnsi" w:cstheme="minorHAnsi"/>
          <w:szCs w:val="22"/>
          <w:lang w:eastAsia="en-GB"/>
        </w:rPr>
        <w:t>Graceland Institute</w:t>
      </w:r>
      <w:r w:rsidRPr="00F36CE3">
        <w:rPr>
          <w:rFonts w:asciiTheme="minorHAnsi" w:hAnsiTheme="minorHAnsi" w:cstheme="minorHAnsi"/>
          <w:szCs w:val="22"/>
          <w:lang w:eastAsia="en-GB"/>
        </w:rPr>
        <w:t xml:space="preserve"> requires all staff and management to be vaccinated against Covid 19 and strongly recommend to students they receive their vaccination.</w:t>
      </w:r>
    </w:p>
    <w:p w14:paraId="6A478B6E" w14:textId="5D0F5C31" w:rsidR="005A06E1" w:rsidRPr="00F36CE3" w:rsidRDefault="00681EE9" w:rsidP="00681EE9">
      <w:pPr>
        <w:jc w:val="both"/>
        <w:rPr>
          <w:rFonts w:asciiTheme="minorHAnsi" w:hAnsiTheme="minorHAnsi" w:cstheme="minorHAnsi"/>
          <w:szCs w:val="22"/>
        </w:rPr>
      </w:pPr>
      <w:r w:rsidRPr="00F36CE3">
        <w:rPr>
          <w:rFonts w:asciiTheme="minorHAnsi" w:hAnsiTheme="minorHAnsi" w:cstheme="minorHAnsi"/>
          <w:szCs w:val="22"/>
        </w:rPr>
        <w:t>Student class groups will not exceed the</w:t>
      </w:r>
      <w:r>
        <w:rPr>
          <w:rFonts w:asciiTheme="minorHAnsi" w:hAnsiTheme="minorHAnsi" w:cstheme="minorHAnsi"/>
          <w:szCs w:val="22"/>
        </w:rPr>
        <w:t xml:space="preserve"> </w:t>
      </w:r>
      <w:r w:rsidRPr="004C79B6">
        <w:rPr>
          <w:rFonts w:asciiTheme="minorHAnsi" w:hAnsiTheme="minorHAnsi" w:cstheme="minorHAnsi"/>
          <w:szCs w:val="22"/>
        </w:rPr>
        <w:t>approved occupancy.</w:t>
      </w:r>
    </w:p>
    <w:p w14:paraId="55BCDC71"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 xml:space="preserve">All air-conditioning and ventilation meet the requirements expected of </w:t>
      </w:r>
      <w:r>
        <w:rPr>
          <w:rFonts w:asciiTheme="minorHAnsi" w:hAnsiTheme="minorHAnsi" w:cstheme="minorHAnsi"/>
          <w:szCs w:val="22"/>
          <w:lang w:eastAsia="en-GB"/>
        </w:rPr>
        <w:t>RTO</w:t>
      </w:r>
      <w:r w:rsidRPr="00F36CE3">
        <w:rPr>
          <w:rFonts w:asciiTheme="minorHAnsi" w:hAnsiTheme="minorHAnsi" w:cstheme="minorHAnsi"/>
          <w:szCs w:val="22"/>
          <w:lang w:eastAsia="en-GB"/>
        </w:rPr>
        <w:t xml:space="preserve"> premises.</w:t>
      </w:r>
    </w:p>
    <w:p w14:paraId="4961C0F4"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p>
    <w:p w14:paraId="46342BAE" w14:textId="77777777" w:rsidR="005A06E1"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 xml:space="preserve">Students are encouraged to request a Covid 19 test if they experience any symptoms. The student will apply the principles of self-isolation. A test result will normally be returned within 24 hours which means a student who returns a negative test will experience little or no disruption. </w:t>
      </w:r>
    </w:p>
    <w:p w14:paraId="5A7C8049" w14:textId="77777777" w:rsidR="005A06E1" w:rsidRDefault="005A06E1" w:rsidP="005A06E1">
      <w:pPr>
        <w:spacing w:before="0" w:beforeAutospacing="0" w:after="0" w:afterAutospacing="0" w:line="240" w:lineRule="auto"/>
        <w:jc w:val="both"/>
        <w:rPr>
          <w:rFonts w:asciiTheme="minorHAnsi" w:hAnsiTheme="minorHAnsi" w:cstheme="minorHAnsi"/>
          <w:szCs w:val="22"/>
          <w:lang w:eastAsia="en-GB"/>
        </w:rPr>
      </w:pPr>
    </w:p>
    <w:p w14:paraId="755254B2" w14:textId="6A6B867E"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 xml:space="preserve">Reference is made to the </w:t>
      </w:r>
      <w:r>
        <w:rPr>
          <w:rFonts w:asciiTheme="minorHAnsi" w:hAnsiTheme="minorHAnsi" w:cstheme="minorHAnsi"/>
          <w:szCs w:val="22"/>
          <w:lang w:eastAsia="en-GB"/>
        </w:rPr>
        <w:t xml:space="preserve">Graceland Institute </w:t>
      </w:r>
      <w:r w:rsidRPr="00F36CE3">
        <w:rPr>
          <w:rFonts w:asciiTheme="minorHAnsi" w:hAnsiTheme="minorHAnsi" w:cstheme="minorHAnsi"/>
          <w:szCs w:val="22"/>
          <w:lang w:eastAsia="en-GB"/>
        </w:rPr>
        <w:t>Student Support policy and procedure as/if required.</w:t>
      </w:r>
    </w:p>
    <w:p w14:paraId="65471078" w14:textId="62540BFE" w:rsidR="005A06E1" w:rsidRDefault="005A06E1"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4D5D0AE8" w14:textId="057834E3" w:rsidR="0022550E" w:rsidRDefault="0022550E"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6F918A54" w14:textId="3D74BC9D" w:rsidR="0022550E" w:rsidRDefault="0022550E"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4274B5DE" w14:textId="1271CF88" w:rsidR="0022550E" w:rsidRDefault="0022550E"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33334BA1" w14:textId="77777777" w:rsidR="0022550E" w:rsidRDefault="0022550E"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11303E95" w14:textId="1D3715AB" w:rsidR="001771F1" w:rsidRPr="00CF5017" w:rsidRDefault="001771F1"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r w:rsidRPr="00CF5017">
        <w:rPr>
          <w:rFonts w:asciiTheme="minorHAnsi" w:hAnsiTheme="minorHAnsi" w:cs="Arial"/>
          <w:b/>
          <w:color w:val="1F497D" w:themeColor="text2"/>
          <w:sz w:val="28"/>
          <w:szCs w:val="28"/>
          <w:lang w:val="en-AU" w:eastAsia="en-AU"/>
        </w:rPr>
        <w:lastRenderedPageBreak/>
        <w:t>Harassment and Discrimination Policy</w:t>
      </w:r>
    </w:p>
    <w:p w14:paraId="5888CBD3" w14:textId="77777777" w:rsidR="00270A5D" w:rsidRPr="00270A5D" w:rsidRDefault="00270A5D" w:rsidP="00863CA3">
      <w:pPr>
        <w:spacing w:before="0" w:beforeAutospacing="0" w:after="0" w:afterAutospacing="0" w:line="240" w:lineRule="auto"/>
        <w:jc w:val="both"/>
      </w:pPr>
    </w:p>
    <w:tbl>
      <w:tblPr>
        <w:tblStyle w:val="TableGrid"/>
        <w:tblW w:w="0" w:type="auto"/>
        <w:tblInd w:w="108" w:type="dxa"/>
        <w:tblLook w:val="04A0" w:firstRow="1" w:lastRow="0" w:firstColumn="1" w:lastColumn="0" w:noHBand="0" w:noVBand="1"/>
      </w:tblPr>
      <w:tblGrid>
        <w:gridCol w:w="8908"/>
      </w:tblGrid>
      <w:tr w:rsidR="001771F1" w:rsidRPr="0022386A" w14:paraId="7957D7BB" w14:textId="77777777" w:rsidTr="00E34D00">
        <w:tc>
          <w:tcPr>
            <w:tcW w:w="9072" w:type="dxa"/>
            <w:shd w:val="clear" w:color="auto" w:fill="DBE5F1" w:themeFill="accent1" w:themeFillTint="33"/>
          </w:tcPr>
          <w:p w14:paraId="6CF1865E" w14:textId="77777777" w:rsidR="000011BB" w:rsidRDefault="000011BB" w:rsidP="00863CA3">
            <w:pPr>
              <w:spacing w:before="0" w:beforeAutospacing="0" w:after="0" w:afterAutospacing="0" w:line="240" w:lineRule="auto"/>
              <w:jc w:val="both"/>
              <w:rPr>
                <w:rFonts w:asciiTheme="minorHAnsi" w:hAnsiTheme="minorHAnsi" w:cs="Arial"/>
                <w:szCs w:val="22"/>
              </w:rPr>
            </w:pPr>
          </w:p>
          <w:p w14:paraId="0B31C698" w14:textId="77777777" w:rsidR="001771F1" w:rsidRDefault="001771F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Under Australian law it is a requirement of every workplace to ensure it provides an environment free from all forms of harassment and discrimination, including victimisation and bullying. In doing so, all staff and students are treated fairly and have the opportunity to feel safe, valued and respected.</w:t>
            </w:r>
          </w:p>
          <w:p w14:paraId="7A27D46D" w14:textId="77777777" w:rsidR="00AF02F6" w:rsidRDefault="00AF02F6" w:rsidP="00863CA3">
            <w:pPr>
              <w:spacing w:before="0" w:beforeAutospacing="0" w:after="0" w:afterAutospacing="0" w:line="240" w:lineRule="auto"/>
              <w:jc w:val="both"/>
              <w:rPr>
                <w:rFonts w:asciiTheme="minorHAnsi" w:hAnsiTheme="minorHAnsi" w:cs="Arial"/>
                <w:szCs w:val="22"/>
              </w:rPr>
            </w:pPr>
          </w:p>
          <w:p w14:paraId="3645DA1F" w14:textId="77777777" w:rsidR="00AF02F6" w:rsidRDefault="00AF02F6" w:rsidP="00863CA3">
            <w:pPr>
              <w:spacing w:before="0" w:beforeAutospacing="0" w:after="0" w:afterAutospacing="0" w:line="240" w:lineRule="auto"/>
              <w:jc w:val="both"/>
              <w:rPr>
                <w:rFonts w:asciiTheme="minorHAnsi" w:hAnsiTheme="minorHAnsi" w:cs="Arial"/>
                <w:szCs w:val="22"/>
              </w:rPr>
            </w:pPr>
            <w:r w:rsidRPr="00AF02F6">
              <w:rPr>
                <w:rFonts w:asciiTheme="minorHAnsi" w:hAnsiTheme="minorHAnsi" w:cs="Arial"/>
                <w:b/>
                <w:szCs w:val="22"/>
              </w:rPr>
              <w:t>Discrimination</w:t>
            </w:r>
            <w:r w:rsidRPr="0022386A">
              <w:rPr>
                <w:rFonts w:asciiTheme="minorHAnsi" w:hAnsiTheme="minorHAnsi" w:cs="Arial"/>
                <w:szCs w:val="22"/>
              </w:rPr>
              <w:t xml:space="preserve"> is where a person treats or proposes to treat, a person with an attribute less favourably than another person without the attribute is or would be treated under the same circumstances. Examples include but are not limited to discrimination by age, disability, employment, nationality, religion, gender and sexual orientation.  </w:t>
            </w:r>
          </w:p>
          <w:p w14:paraId="650D548E" w14:textId="77777777" w:rsidR="00AF02F6" w:rsidRPr="0022386A" w:rsidRDefault="00AF02F6" w:rsidP="00863CA3">
            <w:pPr>
              <w:spacing w:before="0" w:beforeAutospacing="0" w:after="0" w:afterAutospacing="0" w:line="240" w:lineRule="auto"/>
              <w:jc w:val="both"/>
              <w:rPr>
                <w:rFonts w:asciiTheme="minorHAnsi" w:hAnsiTheme="minorHAnsi" w:cs="Arial"/>
                <w:szCs w:val="22"/>
              </w:rPr>
            </w:pPr>
          </w:p>
          <w:p w14:paraId="30CDB260" w14:textId="77777777" w:rsidR="00AF02F6" w:rsidRDefault="00AF02F6" w:rsidP="00863CA3">
            <w:pPr>
              <w:spacing w:before="0" w:beforeAutospacing="0" w:after="0" w:afterAutospacing="0" w:line="240" w:lineRule="auto"/>
              <w:jc w:val="both"/>
              <w:rPr>
                <w:rFonts w:asciiTheme="minorHAnsi" w:hAnsiTheme="minorHAnsi" w:cs="Arial"/>
                <w:szCs w:val="22"/>
              </w:rPr>
            </w:pPr>
            <w:r w:rsidRPr="00AF02F6">
              <w:rPr>
                <w:rFonts w:asciiTheme="minorHAnsi" w:hAnsiTheme="minorHAnsi" w:cs="Arial"/>
                <w:b/>
                <w:szCs w:val="22"/>
              </w:rPr>
              <w:t xml:space="preserve">Harassment </w:t>
            </w:r>
            <w:r w:rsidRPr="0022386A">
              <w:rPr>
                <w:rFonts w:asciiTheme="minorHAnsi" w:hAnsiTheme="minorHAnsi" w:cs="Arial"/>
                <w:szCs w:val="22"/>
              </w:rPr>
              <w:t xml:space="preserve">is any unwelcome and uninvited comment or action that results in a person being intimidated, offended, humiliated or embarrassed.  </w:t>
            </w:r>
          </w:p>
          <w:p w14:paraId="4B71A846" w14:textId="77777777" w:rsidR="00AF02F6" w:rsidRPr="0022386A" w:rsidRDefault="00AF02F6" w:rsidP="00863CA3">
            <w:pPr>
              <w:spacing w:before="0" w:beforeAutospacing="0" w:after="0" w:afterAutospacing="0" w:line="240" w:lineRule="auto"/>
              <w:jc w:val="both"/>
              <w:rPr>
                <w:rFonts w:asciiTheme="minorHAnsi" w:hAnsiTheme="minorHAnsi" w:cs="Arial"/>
                <w:szCs w:val="22"/>
              </w:rPr>
            </w:pPr>
          </w:p>
          <w:p w14:paraId="0F9C5EE2" w14:textId="64F7A04D" w:rsidR="001771F1" w:rsidRPr="0022386A" w:rsidRDefault="00AF02F6" w:rsidP="00863CA3">
            <w:pPr>
              <w:spacing w:before="0" w:beforeAutospacing="0" w:after="0" w:afterAutospacing="0" w:line="240" w:lineRule="auto"/>
              <w:jc w:val="both"/>
              <w:rPr>
                <w:rFonts w:asciiTheme="minorHAnsi" w:hAnsiTheme="minorHAnsi" w:cs="Arial"/>
                <w:szCs w:val="22"/>
              </w:rPr>
            </w:pPr>
            <w:r w:rsidRPr="00AF02F6">
              <w:rPr>
                <w:rFonts w:asciiTheme="minorHAnsi" w:hAnsiTheme="minorHAnsi" w:cs="Arial"/>
                <w:b/>
                <w:szCs w:val="22"/>
              </w:rPr>
              <w:t xml:space="preserve">Bullying </w:t>
            </w:r>
            <w:r w:rsidRPr="0022386A">
              <w:rPr>
                <w:rFonts w:asciiTheme="minorHAnsi" w:hAnsiTheme="minorHAnsi" w:cs="Arial"/>
                <w:szCs w:val="22"/>
              </w:rPr>
              <w:t>is any unwelcome and offensive behaviour that intimidates, humiliates and/or undermines a person or group. Bullying involves a persistent pattern of behaviour over a period of time and may include verbal abuse, physical assault, unjustified criticism, sarcasm, insults, spreading false or malicious rumours, isolating or ignoring a person, putting people under unnecessary pressure and sabotaging someone’s work or their ability to complete their work.</w:t>
            </w:r>
          </w:p>
          <w:p w14:paraId="3D261747"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tc>
      </w:tr>
    </w:tbl>
    <w:p w14:paraId="39FC1213"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1D336D0B" w14:textId="24AB30C7" w:rsidR="001771F1" w:rsidRPr="0022386A" w:rsidRDefault="001771F1" w:rsidP="00E34D00">
      <w:pPr>
        <w:spacing w:before="0" w:beforeAutospacing="0" w:after="0" w:afterAutospacing="0" w:line="240" w:lineRule="auto"/>
        <w:ind w:right="-46"/>
        <w:jc w:val="both"/>
        <w:rPr>
          <w:rFonts w:asciiTheme="minorHAnsi" w:hAnsiTheme="minorHAnsi" w:cs="Arial"/>
          <w:szCs w:val="22"/>
        </w:rPr>
      </w:pPr>
      <w:r w:rsidRPr="0022386A">
        <w:rPr>
          <w:rFonts w:asciiTheme="minorHAnsi" w:hAnsiTheme="minorHAnsi" w:cs="Arial"/>
          <w:szCs w:val="22"/>
        </w:rPr>
        <w:t xml:space="preserve">At </w:t>
      </w:r>
      <w:r w:rsidR="007B645F">
        <w:rPr>
          <w:rFonts w:asciiTheme="minorHAnsi" w:hAnsiTheme="minorHAnsi" w:cs="Arial"/>
          <w:noProof/>
          <w:szCs w:val="22"/>
        </w:rPr>
        <w:t>Graceland Institute</w:t>
      </w:r>
      <w:r w:rsidRPr="0022386A">
        <w:rPr>
          <w:rFonts w:asciiTheme="minorHAnsi" w:hAnsiTheme="minorHAnsi" w:cs="Arial"/>
          <w:szCs w:val="22"/>
        </w:rPr>
        <w:t xml:space="preserve"> it is made known that in the event that a person considers that he or she has been or is being harassed, this person should be encouraged to inform the other party that their behaviour is objectionable and should not be continued, provided they are comfortable with confronting the offender. In instances where the person is not comfortable discussing the matter with the offending party, a trainer or other </w:t>
      </w:r>
      <w:r w:rsidR="007B645F">
        <w:rPr>
          <w:rFonts w:asciiTheme="minorHAnsi" w:hAnsiTheme="minorHAnsi" w:cs="Arial"/>
          <w:szCs w:val="22"/>
        </w:rPr>
        <w:t>G. I.</w:t>
      </w:r>
      <w:r w:rsidR="0091169C" w:rsidRPr="0022386A">
        <w:rPr>
          <w:rFonts w:asciiTheme="minorHAnsi" w:hAnsiTheme="minorHAnsi" w:cs="Arial"/>
          <w:szCs w:val="22"/>
        </w:rPr>
        <w:t xml:space="preserve"> </w:t>
      </w:r>
      <w:r w:rsidRPr="0022386A">
        <w:rPr>
          <w:rFonts w:asciiTheme="minorHAnsi" w:hAnsiTheme="minorHAnsi" w:cs="Arial"/>
          <w:szCs w:val="22"/>
        </w:rPr>
        <w:t xml:space="preserve">staff member should be informed of the situation. In this case it becomes the responsibility of the relevant staff member to follow </w:t>
      </w:r>
      <w:r w:rsidR="007B645F">
        <w:rPr>
          <w:rFonts w:asciiTheme="minorHAnsi" w:hAnsiTheme="minorHAnsi" w:cs="Arial"/>
          <w:noProof/>
          <w:szCs w:val="22"/>
        </w:rPr>
        <w:t>Graceland Institute</w:t>
      </w:r>
      <w:r w:rsidRPr="0022386A">
        <w:rPr>
          <w:rFonts w:asciiTheme="minorHAnsi" w:hAnsiTheme="minorHAnsi" w:cs="Arial"/>
          <w:szCs w:val="22"/>
        </w:rPr>
        <w:t xml:space="preserve"> policy and procedures to rectify the situation. </w:t>
      </w:r>
    </w:p>
    <w:p w14:paraId="58EB0FEB"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11F9EFE9" w14:textId="55EC1266" w:rsidR="00AF02F6" w:rsidRDefault="00AF02F6" w:rsidP="00863CA3">
      <w:pPr>
        <w:spacing w:before="0" w:beforeAutospacing="0" w:after="0" w:afterAutospacing="0" w:line="240" w:lineRule="auto"/>
        <w:jc w:val="both"/>
        <w:rPr>
          <w:rFonts w:asciiTheme="minorHAnsi" w:hAnsiTheme="minorHAnsi" w:cs="Arial"/>
          <w:szCs w:val="22"/>
        </w:rPr>
      </w:pPr>
      <w:r w:rsidRPr="00AF02F6">
        <w:rPr>
          <w:rFonts w:asciiTheme="minorHAnsi" w:hAnsiTheme="minorHAnsi" w:cs="Arial"/>
          <w:szCs w:val="22"/>
        </w:rPr>
        <w:t xml:space="preserve">The following </w:t>
      </w:r>
      <w:r>
        <w:rPr>
          <w:rFonts w:asciiTheme="minorHAnsi" w:hAnsiTheme="minorHAnsi" w:cs="Arial"/>
          <w:szCs w:val="22"/>
        </w:rPr>
        <w:t>principles and processes are implemented</w:t>
      </w:r>
      <w:r w:rsidRPr="00AF02F6">
        <w:rPr>
          <w:rFonts w:asciiTheme="minorHAnsi" w:hAnsiTheme="minorHAnsi" w:cs="Arial"/>
          <w:szCs w:val="22"/>
        </w:rPr>
        <w:t xml:space="preserve"> by </w:t>
      </w:r>
      <w:r w:rsidR="007B645F">
        <w:rPr>
          <w:rFonts w:asciiTheme="minorHAnsi" w:hAnsiTheme="minorHAnsi" w:cs="Arial"/>
          <w:noProof/>
          <w:szCs w:val="22"/>
        </w:rPr>
        <w:t>Graceland Institute</w:t>
      </w:r>
      <w:r w:rsidRPr="00AF02F6">
        <w:rPr>
          <w:rFonts w:asciiTheme="minorHAnsi" w:hAnsiTheme="minorHAnsi" w:cs="Arial"/>
          <w:szCs w:val="22"/>
        </w:rPr>
        <w:t xml:space="preserve"> to achieve a working and learning environment</w:t>
      </w:r>
      <w:r w:rsidRPr="0022386A">
        <w:rPr>
          <w:rFonts w:asciiTheme="minorHAnsi" w:hAnsiTheme="minorHAnsi" w:cs="Arial"/>
          <w:szCs w:val="22"/>
        </w:rPr>
        <w:t xml:space="preserve"> </w:t>
      </w:r>
      <w:r>
        <w:rPr>
          <w:rFonts w:asciiTheme="minorHAnsi" w:hAnsiTheme="minorHAnsi" w:cs="Arial"/>
          <w:szCs w:val="22"/>
        </w:rPr>
        <w:t xml:space="preserve">that is free from </w:t>
      </w:r>
      <w:r w:rsidRPr="0022386A">
        <w:rPr>
          <w:rFonts w:asciiTheme="minorHAnsi" w:hAnsiTheme="minorHAnsi" w:cs="Arial"/>
          <w:szCs w:val="22"/>
        </w:rPr>
        <w:t>harassment and discrimination</w:t>
      </w:r>
      <w:r>
        <w:rPr>
          <w:rFonts w:asciiTheme="minorHAnsi" w:hAnsiTheme="minorHAnsi" w:cs="Arial"/>
          <w:szCs w:val="22"/>
        </w:rPr>
        <w:t>:</w:t>
      </w:r>
    </w:p>
    <w:p w14:paraId="34970DCF" w14:textId="681C11AA" w:rsidR="001771F1" w:rsidRPr="00AF02F6" w:rsidRDefault="001771F1" w:rsidP="00D4554F">
      <w:pPr>
        <w:pStyle w:val="ListParagraph"/>
        <w:numPr>
          <w:ilvl w:val="0"/>
          <w:numId w:val="55"/>
        </w:numPr>
        <w:spacing w:before="0" w:beforeAutospacing="0" w:after="0" w:afterAutospacing="0" w:line="240" w:lineRule="auto"/>
        <w:ind w:left="709" w:hanging="425"/>
        <w:jc w:val="both"/>
        <w:rPr>
          <w:rFonts w:asciiTheme="minorHAnsi" w:hAnsiTheme="minorHAnsi" w:cs="Arial"/>
          <w:szCs w:val="22"/>
        </w:rPr>
      </w:pPr>
      <w:r w:rsidRPr="00AF02F6">
        <w:rPr>
          <w:rFonts w:asciiTheme="minorHAnsi" w:hAnsiTheme="minorHAnsi" w:cs="Arial"/>
          <w:szCs w:val="22"/>
        </w:rPr>
        <w:t>It is the right of all staff and student’s to work and study in an environment free of any form of harassment and discrimination</w:t>
      </w:r>
    </w:p>
    <w:p w14:paraId="21F98AEE" w14:textId="50AFCC80"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 xml:space="preserve">All reports of harassment and discrimination will be treated seriously, in an unbiased, respectful and sensitive manner. Any form of harassment and discrimination is considered unacceptable behaviour and will not be tolerated by </w:t>
      </w:r>
      <w:r w:rsidR="007B645F">
        <w:rPr>
          <w:rFonts w:asciiTheme="minorHAnsi" w:hAnsiTheme="minorHAnsi" w:cs="Arial"/>
          <w:noProof/>
          <w:szCs w:val="22"/>
        </w:rPr>
        <w:t>Graceland Institute</w:t>
      </w:r>
    </w:p>
    <w:p w14:paraId="7D537FEF" w14:textId="47DFA4F8"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 xml:space="preserve">When </w:t>
      </w:r>
      <w:r w:rsidR="007B645F">
        <w:rPr>
          <w:rFonts w:asciiTheme="minorHAnsi" w:hAnsiTheme="minorHAnsi" w:cs="Arial"/>
          <w:szCs w:val="22"/>
        </w:rPr>
        <w:t>G. I.</w:t>
      </w:r>
      <w:r w:rsidR="0036215B" w:rsidRPr="0022386A">
        <w:rPr>
          <w:rFonts w:asciiTheme="minorHAnsi" w:hAnsiTheme="minorHAnsi" w:cs="Arial"/>
          <w:szCs w:val="22"/>
        </w:rPr>
        <w:t xml:space="preserve"> </w:t>
      </w:r>
      <w:r w:rsidRPr="0022386A">
        <w:rPr>
          <w:rFonts w:asciiTheme="minorHAnsi" w:hAnsiTheme="minorHAnsi" w:cs="Arial"/>
          <w:szCs w:val="22"/>
        </w:rPr>
        <w:t>management is informed of any event involving harassment or discrimination, it is their responsibility to take immediate and appropriate action to address it</w:t>
      </w:r>
    </w:p>
    <w:p w14:paraId="075FEBDD" w14:textId="77777777"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In dealing with all complaints, the rights of all individuals involved should be respected and confidentiality should be maintained</w:t>
      </w:r>
    </w:p>
    <w:p w14:paraId="05E83077" w14:textId="4F5F9EA9"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 xml:space="preserve">It is the intention of </w:t>
      </w:r>
      <w:r w:rsidR="007B645F">
        <w:rPr>
          <w:rFonts w:asciiTheme="minorHAnsi" w:hAnsiTheme="minorHAnsi" w:cs="Arial"/>
          <w:szCs w:val="22"/>
        </w:rPr>
        <w:t>G. I.</w:t>
      </w:r>
      <w:r w:rsidR="0091169C" w:rsidRPr="0022386A">
        <w:rPr>
          <w:rFonts w:asciiTheme="minorHAnsi" w:hAnsiTheme="minorHAnsi" w:cs="Arial"/>
          <w:szCs w:val="22"/>
        </w:rPr>
        <w:t xml:space="preserve"> </w:t>
      </w:r>
      <w:r w:rsidRPr="0022386A">
        <w:rPr>
          <w:rFonts w:asciiTheme="minorHAnsi" w:hAnsiTheme="minorHAnsi" w:cs="Arial"/>
          <w:szCs w:val="22"/>
        </w:rPr>
        <w:t>management that a process of discussion, cooperation and conciliation will resolve all complaints. The aim is to achieve an acceptable outcome for the involved parties while minimising any potential damage to the organisation</w:t>
      </w:r>
    </w:p>
    <w:p w14:paraId="3797FB08" w14:textId="6E191971"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 xml:space="preserve">Both the person making the complaint and the person against whom the complaint has been made will receive information, support and assistance in resolving the issue from </w:t>
      </w:r>
      <w:r w:rsidR="007B645F">
        <w:rPr>
          <w:rFonts w:asciiTheme="minorHAnsi" w:hAnsiTheme="minorHAnsi" w:cs="Arial"/>
          <w:szCs w:val="22"/>
        </w:rPr>
        <w:t>G. I.</w:t>
      </w:r>
      <w:r w:rsidR="0091169C" w:rsidRPr="0022386A">
        <w:rPr>
          <w:rFonts w:asciiTheme="minorHAnsi" w:hAnsiTheme="minorHAnsi" w:cs="Arial"/>
          <w:szCs w:val="22"/>
        </w:rPr>
        <w:t xml:space="preserve"> </w:t>
      </w:r>
      <w:r w:rsidRPr="0022386A">
        <w:rPr>
          <w:rFonts w:asciiTheme="minorHAnsi" w:hAnsiTheme="minorHAnsi" w:cs="Arial"/>
          <w:szCs w:val="22"/>
        </w:rPr>
        <w:t>management</w:t>
      </w:r>
    </w:p>
    <w:p w14:paraId="5C86256A" w14:textId="77777777"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Victimisation is unacceptable and will not be tolerated. No person making a complaint or assisting in the investigation of a complaint should be victimised</w:t>
      </w:r>
    </w:p>
    <w:p w14:paraId="2156469A" w14:textId="77777777"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lastRenderedPageBreak/>
        <w:t>Harassment or discrimination should not be confused with legitimate comment and advice (including constructive feedback) given appropriately by management or trainers. Managers and trainers should be conscious of how they present their feedback to ensure the message is not misinterpreted</w:t>
      </w:r>
    </w:p>
    <w:p w14:paraId="05DF356D" w14:textId="77777777" w:rsidR="001771F1" w:rsidRPr="0022386A" w:rsidRDefault="001771F1" w:rsidP="00D4554F">
      <w:pPr>
        <w:numPr>
          <w:ilvl w:val="0"/>
          <w:numId w:val="23"/>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Staff and students should not make any frivolous or malicious complaints. All staff and students are expected to participate in the complaint resolution process in confidence that the procedures are designed to ensure fair resolution</w:t>
      </w:r>
    </w:p>
    <w:p w14:paraId="5F1141E8" w14:textId="77777777" w:rsidR="001771F1" w:rsidRPr="0022386A" w:rsidRDefault="001771F1" w:rsidP="00863CA3">
      <w:pPr>
        <w:spacing w:before="0" w:beforeAutospacing="0" w:after="0" w:afterAutospacing="0" w:line="240" w:lineRule="auto"/>
        <w:ind w:left="720"/>
        <w:jc w:val="both"/>
        <w:rPr>
          <w:rFonts w:asciiTheme="minorHAnsi" w:hAnsiTheme="minorHAnsi" w:cs="Arial"/>
          <w:szCs w:val="22"/>
        </w:rPr>
      </w:pPr>
    </w:p>
    <w:p w14:paraId="084347D3" w14:textId="6054C57E" w:rsidR="000011BB" w:rsidRDefault="001771F1"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bookmarkStart w:id="83" w:name="_Toc341267828"/>
      <w:r w:rsidRPr="00CF5017">
        <w:rPr>
          <w:rFonts w:asciiTheme="minorHAnsi" w:hAnsiTheme="minorHAnsi" w:cs="Arial"/>
          <w:b/>
          <w:color w:val="1F497D" w:themeColor="text2"/>
          <w:sz w:val="28"/>
          <w:szCs w:val="28"/>
          <w:lang w:val="en-AU" w:eastAsia="en-AU"/>
        </w:rPr>
        <w:t>Working with Persons Under 18 Years of Age</w:t>
      </w:r>
      <w:bookmarkEnd w:id="83"/>
    </w:p>
    <w:p w14:paraId="2F296D6F" w14:textId="77777777" w:rsidR="00087E99" w:rsidRDefault="00087E99"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3B731990" w14:textId="214BE0BD" w:rsidR="00087E99" w:rsidRPr="00087E99" w:rsidRDefault="00087E99" w:rsidP="00863CA3">
      <w:pPr>
        <w:pStyle w:val="NormalWeb"/>
        <w:spacing w:before="0" w:beforeAutospacing="0" w:after="0" w:afterAutospacing="0" w:line="240" w:lineRule="auto"/>
        <w:jc w:val="both"/>
        <w:rPr>
          <w:rFonts w:asciiTheme="minorHAnsi" w:hAnsiTheme="minorHAnsi" w:cs="Arial"/>
          <w:b/>
          <w:bCs/>
          <w:color w:val="1F497D" w:themeColor="text2"/>
          <w:sz w:val="28"/>
          <w:szCs w:val="28"/>
          <w:lang w:val="en-AU" w:eastAsia="en-AU"/>
        </w:rPr>
      </w:pPr>
      <w:r w:rsidRPr="00087E99">
        <w:rPr>
          <w:rFonts w:asciiTheme="minorHAnsi" w:hAnsiTheme="minorHAnsi"/>
          <w:b/>
          <w:bCs/>
        </w:rPr>
        <w:t>Graceland Institute does not enrol students under the age of 18 years</w:t>
      </w:r>
    </w:p>
    <w:p w14:paraId="12546028" w14:textId="77777777" w:rsidR="003805BB" w:rsidRPr="003805BB" w:rsidRDefault="003805BB" w:rsidP="00863CA3">
      <w:pPr>
        <w:spacing w:before="0" w:beforeAutospacing="0" w:after="0" w:afterAutospacing="0" w:line="240" w:lineRule="auto"/>
        <w:jc w:val="both"/>
      </w:pPr>
    </w:p>
    <w:tbl>
      <w:tblPr>
        <w:tblStyle w:val="TableGrid"/>
        <w:tblW w:w="0" w:type="auto"/>
        <w:tblInd w:w="108" w:type="dxa"/>
        <w:tblLook w:val="04A0" w:firstRow="1" w:lastRow="0" w:firstColumn="1" w:lastColumn="0" w:noHBand="0" w:noVBand="1"/>
      </w:tblPr>
      <w:tblGrid>
        <w:gridCol w:w="8908"/>
      </w:tblGrid>
      <w:tr w:rsidR="00270A5D" w:rsidRPr="00E94E83" w14:paraId="07B1B50D" w14:textId="77777777" w:rsidTr="00E34D00">
        <w:tc>
          <w:tcPr>
            <w:tcW w:w="9072" w:type="dxa"/>
            <w:shd w:val="clear" w:color="auto" w:fill="DBE5F1" w:themeFill="accent1" w:themeFillTint="33"/>
          </w:tcPr>
          <w:p w14:paraId="3A1E9543" w14:textId="77777777" w:rsidR="00492613" w:rsidRPr="00E94E83" w:rsidRDefault="00492613" w:rsidP="00E94E83">
            <w:pPr>
              <w:spacing w:before="0" w:beforeAutospacing="0" w:after="0" w:afterAutospacing="0" w:line="240" w:lineRule="auto"/>
              <w:rPr>
                <w:rFonts w:asciiTheme="minorHAnsi" w:hAnsiTheme="minorHAnsi"/>
                <w:szCs w:val="22"/>
              </w:rPr>
            </w:pPr>
          </w:p>
          <w:p w14:paraId="28692C54" w14:textId="7B451D84" w:rsidR="00646D40" w:rsidRPr="00E94E83" w:rsidRDefault="00646D40" w:rsidP="00957646">
            <w:pPr>
              <w:spacing w:before="0" w:beforeAutospacing="0" w:after="0" w:afterAutospacing="0" w:line="240" w:lineRule="auto"/>
              <w:jc w:val="both"/>
              <w:rPr>
                <w:rFonts w:asciiTheme="minorHAnsi" w:hAnsiTheme="minorHAnsi"/>
                <w:szCs w:val="22"/>
              </w:rPr>
            </w:pPr>
            <w:r w:rsidRPr="00E94E83">
              <w:rPr>
                <w:rFonts w:asciiTheme="minorHAnsi" w:hAnsiTheme="minorHAnsi"/>
                <w:szCs w:val="22"/>
              </w:rPr>
              <w:t xml:space="preserve">There is no single national framework setting out the requirements for obtaining Working With Children Checks or Police Checks. Each state and territory has their own procedures and it is necessary to fulfil the requirements in the jurisdiction(s) in which you are working. </w:t>
            </w:r>
            <w:hyperlink r:id="rId40" w:anchor="table-1" w:history="1">
              <w:r w:rsidRPr="00E94E83">
                <w:rPr>
                  <w:rFonts w:asciiTheme="minorHAnsi" w:hAnsiTheme="minorHAnsi"/>
                  <w:szCs w:val="22"/>
                </w:rPr>
                <w:t>Relevant legislation and state and territory screening programs</w:t>
              </w:r>
            </w:hyperlink>
            <w:r w:rsidRPr="00E94E83">
              <w:rPr>
                <w:rFonts w:asciiTheme="minorHAnsi" w:hAnsiTheme="minorHAnsi"/>
                <w:szCs w:val="22"/>
              </w:rPr>
              <w:t xml:space="preserve"> are explained in this </w:t>
            </w:r>
            <w:r w:rsidRPr="00E94E83">
              <w:rPr>
                <w:rFonts w:asciiTheme="minorHAnsi" w:hAnsiTheme="minorHAnsi"/>
                <w:szCs w:val="22"/>
              </w:rPr>
              <w:fldChar w:fldCharType="begin"/>
            </w:r>
            <w:r w:rsidRPr="00E94E83">
              <w:rPr>
                <w:rFonts w:asciiTheme="minorHAnsi" w:hAnsiTheme="minorHAnsi"/>
                <w:szCs w:val="22"/>
              </w:rPr>
              <w:instrText xml:space="preserve"> HYPERLINK "https://aifs.gov.au/cfca/publications/pre-employment-screening-working-children-checks-and-police-checks" \l "table-1" </w:instrText>
            </w:r>
            <w:r w:rsidRPr="00E94E83">
              <w:rPr>
                <w:rFonts w:asciiTheme="minorHAnsi" w:hAnsiTheme="minorHAnsi"/>
                <w:szCs w:val="22"/>
              </w:rPr>
              <w:fldChar w:fldCharType="separate"/>
            </w:r>
            <w:r w:rsidRPr="00E94E83">
              <w:rPr>
                <w:rFonts w:asciiTheme="minorHAnsi" w:hAnsiTheme="minorHAnsi"/>
                <w:b/>
                <w:color w:val="1F497D" w:themeColor="text2"/>
                <w:szCs w:val="22"/>
              </w:rPr>
              <w:t>linked table</w:t>
            </w:r>
            <w:r w:rsidR="000011BB" w:rsidRPr="00E94E83">
              <w:rPr>
                <w:rFonts w:asciiTheme="minorHAnsi" w:hAnsiTheme="minorHAnsi"/>
                <w:b/>
                <w:szCs w:val="22"/>
              </w:rPr>
              <w:t xml:space="preserve"> </w:t>
            </w:r>
            <w:r w:rsidR="000011BB" w:rsidRPr="00E94E83">
              <w:rPr>
                <w:rFonts w:asciiTheme="minorHAnsi" w:hAnsiTheme="minorHAnsi"/>
                <w:szCs w:val="22"/>
              </w:rPr>
              <w:t xml:space="preserve">at </w:t>
            </w:r>
            <w:hyperlink r:id="rId41" w:history="1">
              <w:r w:rsidR="00966530" w:rsidRPr="0080599B">
                <w:rPr>
                  <w:rStyle w:val="Hyperlink"/>
                  <w:rFonts w:asciiTheme="minorHAnsi" w:hAnsiTheme="minorHAnsi" w:cs="Arial"/>
                  <w:szCs w:val="22"/>
                  <w:lang w:val="en-US"/>
                </w:rPr>
                <w:t>https://aifs.gov.au</w:t>
              </w:r>
            </w:hyperlink>
          </w:p>
          <w:p w14:paraId="65D66216" w14:textId="6AA9F2EF" w:rsidR="00646D40" w:rsidRPr="00E94E83" w:rsidRDefault="00646D40" w:rsidP="00E94E83">
            <w:pPr>
              <w:spacing w:before="0" w:beforeAutospacing="0" w:after="0" w:afterAutospacing="0" w:line="240" w:lineRule="auto"/>
              <w:rPr>
                <w:rFonts w:asciiTheme="minorHAnsi" w:hAnsiTheme="minorHAnsi"/>
                <w:szCs w:val="22"/>
              </w:rPr>
            </w:pPr>
            <w:r w:rsidRPr="00E94E83">
              <w:rPr>
                <w:rFonts w:asciiTheme="minorHAnsi" w:hAnsiTheme="minorHAnsi"/>
                <w:szCs w:val="22"/>
              </w:rPr>
              <w:fldChar w:fldCharType="end"/>
            </w:r>
            <w:r w:rsidRPr="00E94E83">
              <w:rPr>
                <w:rStyle w:val="Heading1Char"/>
                <w:rFonts w:asciiTheme="minorHAnsi" w:hAnsiTheme="minorHAnsi"/>
                <w:vanish/>
                <w:color w:val="444444"/>
                <w:sz w:val="22"/>
                <w:szCs w:val="22"/>
              </w:rPr>
              <w:t xml:space="preserve"> </w:t>
            </w:r>
            <w:r w:rsidRPr="00E94E83">
              <w:rPr>
                <w:rStyle w:val="Emphasis"/>
                <w:rFonts w:asciiTheme="minorHAnsi" w:hAnsiTheme="minorHAnsi"/>
                <w:vanish/>
                <w:color w:val="444444"/>
                <w:szCs w:val="22"/>
              </w:rPr>
              <w:t>Working with Children (Risk Management and Screening) Act 2000</w:t>
            </w:r>
            <w:r w:rsidRPr="00E94E83">
              <w:rPr>
                <w:rFonts w:asciiTheme="minorHAnsi" w:hAnsiTheme="minorHAnsi"/>
                <w:vanish/>
                <w:color w:val="444444"/>
                <w:szCs w:val="22"/>
              </w:rPr>
              <w:t xml:space="preserve"> (Qld)</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1"/>
              <w:gridCol w:w="321"/>
            </w:tblGrid>
            <w:tr w:rsidR="00646D40" w:rsidRPr="00E94E83" w14:paraId="58DB47FE" w14:textId="77777777" w:rsidTr="00646D40">
              <w:trPr>
                <w:tblCellSpacing w:w="0" w:type="dxa"/>
                <w:hidden/>
              </w:trPr>
              <w:tc>
                <w:tcPr>
                  <w:tcW w:w="0" w:type="auto"/>
                  <w:tcBorders>
                    <w:top w:val="single" w:sz="6" w:space="0" w:color="CCCCCC"/>
                    <w:bottom w:val="single" w:sz="6" w:space="0" w:color="CCCCCC"/>
                  </w:tcBorders>
                  <w:tcMar>
                    <w:top w:w="96" w:type="dxa"/>
                    <w:left w:w="150" w:type="dxa"/>
                    <w:bottom w:w="96" w:type="dxa"/>
                    <w:right w:w="150" w:type="dxa"/>
                  </w:tcMar>
                  <w:hideMark/>
                </w:tcPr>
                <w:p w14:paraId="3898A9EB" w14:textId="77777777" w:rsidR="00646D40" w:rsidRPr="00E94E83" w:rsidRDefault="00646D40" w:rsidP="00E94E83">
                  <w:pPr>
                    <w:spacing w:before="0" w:beforeAutospacing="0" w:after="0" w:afterAutospacing="0" w:line="240" w:lineRule="auto"/>
                    <w:rPr>
                      <w:rFonts w:asciiTheme="minorHAnsi" w:hAnsiTheme="minorHAnsi"/>
                      <w:vanish/>
                      <w:szCs w:val="22"/>
                      <w:lang w:eastAsia="en-AU"/>
                    </w:rPr>
                  </w:pPr>
                  <w:r w:rsidRPr="00E94E83">
                    <w:rPr>
                      <w:rFonts w:asciiTheme="minorHAnsi" w:hAnsiTheme="minorHAnsi"/>
                      <w:i/>
                      <w:iCs/>
                      <w:vanish/>
                      <w:szCs w:val="22"/>
                      <w:lang w:eastAsia="en-AU"/>
                    </w:rPr>
                    <w:t>Working with Children (Risk Management and Screening) Act 2000</w:t>
                  </w:r>
                  <w:r w:rsidRPr="00E94E83">
                    <w:rPr>
                      <w:rFonts w:asciiTheme="minorHAnsi" w:hAnsiTheme="minorHAnsi"/>
                      <w:vanish/>
                      <w:szCs w:val="22"/>
                      <w:lang w:eastAsia="en-AU"/>
                    </w:rPr>
                    <w:t xml:space="preserve"> (Qld)</w:t>
                  </w:r>
                </w:p>
              </w:tc>
              <w:tc>
                <w:tcPr>
                  <w:tcW w:w="0" w:type="auto"/>
                  <w:tcBorders>
                    <w:top w:val="single" w:sz="6" w:space="0" w:color="CCCCCC"/>
                    <w:bottom w:val="single" w:sz="6" w:space="0" w:color="CCCCCC"/>
                  </w:tcBorders>
                  <w:tcMar>
                    <w:top w:w="96" w:type="dxa"/>
                    <w:left w:w="150" w:type="dxa"/>
                    <w:bottom w:w="96" w:type="dxa"/>
                    <w:right w:w="150" w:type="dxa"/>
                  </w:tcMar>
                  <w:hideMark/>
                </w:tcPr>
                <w:p w14:paraId="53BB7098" w14:textId="77777777" w:rsidR="00646D40" w:rsidRPr="00E94E83" w:rsidRDefault="00646D40" w:rsidP="00E94E83">
                  <w:pPr>
                    <w:spacing w:before="0" w:beforeAutospacing="0" w:after="0" w:afterAutospacing="0" w:line="240" w:lineRule="auto"/>
                    <w:rPr>
                      <w:rFonts w:asciiTheme="minorHAnsi" w:hAnsiTheme="minorHAnsi"/>
                      <w:vanish/>
                      <w:szCs w:val="22"/>
                      <w:lang w:eastAsia="en-AU"/>
                    </w:rPr>
                  </w:pPr>
                  <w:r w:rsidRPr="00E94E83">
                    <w:rPr>
                      <w:rFonts w:asciiTheme="minorHAnsi" w:hAnsiTheme="minorHAnsi"/>
                      <w:vanish/>
                      <w:szCs w:val="22"/>
                      <w:lang w:eastAsia="en-AU"/>
                    </w:rPr>
                    <w:t>Individuals are required to apply for a Working With Children Check, known as a "Blue Card" in Queensland. Valid for 3 years, Blue Cards entitle individuals to engage in child-related occupations/volunteering. Organisations providing child-related services must also have policies and procedures in place to identify and minimise risk of harm to children, which are monitored by the Public Safety Business Agency.</w:t>
                  </w:r>
                </w:p>
              </w:tc>
            </w:tr>
          </w:tbl>
          <w:p w14:paraId="3B877D99" w14:textId="6D63ED3E" w:rsidR="00525815" w:rsidRPr="00957646" w:rsidRDefault="000011BB" w:rsidP="00957646">
            <w:pPr>
              <w:spacing w:before="0" w:beforeAutospacing="0" w:after="0" w:afterAutospacing="0" w:line="240" w:lineRule="auto"/>
              <w:jc w:val="both"/>
              <w:rPr>
                <w:rFonts w:asciiTheme="minorHAnsi" w:hAnsiTheme="minorHAnsi"/>
                <w:color w:val="000000" w:themeColor="text1"/>
                <w:szCs w:val="22"/>
                <w:lang w:val="en-US"/>
              </w:rPr>
            </w:pPr>
            <w:r w:rsidRPr="00957646">
              <w:rPr>
                <w:rStyle w:val="Emphasis"/>
                <w:rFonts w:asciiTheme="minorHAnsi" w:hAnsiTheme="minorHAnsi"/>
                <w:vanish/>
                <w:color w:val="000000" w:themeColor="text1"/>
                <w:szCs w:val="22"/>
              </w:rPr>
              <w:t>Working with Children (Risk Management and Screening) Act 2000</w:t>
            </w:r>
            <w:r w:rsidRPr="00957646">
              <w:rPr>
                <w:rFonts w:asciiTheme="minorHAnsi" w:hAnsiTheme="minorHAnsi"/>
                <w:vanish/>
                <w:color w:val="000000" w:themeColor="text1"/>
                <w:szCs w:val="22"/>
              </w:rPr>
              <w:t xml:space="preserve"> (Qld)</w:t>
            </w:r>
            <w:r w:rsidRPr="00957646">
              <w:rPr>
                <w:rStyle w:val="Heading1Char"/>
                <w:rFonts w:asciiTheme="minorHAnsi" w:hAnsiTheme="minorHAnsi"/>
                <w:vanish/>
                <w:color w:val="000000" w:themeColor="text1"/>
                <w:sz w:val="22"/>
                <w:szCs w:val="22"/>
              </w:rPr>
              <w:t xml:space="preserve"> </w:t>
            </w:r>
            <w:r w:rsidRPr="00957646">
              <w:rPr>
                <w:rStyle w:val="Emphasis"/>
                <w:rFonts w:asciiTheme="minorHAnsi" w:hAnsiTheme="minorHAnsi"/>
                <w:vanish/>
                <w:color w:val="000000" w:themeColor="text1"/>
                <w:szCs w:val="22"/>
              </w:rPr>
              <w:t>Working with Children (Risk Management and Screening) Act 2000</w:t>
            </w:r>
            <w:r w:rsidRPr="00957646">
              <w:rPr>
                <w:rFonts w:asciiTheme="minorHAnsi" w:hAnsiTheme="minorHAnsi"/>
                <w:vanish/>
                <w:color w:val="000000" w:themeColor="text1"/>
                <w:szCs w:val="22"/>
              </w:rPr>
              <w:t xml:space="preserve"> (Qld)</w:t>
            </w:r>
            <w:r w:rsidRPr="00957646">
              <w:rPr>
                <w:rStyle w:val="Heading1Char"/>
                <w:rFonts w:asciiTheme="minorHAnsi" w:hAnsiTheme="minorHAnsi"/>
                <w:vanish/>
                <w:color w:val="000000" w:themeColor="text1"/>
                <w:sz w:val="22"/>
                <w:szCs w:val="22"/>
              </w:rPr>
              <w:t xml:space="preserve"> </w:t>
            </w:r>
            <w:r w:rsidRPr="00957646">
              <w:rPr>
                <w:rStyle w:val="Emphasis"/>
                <w:rFonts w:asciiTheme="minorHAnsi" w:hAnsiTheme="minorHAnsi"/>
                <w:vanish/>
                <w:color w:val="000000" w:themeColor="text1"/>
                <w:szCs w:val="22"/>
              </w:rPr>
              <w:t>Working with Children (Risk Management and Screening) Act 2000</w:t>
            </w:r>
            <w:r w:rsidRPr="00957646">
              <w:rPr>
                <w:rFonts w:asciiTheme="minorHAnsi" w:hAnsiTheme="minorHAnsi"/>
                <w:vanish/>
                <w:color w:val="000000" w:themeColor="text1"/>
                <w:szCs w:val="22"/>
              </w:rPr>
              <w:t xml:space="preserve"> (Qld) Individuals are required to apply for a Working With Children Check, known as a "Blue Card" in Queensland. Valid for 3 years, Blue Cards entitle individuals to engage in child-related occupations/volunteering. Organisations providing child-related services must also have policies and procedures in place to identify and minimise risk of harm to children, which are monitored by the Public Safety Business Agency.</w:t>
            </w:r>
            <w:r w:rsidRPr="00957646">
              <w:rPr>
                <w:rFonts w:asciiTheme="minorHAnsi" w:hAnsiTheme="minorHAnsi"/>
                <w:color w:val="000000" w:themeColor="text1"/>
                <w:szCs w:val="22"/>
                <w:lang w:val="en-US"/>
              </w:rPr>
              <w:t>In Queensland the Worki</w:t>
            </w:r>
            <w:r w:rsidR="00E94E83" w:rsidRPr="00957646">
              <w:rPr>
                <w:rFonts w:asciiTheme="minorHAnsi" w:hAnsiTheme="minorHAnsi"/>
                <w:color w:val="000000" w:themeColor="text1"/>
                <w:szCs w:val="22"/>
                <w:lang w:val="en-US"/>
              </w:rPr>
              <w:t>ng With Children Check (Risk management a</w:t>
            </w:r>
            <w:r w:rsidRPr="00957646">
              <w:rPr>
                <w:rFonts w:asciiTheme="minorHAnsi" w:hAnsiTheme="minorHAnsi"/>
                <w:color w:val="000000" w:themeColor="text1"/>
                <w:szCs w:val="22"/>
                <w:lang w:val="en-US"/>
              </w:rPr>
              <w:t>nd scree</w:t>
            </w:r>
            <w:r w:rsidR="00E94E83" w:rsidRPr="00957646">
              <w:rPr>
                <w:rFonts w:asciiTheme="minorHAnsi" w:hAnsiTheme="minorHAnsi"/>
                <w:color w:val="000000" w:themeColor="text1"/>
                <w:szCs w:val="22"/>
                <w:lang w:val="en-US"/>
              </w:rPr>
              <w:t>n</w:t>
            </w:r>
            <w:r w:rsidRPr="00957646">
              <w:rPr>
                <w:rFonts w:asciiTheme="minorHAnsi" w:hAnsiTheme="minorHAnsi"/>
                <w:color w:val="000000" w:themeColor="text1"/>
                <w:szCs w:val="22"/>
                <w:lang w:val="en-US"/>
              </w:rPr>
              <w:t>ing) Act 2000 applies.  Individuals are required to apply for a working with children check known as a “Blue Card”.</w:t>
            </w:r>
          </w:p>
          <w:p w14:paraId="737FC4E7" w14:textId="04BBA177" w:rsidR="00167CBA" w:rsidRPr="00E94E83" w:rsidRDefault="00167CBA" w:rsidP="00957646">
            <w:pPr>
              <w:spacing w:before="0" w:beforeAutospacing="0" w:after="0" w:afterAutospacing="0" w:line="240" w:lineRule="auto"/>
              <w:rPr>
                <w:rFonts w:asciiTheme="minorHAnsi" w:hAnsiTheme="minorHAnsi"/>
                <w:szCs w:val="22"/>
                <w:lang w:val="en-US"/>
              </w:rPr>
            </w:pPr>
          </w:p>
        </w:tc>
      </w:tr>
    </w:tbl>
    <w:p w14:paraId="6D7277D0" w14:textId="77777777" w:rsidR="00270A5D" w:rsidRPr="00E94E83" w:rsidRDefault="00270A5D" w:rsidP="00E94E83">
      <w:pPr>
        <w:spacing w:before="0" w:beforeAutospacing="0" w:after="0" w:afterAutospacing="0" w:line="240" w:lineRule="auto"/>
        <w:rPr>
          <w:rFonts w:asciiTheme="minorHAnsi" w:hAnsiTheme="minorHAnsi"/>
          <w:color w:val="1F497D" w:themeColor="text2"/>
          <w:szCs w:val="22"/>
        </w:rPr>
      </w:pPr>
    </w:p>
    <w:p w14:paraId="4118954E" w14:textId="77777777" w:rsidR="00AF02F6" w:rsidRPr="0080599B" w:rsidRDefault="00AF02F6" w:rsidP="00863CA3">
      <w:pPr>
        <w:keepLines w:val="0"/>
        <w:spacing w:before="0" w:beforeAutospacing="0" w:after="0" w:afterAutospacing="0" w:line="240" w:lineRule="auto"/>
        <w:jc w:val="both"/>
        <w:rPr>
          <w:rFonts w:asciiTheme="minorHAnsi" w:hAnsiTheme="minorHAnsi" w:cs="Arial"/>
          <w:noProof/>
          <w:szCs w:val="22"/>
          <w:lang w:val="en-US"/>
        </w:rPr>
      </w:pPr>
    </w:p>
    <w:p w14:paraId="6724B716" w14:textId="037DC743" w:rsidR="00AF02F6" w:rsidRPr="0080599B" w:rsidRDefault="007B645F" w:rsidP="00E34D00">
      <w:pPr>
        <w:keepLines w:val="0"/>
        <w:spacing w:before="0" w:beforeAutospacing="0" w:after="0" w:afterAutospacing="0" w:line="240" w:lineRule="auto"/>
        <w:ind w:right="-46"/>
        <w:jc w:val="both"/>
        <w:rPr>
          <w:rFonts w:asciiTheme="minorHAnsi" w:hAnsiTheme="minorHAnsi"/>
        </w:rPr>
      </w:pPr>
      <w:r>
        <w:rPr>
          <w:rFonts w:asciiTheme="minorHAnsi" w:hAnsiTheme="minorHAnsi" w:cs="Arial"/>
          <w:szCs w:val="22"/>
        </w:rPr>
        <w:t>G. I.</w:t>
      </w:r>
      <w:r w:rsidR="0091169C" w:rsidRPr="0080599B">
        <w:rPr>
          <w:rFonts w:asciiTheme="minorHAnsi" w:hAnsiTheme="minorHAnsi" w:cs="Arial"/>
          <w:szCs w:val="22"/>
          <w:lang w:val="en-US"/>
        </w:rPr>
        <w:t xml:space="preserve"> </w:t>
      </w:r>
      <w:r w:rsidR="00AF02F6" w:rsidRPr="0080599B">
        <w:rPr>
          <w:rFonts w:asciiTheme="minorHAnsi" w:hAnsiTheme="minorHAnsi" w:cs="Arial"/>
          <w:szCs w:val="22"/>
          <w:lang w:val="en-US"/>
        </w:rPr>
        <w:t xml:space="preserve">management recommend that all staff obtain the appropriate pre-employment screening which is mandatory in those cases where staff are required to train children Information regarding Police checks and Working With Children Checks is available on the Australian Institute of Family Studies </w:t>
      </w:r>
      <w:r w:rsidR="00966530">
        <w:rPr>
          <w:rFonts w:asciiTheme="minorHAnsi" w:hAnsiTheme="minorHAnsi" w:cs="Arial"/>
          <w:szCs w:val="22"/>
          <w:lang w:val="en-US"/>
        </w:rPr>
        <w:t>at</w:t>
      </w:r>
      <w:r w:rsidR="00AF02F6" w:rsidRPr="0080599B">
        <w:rPr>
          <w:rFonts w:asciiTheme="minorHAnsi" w:hAnsiTheme="minorHAnsi" w:cs="Arial"/>
          <w:szCs w:val="22"/>
          <w:lang w:val="en-US"/>
        </w:rPr>
        <w:t xml:space="preserve"> </w:t>
      </w:r>
      <w:hyperlink r:id="rId42" w:history="1">
        <w:r w:rsidR="00AF02F6" w:rsidRPr="0080599B">
          <w:rPr>
            <w:rStyle w:val="Hyperlink"/>
            <w:rFonts w:asciiTheme="minorHAnsi" w:hAnsiTheme="minorHAnsi" w:cs="Arial"/>
            <w:szCs w:val="22"/>
            <w:lang w:val="en-US"/>
          </w:rPr>
          <w:t>https://aifs.gov.au</w:t>
        </w:r>
      </w:hyperlink>
      <w:r w:rsidR="00AF02F6" w:rsidRPr="0080599B">
        <w:rPr>
          <w:rFonts w:asciiTheme="minorHAnsi" w:hAnsiTheme="minorHAnsi"/>
        </w:rPr>
        <w:t>.</w:t>
      </w:r>
    </w:p>
    <w:p w14:paraId="794DF0D1" w14:textId="77777777" w:rsidR="00AF02F6" w:rsidRPr="0080599B" w:rsidRDefault="00AF02F6" w:rsidP="00863CA3">
      <w:pPr>
        <w:keepLines w:val="0"/>
        <w:autoSpaceDE w:val="0"/>
        <w:autoSpaceDN w:val="0"/>
        <w:adjustRightInd w:val="0"/>
        <w:spacing w:before="0" w:beforeAutospacing="0" w:after="0" w:afterAutospacing="0" w:line="240" w:lineRule="auto"/>
        <w:jc w:val="both"/>
        <w:rPr>
          <w:rFonts w:asciiTheme="minorHAnsi" w:hAnsiTheme="minorHAnsi" w:cs="Arial"/>
          <w:noProof/>
          <w:szCs w:val="22"/>
        </w:rPr>
      </w:pPr>
    </w:p>
    <w:p w14:paraId="3E1C8BB8" w14:textId="65C7247C" w:rsidR="00AF02F6" w:rsidRPr="0080599B"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AF02F6" w:rsidRPr="0080599B">
        <w:rPr>
          <w:rFonts w:asciiTheme="minorHAnsi" w:hAnsiTheme="minorHAnsi" w:cs="Arial"/>
          <w:b/>
          <w:noProof/>
          <w:szCs w:val="22"/>
        </w:rPr>
        <w:t xml:space="preserve"> </w:t>
      </w:r>
      <w:r w:rsidR="00AF02F6" w:rsidRPr="0080599B">
        <w:rPr>
          <w:rFonts w:asciiTheme="minorHAnsi" w:hAnsiTheme="minorHAnsi" w:cs="Arial"/>
          <w:szCs w:val="22"/>
        </w:rPr>
        <w:t xml:space="preserve">will ensure that all students are protected from all forms of harm, including bullying, harassment, discrimination and intimidation. All staff are required to report </w:t>
      </w:r>
      <w:r w:rsidR="00DA399D">
        <w:rPr>
          <w:rFonts w:asciiTheme="minorHAnsi" w:hAnsiTheme="minorHAnsi" w:cs="Arial"/>
          <w:szCs w:val="22"/>
        </w:rPr>
        <w:t xml:space="preserve">to </w:t>
      </w:r>
      <w:r>
        <w:rPr>
          <w:rFonts w:asciiTheme="minorHAnsi" w:hAnsiTheme="minorHAnsi" w:cs="Arial"/>
          <w:szCs w:val="22"/>
        </w:rPr>
        <w:t>G. I.</w:t>
      </w:r>
      <w:r w:rsidR="00445725" w:rsidRPr="0080599B">
        <w:rPr>
          <w:rFonts w:asciiTheme="minorHAnsi" w:hAnsiTheme="minorHAnsi" w:cs="Arial"/>
          <w:szCs w:val="22"/>
        </w:rPr>
        <w:t xml:space="preserve"> </w:t>
      </w:r>
      <w:r w:rsidR="00AF02F6" w:rsidRPr="0080599B">
        <w:rPr>
          <w:rFonts w:asciiTheme="minorHAnsi" w:hAnsiTheme="minorHAnsi" w:cs="Arial"/>
          <w:szCs w:val="22"/>
        </w:rPr>
        <w:t xml:space="preserve">management any behaviour that can reasonably be considered harmful or potentially harmful to students, or where it is reasonable to believe that a student has been harmed or requires protection from harm. </w:t>
      </w:r>
    </w:p>
    <w:p w14:paraId="6828ED2E" w14:textId="77777777" w:rsidR="00AF02F6" w:rsidRPr="0080599B" w:rsidRDefault="00AF02F6" w:rsidP="00863CA3">
      <w:pPr>
        <w:keepLines w:val="0"/>
        <w:spacing w:before="0" w:beforeAutospacing="0" w:after="0" w:afterAutospacing="0" w:line="240" w:lineRule="auto"/>
        <w:jc w:val="both"/>
        <w:rPr>
          <w:rFonts w:asciiTheme="minorHAnsi" w:hAnsiTheme="minorHAnsi" w:cs="Arial"/>
          <w:szCs w:val="22"/>
        </w:rPr>
      </w:pPr>
    </w:p>
    <w:p w14:paraId="30495484" w14:textId="192496D0" w:rsidR="006E18BB" w:rsidRDefault="00AF02F6" w:rsidP="00863CA3">
      <w:pPr>
        <w:keepLines w:val="0"/>
        <w:spacing w:before="0" w:beforeAutospacing="0" w:after="0" w:afterAutospacing="0" w:line="240" w:lineRule="auto"/>
        <w:jc w:val="both"/>
        <w:rPr>
          <w:rFonts w:asciiTheme="minorHAnsi" w:hAnsiTheme="minorHAnsi" w:cs="Arial"/>
          <w:noProof/>
          <w:szCs w:val="22"/>
        </w:rPr>
      </w:pPr>
      <w:r w:rsidRPr="0080599B">
        <w:rPr>
          <w:rFonts w:asciiTheme="minorHAnsi" w:hAnsiTheme="minorHAnsi" w:cs="Arial"/>
          <w:szCs w:val="22"/>
        </w:rPr>
        <w:t xml:space="preserve">In cases where allegations or information indicate it is reasonable to believe a student has suffered from or may require protection from harm, </w:t>
      </w:r>
      <w:r w:rsidR="007B645F">
        <w:rPr>
          <w:rFonts w:asciiTheme="minorHAnsi" w:hAnsiTheme="minorHAnsi" w:cs="Arial"/>
          <w:noProof/>
          <w:szCs w:val="22"/>
        </w:rPr>
        <w:t>Graceland Institute</w:t>
      </w:r>
      <w:r w:rsidRPr="0080599B">
        <w:rPr>
          <w:rFonts w:asciiTheme="minorHAnsi" w:hAnsiTheme="minorHAnsi" w:cs="Arial"/>
          <w:szCs w:val="22"/>
        </w:rPr>
        <w:t xml:space="preserve"> will report </w:t>
      </w:r>
      <w:r w:rsidRPr="006E18BB">
        <w:rPr>
          <w:rFonts w:asciiTheme="minorHAnsi" w:hAnsiTheme="minorHAnsi" w:cs="Arial"/>
          <w:szCs w:val="22"/>
        </w:rPr>
        <w:t>to</w:t>
      </w:r>
      <w:r w:rsidR="006E18BB">
        <w:rPr>
          <w:rFonts w:asciiTheme="minorHAnsi" w:hAnsiTheme="minorHAnsi" w:cs="Arial"/>
          <w:szCs w:val="22"/>
        </w:rPr>
        <w:t xml:space="preserve"> situation</w:t>
      </w:r>
      <w:r w:rsidRPr="006E18BB">
        <w:rPr>
          <w:rFonts w:asciiTheme="minorHAnsi" w:hAnsiTheme="minorHAnsi" w:cs="Arial"/>
          <w:szCs w:val="22"/>
        </w:rPr>
        <w:t xml:space="preserve"> the </w:t>
      </w:r>
      <w:r w:rsidR="006E18BB" w:rsidRPr="006E18BB">
        <w:rPr>
          <w:rFonts w:asciiTheme="minorHAnsi" w:hAnsiTheme="minorHAnsi" w:cs="Arial"/>
          <w:noProof/>
          <w:szCs w:val="22"/>
        </w:rPr>
        <w:t>relevent authorities.</w:t>
      </w:r>
    </w:p>
    <w:p w14:paraId="2BBA6342" w14:textId="77777777" w:rsidR="00957646" w:rsidRPr="006E18BB" w:rsidRDefault="00957646" w:rsidP="00863CA3">
      <w:pPr>
        <w:keepLines w:val="0"/>
        <w:spacing w:before="0" w:beforeAutospacing="0" w:after="0" w:afterAutospacing="0" w:line="240" w:lineRule="auto"/>
        <w:jc w:val="both"/>
        <w:rPr>
          <w:rFonts w:asciiTheme="minorHAnsi" w:hAnsiTheme="minorHAnsi" w:cs="Arial"/>
          <w:noProof/>
          <w:color w:val="FF0000"/>
          <w:szCs w:val="22"/>
        </w:rPr>
      </w:pPr>
    </w:p>
    <w:p w14:paraId="493A0995" w14:textId="77777777" w:rsidR="001771F1" w:rsidRPr="0083721C" w:rsidRDefault="001771F1" w:rsidP="0083721C">
      <w:pPr>
        <w:pStyle w:val="Heading2"/>
        <w:numPr>
          <w:ilvl w:val="0"/>
          <w:numId w:val="0"/>
        </w:numPr>
        <w:spacing w:before="0" w:beforeAutospacing="0" w:after="0" w:afterAutospacing="0" w:line="240" w:lineRule="auto"/>
        <w:jc w:val="both"/>
        <w:rPr>
          <w:rFonts w:asciiTheme="minorHAnsi" w:hAnsiTheme="minorHAnsi"/>
          <w:color w:val="1F497D" w:themeColor="text2"/>
          <w:sz w:val="32"/>
          <w:szCs w:val="32"/>
        </w:rPr>
      </w:pPr>
      <w:bookmarkStart w:id="84" w:name="_Toc347127592"/>
      <w:r w:rsidRPr="0083721C">
        <w:rPr>
          <w:rFonts w:asciiTheme="minorHAnsi" w:hAnsiTheme="minorHAnsi" w:cs="Arial"/>
          <w:color w:val="1F497D" w:themeColor="text2"/>
          <w:szCs w:val="28"/>
          <w:lang w:eastAsia="en-AU"/>
        </w:rPr>
        <w:t>Consumer Rights</w:t>
      </w:r>
      <w:bookmarkEnd w:id="84"/>
    </w:p>
    <w:p w14:paraId="586F6B37" w14:textId="77777777" w:rsidR="000011BB" w:rsidRPr="000011BB" w:rsidRDefault="000011BB" w:rsidP="00863CA3">
      <w:pPr>
        <w:spacing w:before="0" w:beforeAutospacing="0" w:after="0" w:afterAutospacing="0" w:line="240" w:lineRule="auto"/>
        <w:jc w:val="both"/>
      </w:pPr>
    </w:p>
    <w:tbl>
      <w:tblPr>
        <w:tblStyle w:val="TableGrid"/>
        <w:tblW w:w="9055" w:type="dxa"/>
        <w:jc w:val="center"/>
        <w:tblLook w:val="04A0" w:firstRow="1" w:lastRow="0" w:firstColumn="1" w:lastColumn="0" w:noHBand="0" w:noVBand="1"/>
      </w:tblPr>
      <w:tblGrid>
        <w:gridCol w:w="9055"/>
      </w:tblGrid>
      <w:tr w:rsidR="00C02EAC" w14:paraId="5F4485A0" w14:textId="77777777" w:rsidTr="00E34D00">
        <w:trPr>
          <w:trHeight w:val="547"/>
          <w:jc w:val="center"/>
        </w:trPr>
        <w:tc>
          <w:tcPr>
            <w:tcW w:w="9055" w:type="dxa"/>
            <w:shd w:val="clear" w:color="auto" w:fill="DBE5F1" w:themeFill="accent1" w:themeFillTint="33"/>
          </w:tcPr>
          <w:p w14:paraId="548F6875" w14:textId="77777777" w:rsidR="00C02EAC" w:rsidRPr="00492613" w:rsidRDefault="00C02EAC" w:rsidP="00863CA3">
            <w:pPr>
              <w:spacing w:before="0" w:beforeAutospacing="0" w:after="0" w:afterAutospacing="0" w:line="240" w:lineRule="auto"/>
              <w:jc w:val="both"/>
              <w:rPr>
                <w:rFonts w:asciiTheme="minorHAnsi" w:hAnsiTheme="minorHAnsi" w:cs="Arial"/>
                <w:b/>
                <w:color w:val="1F497D" w:themeColor="text2"/>
                <w:szCs w:val="22"/>
              </w:rPr>
            </w:pPr>
            <w:r w:rsidRPr="00492613">
              <w:rPr>
                <w:rFonts w:asciiTheme="minorHAnsi" w:hAnsiTheme="minorHAnsi" w:cs="Arial"/>
                <w:b/>
                <w:color w:val="1F497D" w:themeColor="text2"/>
                <w:szCs w:val="22"/>
              </w:rPr>
              <w:t>Consumer protection</w:t>
            </w:r>
          </w:p>
          <w:p w14:paraId="1CA72746" w14:textId="77777777" w:rsidR="00C02EAC" w:rsidRPr="0022386A" w:rsidRDefault="00C02EAC"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On 1 January 2011, the Australian Consumer Law commenced and the Trade Practices Act 1974 was repealed and replaced by the Competition and Consumer Act 2010. The Australian Consumer Law provides for:</w:t>
            </w:r>
          </w:p>
          <w:p w14:paraId="539A68F1" w14:textId="77777777" w:rsidR="00C02EAC" w:rsidRPr="0022386A"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National consumer protection and fair trading laws </w:t>
            </w:r>
          </w:p>
          <w:p w14:paraId="65B8CE73" w14:textId="77777777" w:rsidR="00C02EAC" w:rsidRPr="0022386A"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Enhanced enforcement powers and redress mechanisms </w:t>
            </w:r>
          </w:p>
          <w:p w14:paraId="7DD4F701" w14:textId="77777777" w:rsidR="00C02EAC" w:rsidRPr="0022386A"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 national unfair contract terms law </w:t>
            </w:r>
          </w:p>
          <w:p w14:paraId="6E14CA69" w14:textId="77777777" w:rsidR="00C02EAC" w:rsidRPr="0022386A"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 new national product safety regime </w:t>
            </w:r>
          </w:p>
          <w:p w14:paraId="31C4A040" w14:textId="128AA20A" w:rsidR="00C02EAC" w:rsidRPr="00957646"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 new national consumer guarantees law</w:t>
            </w:r>
          </w:p>
        </w:tc>
      </w:tr>
    </w:tbl>
    <w:p w14:paraId="4C8D3454" w14:textId="77777777" w:rsidR="001771F1" w:rsidRPr="00CF5017" w:rsidRDefault="001771F1" w:rsidP="00863CA3">
      <w:pPr>
        <w:spacing w:before="0" w:beforeAutospacing="0" w:after="0" w:afterAutospacing="0" w:line="240" w:lineRule="auto"/>
        <w:jc w:val="both"/>
        <w:rPr>
          <w:rFonts w:asciiTheme="minorHAnsi" w:hAnsiTheme="minorHAnsi" w:cs="Arial"/>
          <w:color w:val="1F497D" w:themeColor="text2"/>
          <w:sz w:val="24"/>
          <w:szCs w:val="24"/>
        </w:rPr>
      </w:pPr>
      <w:r w:rsidRPr="00CF5017">
        <w:rPr>
          <w:rFonts w:asciiTheme="minorHAnsi" w:hAnsiTheme="minorHAnsi" w:cs="Arial"/>
          <w:b/>
          <w:color w:val="1F497D" w:themeColor="text2"/>
          <w:sz w:val="24"/>
          <w:szCs w:val="24"/>
        </w:rPr>
        <w:lastRenderedPageBreak/>
        <w:t>Contractual agreement</w:t>
      </w:r>
    </w:p>
    <w:p w14:paraId="601D472A" w14:textId="2CDFE25E" w:rsidR="001771F1" w:rsidRPr="0022386A" w:rsidRDefault="001771F1" w:rsidP="00E34D00">
      <w:pPr>
        <w:keepLines w:val="0"/>
        <w:spacing w:before="0" w:beforeAutospacing="0" w:after="0" w:afterAutospacing="0" w:line="240" w:lineRule="auto"/>
        <w:ind w:right="-46"/>
        <w:jc w:val="both"/>
        <w:rPr>
          <w:rFonts w:asciiTheme="minorHAnsi" w:hAnsiTheme="minorHAnsi" w:cs="Arial"/>
          <w:szCs w:val="22"/>
        </w:rPr>
      </w:pPr>
      <w:r w:rsidRPr="0022386A">
        <w:rPr>
          <w:rFonts w:asciiTheme="minorHAnsi" w:hAnsiTheme="minorHAnsi" w:cs="Arial"/>
          <w:szCs w:val="22"/>
        </w:rPr>
        <w:t xml:space="preserve">Students who enrol in a training program with </w:t>
      </w:r>
      <w:r w:rsidR="007B645F">
        <w:rPr>
          <w:rFonts w:asciiTheme="minorHAnsi" w:hAnsiTheme="minorHAnsi" w:cs="Arial"/>
          <w:noProof/>
          <w:szCs w:val="22"/>
        </w:rPr>
        <w:t>Graceland Institute</w:t>
      </w:r>
      <w:r w:rsidRPr="0022386A">
        <w:rPr>
          <w:rFonts w:asciiTheme="minorHAnsi" w:hAnsiTheme="minorHAnsi" w:cs="Arial"/>
          <w:szCs w:val="22"/>
        </w:rPr>
        <w:t xml:space="preserve"> should be aware that they are entering into a contractual agreement. With a view to ensuring all students are fully aware of their rights and obligations, </w:t>
      </w:r>
      <w:r w:rsidR="007B645F">
        <w:rPr>
          <w:rFonts w:asciiTheme="minorHAnsi" w:hAnsiTheme="minorHAnsi" w:cs="Arial"/>
          <w:noProof/>
          <w:szCs w:val="22"/>
        </w:rPr>
        <w:t>Graceland Institute</w:t>
      </w:r>
      <w:r w:rsidRPr="0022386A">
        <w:rPr>
          <w:rFonts w:asciiTheme="minorHAnsi" w:hAnsiTheme="minorHAnsi" w:cs="Arial"/>
          <w:szCs w:val="22"/>
        </w:rPr>
        <w:t xml:space="preserve"> will design agreements, enrolment forms, service agreements or similar using a logical format and simple English. This may include, but is not limited to:</w:t>
      </w:r>
    </w:p>
    <w:p w14:paraId="5E400F7E" w14:textId="22F3C3EB"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Wording that allows the perspective student to know what he</w:t>
      </w:r>
      <w:r w:rsidR="00694B9F">
        <w:rPr>
          <w:rFonts w:asciiTheme="minorHAnsi" w:hAnsiTheme="minorHAnsi" w:cs="Arial"/>
          <w:szCs w:val="22"/>
        </w:rPr>
        <w:t>/</w:t>
      </w:r>
      <w:r w:rsidRPr="0022386A">
        <w:rPr>
          <w:rFonts w:asciiTheme="minorHAnsi" w:hAnsiTheme="minorHAnsi" w:cs="Arial"/>
          <w:szCs w:val="22"/>
        </w:rPr>
        <w:t>she is agreeing to</w:t>
      </w:r>
    </w:p>
    <w:p w14:paraId="5A9F2A91" w14:textId="77777777"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Clearly explained disclaimers</w:t>
      </w:r>
    </w:p>
    <w:p w14:paraId="2730D5B1" w14:textId="77777777"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No misleading or deceptive behaviour</w:t>
      </w:r>
    </w:p>
    <w:p w14:paraId="1782B90D" w14:textId="77777777"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No actions, omissions or dialogue (written or verbal) that may force or coerce the student</w:t>
      </w:r>
    </w:p>
    <w:p w14:paraId="0D01E1B8" w14:textId="77777777"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Fair dealings for disadvantaged students</w:t>
      </w:r>
    </w:p>
    <w:p w14:paraId="1C3D19F3" w14:textId="77777777" w:rsidR="001771F1" w:rsidRPr="00A725C7" w:rsidRDefault="001771F1" w:rsidP="00A725C7">
      <w:pPr>
        <w:spacing w:before="0" w:beforeAutospacing="0" w:after="0" w:afterAutospacing="0" w:line="240" w:lineRule="auto"/>
        <w:rPr>
          <w:rFonts w:asciiTheme="minorHAnsi" w:hAnsiTheme="minorHAnsi"/>
        </w:rPr>
      </w:pPr>
    </w:p>
    <w:p w14:paraId="521A2892" w14:textId="3C53F975" w:rsidR="00C02EAC" w:rsidRPr="00A725C7" w:rsidRDefault="00C02EAC" w:rsidP="00A725C7">
      <w:pPr>
        <w:spacing w:before="0" w:beforeAutospacing="0" w:after="0" w:afterAutospacing="0" w:line="240" w:lineRule="auto"/>
        <w:rPr>
          <w:rStyle w:val="Hyperlink"/>
          <w:rFonts w:asciiTheme="minorHAnsi" w:hAnsiTheme="minorHAnsi"/>
          <w:bCs/>
          <w:szCs w:val="22"/>
        </w:rPr>
      </w:pPr>
      <w:r w:rsidRPr="00A725C7">
        <w:rPr>
          <w:rFonts w:asciiTheme="minorHAnsi" w:hAnsiTheme="minorHAnsi"/>
          <w:bCs/>
        </w:rPr>
        <w:t xml:space="preserve">For more information on consumer rights, please refer to </w:t>
      </w:r>
      <w:hyperlink r:id="rId43" w:history="1">
        <w:r w:rsidRPr="00A725C7">
          <w:rPr>
            <w:rStyle w:val="Hyperlink"/>
            <w:rFonts w:asciiTheme="minorHAnsi" w:hAnsiTheme="minorHAnsi"/>
            <w:bCs/>
            <w:szCs w:val="22"/>
          </w:rPr>
          <w:t>www.consumerlaw.gov.au</w:t>
        </w:r>
      </w:hyperlink>
    </w:p>
    <w:p w14:paraId="565DB0A1" w14:textId="77777777" w:rsidR="0083721C" w:rsidRPr="0083721C" w:rsidRDefault="0083721C" w:rsidP="0083721C">
      <w:pPr>
        <w:spacing w:before="0" w:beforeAutospacing="0" w:after="0" w:afterAutospacing="0" w:line="240" w:lineRule="auto"/>
      </w:pPr>
    </w:p>
    <w:p w14:paraId="0692F984" w14:textId="0A1981EE" w:rsidR="001771F1" w:rsidRPr="00CF5017" w:rsidRDefault="001771F1" w:rsidP="0083721C">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r w:rsidRPr="00CF5017">
        <w:rPr>
          <w:rFonts w:asciiTheme="minorHAnsi" w:hAnsiTheme="minorHAnsi" w:cs="Arial"/>
          <w:b/>
          <w:color w:val="1F497D" w:themeColor="text2"/>
          <w:sz w:val="28"/>
          <w:szCs w:val="28"/>
          <w:lang w:val="en-AU" w:eastAsia="en-AU"/>
        </w:rPr>
        <w:t>Privacy Principles</w:t>
      </w:r>
      <w:bookmarkStart w:id="85" w:name="_Toc341267881"/>
    </w:p>
    <w:p w14:paraId="5EAF69AB" w14:textId="77777777" w:rsidR="006A48BF" w:rsidRPr="006A48BF" w:rsidRDefault="006A48BF" w:rsidP="00863CA3">
      <w:pPr>
        <w:spacing w:before="0" w:beforeAutospacing="0" w:after="0" w:afterAutospacing="0" w:line="240" w:lineRule="auto"/>
        <w:jc w:val="both"/>
      </w:pPr>
    </w:p>
    <w:bookmarkEnd w:id="85"/>
    <w:tbl>
      <w:tblPr>
        <w:tblStyle w:val="TableGrid"/>
        <w:tblW w:w="0" w:type="auto"/>
        <w:tblInd w:w="108" w:type="dxa"/>
        <w:tblLook w:val="04A0" w:firstRow="1" w:lastRow="0" w:firstColumn="1" w:lastColumn="0" w:noHBand="0" w:noVBand="1"/>
      </w:tblPr>
      <w:tblGrid>
        <w:gridCol w:w="8908"/>
      </w:tblGrid>
      <w:tr w:rsidR="00C02EAC" w14:paraId="4A46B191" w14:textId="77777777" w:rsidTr="00E34D00">
        <w:tc>
          <w:tcPr>
            <w:tcW w:w="9072" w:type="dxa"/>
            <w:shd w:val="clear" w:color="auto" w:fill="DBE5F1" w:themeFill="accent1" w:themeFillTint="33"/>
          </w:tcPr>
          <w:p w14:paraId="22A0516C" w14:textId="77777777" w:rsidR="00492613" w:rsidRDefault="00492613" w:rsidP="00863CA3">
            <w:pPr>
              <w:spacing w:before="0" w:beforeAutospacing="0" w:after="0" w:afterAutospacing="0" w:line="240" w:lineRule="auto"/>
              <w:jc w:val="both"/>
              <w:rPr>
                <w:rFonts w:asciiTheme="minorHAnsi" w:hAnsiTheme="minorHAnsi" w:cs="Arial"/>
                <w:szCs w:val="22"/>
              </w:rPr>
            </w:pPr>
          </w:p>
          <w:p w14:paraId="52793D65" w14:textId="77777777" w:rsidR="00C02EAC" w:rsidRPr="0022386A" w:rsidRDefault="00C02EAC"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The </w:t>
            </w:r>
            <w:r w:rsidRPr="0022386A">
              <w:rPr>
                <w:rStyle w:val="Emphasis"/>
                <w:rFonts w:asciiTheme="minorHAnsi" w:hAnsiTheme="minorHAnsi"/>
                <w:i w:val="0"/>
                <w:szCs w:val="22"/>
              </w:rPr>
              <w:t>Privacy Amendment (Enhancing Privacy Protection) Act 2012</w:t>
            </w:r>
            <w:r w:rsidRPr="0022386A">
              <w:rPr>
                <w:rFonts w:asciiTheme="minorHAnsi" w:hAnsiTheme="minorHAnsi" w:cs="Arial"/>
                <w:szCs w:val="22"/>
              </w:rPr>
              <w:t xml:space="preserve"> (Privacy Amendment Act) made many significant changes to the </w:t>
            </w:r>
            <w:r w:rsidRPr="0022386A">
              <w:rPr>
                <w:rStyle w:val="HTMLCite"/>
                <w:rFonts w:asciiTheme="minorHAnsi" w:hAnsiTheme="minorHAnsi" w:cs="Arial"/>
                <w:i w:val="0"/>
                <w:szCs w:val="22"/>
              </w:rPr>
              <w:t>Privacy Act 1988</w:t>
            </w:r>
            <w:r w:rsidRPr="0022386A">
              <w:rPr>
                <w:rFonts w:asciiTheme="minorHAnsi" w:hAnsiTheme="minorHAnsi" w:cs="Arial"/>
                <w:szCs w:val="22"/>
              </w:rPr>
              <w:t xml:space="preserve"> (Privacy Act). These changes commenced on 12 March 2014. The Privacy Regulation 2013, made under the Privacy Act, also commenced on 12 March 2014.</w:t>
            </w:r>
          </w:p>
          <w:p w14:paraId="355CF599" w14:textId="77777777" w:rsidR="00C02EAC" w:rsidRDefault="00C02EAC" w:rsidP="00863CA3">
            <w:pPr>
              <w:spacing w:before="0" w:beforeAutospacing="0" w:after="0" w:afterAutospacing="0" w:line="240" w:lineRule="auto"/>
              <w:jc w:val="both"/>
              <w:rPr>
                <w:rFonts w:asciiTheme="minorHAnsi" w:hAnsiTheme="minorHAnsi" w:cs="Arial"/>
                <w:szCs w:val="22"/>
              </w:rPr>
            </w:pPr>
          </w:p>
        </w:tc>
      </w:tr>
    </w:tbl>
    <w:p w14:paraId="4F7AF3F3"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5D169747" w14:textId="129FF40F" w:rsidR="001771F1" w:rsidRPr="0022386A" w:rsidRDefault="001771F1" w:rsidP="00E34D00">
      <w:pPr>
        <w:spacing w:before="0" w:beforeAutospacing="0" w:after="0" w:afterAutospacing="0" w:line="240" w:lineRule="auto"/>
        <w:ind w:right="-46"/>
        <w:jc w:val="both"/>
        <w:rPr>
          <w:rFonts w:asciiTheme="minorHAnsi" w:hAnsiTheme="minorHAnsi" w:cs="Arial"/>
          <w:szCs w:val="22"/>
        </w:rPr>
      </w:pPr>
      <w:r w:rsidRPr="0022386A">
        <w:rPr>
          <w:rFonts w:asciiTheme="minorHAnsi" w:hAnsiTheme="minorHAnsi" w:cs="Arial"/>
          <w:szCs w:val="22"/>
        </w:rPr>
        <w:t>Privacy Principles that are strictly applied to all aspects of</w:t>
      </w:r>
      <w:r w:rsidR="00DA399D" w:rsidRPr="00DA399D">
        <w:rPr>
          <w:rFonts w:asciiTheme="minorHAnsi" w:hAnsiTheme="minorHAnsi" w:cs="Arial"/>
          <w:noProof/>
          <w:szCs w:val="22"/>
        </w:rPr>
        <w:t xml:space="preserve"> </w:t>
      </w:r>
      <w:r w:rsidR="007B645F">
        <w:rPr>
          <w:rFonts w:asciiTheme="minorHAnsi" w:hAnsiTheme="minorHAnsi" w:cs="Arial"/>
          <w:noProof/>
          <w:szCs w:val="22"/>
        </w:rPr>
        <w:t>Graceland Institute</w:t>
      </w:r>
      <w:r w:rsidRPr="0022386A">
        <w:rPr>
          <w:rFonts w:asciiTheme="minorHAnsi" w:hAnsiTheme="minorHAnsi" w:cs="Arial"/>
          <w:szCs w:val="22"/>
        </w:rPr>
        <w:t>’s operations include:</w:t>
      </w:r>
    </w:p>
    <w:p w14:paraId="46B664D8"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5E479B71"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Collection</w:t>
      </w:r>
    </w:p>
    <w:p w14:paraId="7C232A3E" w14:textId="68C964D7"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DA399D">
        <w:rPr>
          <w:rFonts w:asciiTheme="minorHAnsi" w:hAnsiTheme="minorHAnsi" w:cs="Arial"/>
          <w:noProof/>
          <w:szCs w:val="22"/>
        </w:rPr>
        <w:t xml:space="preserve"> </w:t>
      </w:r>
      <w:r w:rsidR="001771F1" w:rsidRPr="0022386A">
        <w:rPr>
          <w:rFonts w:asciiTheme="minorHAnsi" w:hAnsiTheme="minorHAnsi" w:cs="Arial"/>
          <w:szCs w:val="22"/>
        </w:rPr>
        <w:t xml:space="preserve">will only collect necessary information pertaining to one or more specific operations. The student will be informed as to the purpose for which details are being collected. </w:t>
      </w:r>
    </w:p>
    <w:p w14:paraId="6C1897D0" w14:textId="77777777" w:rsidR="001771F1" w:rsidRPr="0022386A" w:rsidRDefault="001771F1" w:rsidP="00863CA3">
      <w:pPr>
        <w:spacing w:before="0" w:beforeAutospacing="0" w:after="0" w:afterAutospacing="0" w:line="240" w:lineRule="auto"/>
        <w:jc w:val="both"/>
        <w:rPr>
          <w:rFonts w:asciiTheme="minorHAnsi" w:hAnsiTheme="minorHAnsi" w:cs="Arial"/>
          <w:noProof/>
          <w:szCs w:val="22"/>
        </w:rPr>
      </w:pPr>
    </w:p>
    <w:p w14:paraId="0684FA2E"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Use and disclosure</w:t>
      </w:r>
    </w:p>
    <w:p w14:paraId="367E74AD" w14:textId="3D00FB77"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ensure student personal information is not used or disclosed for secondary purposes without obtaining explicit consent from the student, unless a prescribed exception applies.</w:t>
      </w:r>
    </w:p>
    <w:p w14:paraId="2C4EF301"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 </w:t>
      </w:r>
    </w:p>
    <w:p w14:paraId="6BCD4540"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Data quality</w:t>
      </w:r>
    </w:p>
    <w:p w14:paraId="3CE6AAED" w14:textId="65D33AC3"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DA399D">
        <w:rPr>
          <w:rFonts w:asciiTheme="minorHAnsi" w:hAnsiTheme="minorHAnsi" w:cs="Arial"/>
          <w:noProof/>
          <w:szCs w:val="22"/>
        </w:rPr>
        <w:t xml:space="preserve"> </w:t>
      </w:r>
      <w:r w:rsidR="001771F1" w:rsidRPr="0022386A">
        <w:rPr>
          <w:rFonts w:asciiTheme="minorHAnsi" w:hAnsiTheme="minorHAnsi" w:cs="Arial"/>
          <w:szCs w:val="22"/>
        </w:rPr>
        <w:t xml:space="preserve">will take all reasonable measures to ensure that all students' personal information that is collected, used or disclosed is accurate, current and complete. </w:t>
      </w:r>
    </w:p>
    <w:p w14:paraId="7838178B" w14:textId="77777777" w:rsidR="001771F1" w:rsidRPr="0022386A" w:rsidRDefault="001771F1" w:rsidP="00863CA3">
      <w:pPr>
        <w:spacing w:before="0" w:beforeAutospacing="0" w:after="0" w:afterAutospacing="0" w:line="240" w:lineRule="auto"/>
        <w:jc w:val="both"/>
        <w:rPr>
          <w:rFonts w:asciiTheme="minorHAnsi" w:hAnsiTheme="minorHAnsi" w:cs="Arial"/>
          <w:noProof/>
          <w:szCs w:val="22"/>
        </w:rPr>
      </w:pPr>
    </w:p>
    <w:p w14:paraId="1AEC1A59"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Data security</w:t>
      </w:r>
    </w:p>
    <w:p w14:paraId="6EBB7CB4" w14:textId="670487FF" w:rsidR="001771F1" w:rsidRPr="0022386A" w:rsidRDefault="007B645F" w:rsidP="00863CA3">
      <w:pPr>
        <w:spacing w:before="0" w:beforeAutospacing="0" w:after="0" w:afterAutospacing="0" w:line="240" w:lineRule="auto"/>
        <w:jc w:val="both"/>
        <w:rPr>
          <w:rFonts w:asciiTheme="minorHAnsi" w:hAnsiTheme="minorHAnsi" w:cs="Arial"/>
          <w:noProof/>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take all reasonable measures to ensure all collected students' personal information is protected from misuse, loss or damage, and that all data and record storage is secure from unauthorised access, modification or disclosure.  </w:t>
      </w:r>
    </w:p>
    <w:p w14:paraId="29AC0452" w14:textId="77777777" w:rsidR="001771F1" w:rsidRPr="0022386A" w:rsidRDefault="001771F1" w:rsidP="00863CA3">
      <w:pPr>
        <w:keepLines w:val="0"/>
        <w:spacing w:before="0" w:beforeAutospacing="0" w:after="0" w:afterAutospacing="0" w:line="240" w:lineRule="auto"/>
        <w:jc w:val="both"/>
        <w:rPr>
          <w:rFonts w:asciiTheme="minorHAnsi" w:hAnsiTheme="minorHAnsi" w:cs="Arial"/>
          <w:b/>
          <w:szCs w:val="22"/>
        </w:rPr>
      </w:pPr>
    </w:p>
    <w:p w14:paraId="472E8C3D"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Openness</w:t>
      </w:r>
    </w:p>
    <w:p w14:paraId="5FC6E0D1" w14:textId="6B52EAD5"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maintain documentation which detail how students' personal information is collected, managed and used. When a student makes an enquiry in relation to information collected, </w:t>
      </w:r>
      <w:r>
        <w:rPr>
          <w:rFonts w:asciiTheme="minorHAnsi" w:hAnsiTheme="minorHAnsi" w:cs="Arial"/>
          <w:szCs w:val="22"/>
        </w:rPr>
        <w:t>G. I.</w:t>
      </w:r>
      <w:r w:rsidR="001771F1" w:rsidRPr="0022386A">
        <w:rPr>
          <w:rFonts w:asciiTheme="minorHAnsi" w:hAnsiTheme="minorHAnsi" w:cs="Arial"/>
          <w:szCs w:val="22"/>
        </w:rPr>
        <w:t xml:space="preserve"> will explain what information is held, for what purpose it is held and what procedures outline the collection and use of information. </w:t>
      </w:r>
    </w:p>
    <w:p w14:paraId="0EFE0E0C" w14:textId="77777777" w:rsidR="00957646" w:rsidRDefault="00957646" w:rsidP="00863CA3">
      <w:pPr>
        <w:spacing w:before="0" w:beforeAutospacing="0" w:after="0" w:afterAutospacing="0" w:line="240" w:lineRule="auto"/>
        <w:jc w:val="both"/>
        <w:rPr>
          <w:rFonts w:asciiTheme="minorHAnsi" w:hAnsiTheme="minorHAnsi" w:cs="Arial"/>
          <w:b/>
          <w:szCs w:val="22"/>
        </w:rPr>
      </w:pPr>
    </w:p>
    <w:p w14:paraId="30EF5AED" w14:textId="33924F6E"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Access and correction</w:t>
      </w:r>
    </w:p>
    <w:p w14:paraId="6980000D" w14:textId="33CDFA80"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allow students access to personal information held in all circumstances unless prescribed exceptions apply. If the student identifies errors within the information, </w:t>
      </w:r>
      <w:r>
        <w:rPr>
          <w:rFonts w:asciiTheme="minorHAnsi" w:hAnsiTheme="minorHAnsi" w:cs="Arial"/>
          <w:szCs w:val="22"/>
        </w:rPr>
        <w:t>G. I.</w:t>
      </w:r>
      <w:r w:rsidR="00445725" w:rsidRPr="0022386A">
        <w:rPr>
          <w:rFonts w:asciiTheme="minorHAnsi" w:hAnsiTheme="minorHAnsi" w:cs="Arial"/>
          <w:szCs w:val="22"/>
        </w:rPr>
        <w:t xml:space="preserve"> </w:t>
      </w:r>
      <w:r w:rsidR="001771F1" w:rsidRPr="0022386A">
        <w:rPr>
          <w:rFonts w:asciiTheme="minorHAnsi" w:hAnsiTheme="minorHAnsi" w:cs="Arial"/>
          <w:szCs w:val="22"/>
        </w:rPr>
        <w:t xml:space="preserve">will correct and update to file. </w:t>
      </w:r>
    </w:p>
    <w:p w14:paraId="6E8ED746"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p>
    <w:p w14:paraId="59C60CDD" w14:textId="77777777" w:rsidR="006554EE" w:rsidRDefault="006554EE" w:rsidP="00863CA3">
      <w:pPr>
        <w:spacing w:before="0" w:beforeAutospacing="0" w:after="0" w:afterAutospacing="0" w:line="240" w:lineRule="auto"/>
        <w:jc w:val="both"/>
        <w:rPr>
          <w:rFonts w:asciiTheme="minorHAnsi" w:hAnsiTheme="minorHAnsi" w:cs="Arial"/>
          <w:b/>
          <w:szCs w:val="22"/>
        </w:rPr>
      </w:pPr>
    </w:p>
    <w:p w14:paraId="75EA360B" w14:textId="77777777" w:rsidR="006554EE" w:rsidRDefault="006554EE" w:rsidP="00863CA3">
      <w:pPr>
        <w:spacing w:before="0" w:beforeAutospacing="0" w:after="0" w:afterAutospacing="0" w:line="240" w:lineRule="auto"/>
        <w:jc w:val="both"/>
        <w:rPr>
          <w:rFonts w:asciiTheme="minorHAnsi" w:hAnsiTheme="minorHAnsi" w:cs="Arial"/>
          <w:b/>
          <w:szCs w:val="22"/>
        </w:rPr>
      </w:pPr>
    </w:p>
    <w:p w14:paraId="78E58F7D" w14:textId="1DE85AA5"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Unique identifiers</w:t>
      </w:r>
    </w:p>
    <w:p w14:paraId="19BEA061" w14:textId="0714369E"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not assign students unique identifiers except when it is necessary for efficiency of operations. Commonwealth Government identifiers, such as Medicare numbers or Tax File Numbers, will only be used for the purposes of which they were issued. </w:t>
      </w:r>
    </w:p>
    <w:p w14:paraId="411B675B"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5358D7CA"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Anonymity</w:t>
      </w:r>
    </w:p>
    <w:p w14:paraId="125B3009" w14:textId="20F77958" w:rsidR="001771F1"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provide students the opportunity to interact with the business without requiring the student to make their identity known in any circumstances it is practical and possible to do so.  </w:t>
      </w:r>
    </w:p>
    <w:p w14:paraId="7922EB10" w14:textId="77777777" w:rsidR="00DA399D" w:rsidRPr="0022386A" w:rsidRDefault="00DA399D" w:rsidP="00863CA3">
      <w:pPr>
        <w:spacing w:before="0" w:beforeAutospacing="0" w:after="0" w:afterAutospacing="0" w:line="240" w:lineRule="auto"/>
        <w:jc w:val="both"/>
        <w:rPr>
          <w:rFonts w:asciiTheme="minorHAnsi" w:hAnsiTheme="minorHAnsi" w:cs="Arial"/>
          <w:szCs w:val="22"/>
        </w:rPr>
      </w:pPr>
    </w:p>
    <w:p w14:paraId="4F4E7FF7"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Trans-border data flows</w:t>
      </w:r>
    </w:p>
    <w:p w14:paraId="11901780" w14:textId="2BDCBC6E"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privacy protection principles apply to the transfer of data throughout Australia.</w:t>
      </w:r>
    </w:p>
    <w:p w14:paraId="5FE24B23"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 </w:t>
      </w:r>
    </w:p>
    <w:p w14:paraId="07695C0E"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 xml:space="preserve">Sensitive information </w:t>
      </w:r>
    </w:p>
    <w:p w14:paraId="6FFD2C7F" w14:textId="75F27C2A" w:rsidR="001771F1" w:rsidRPr="0022386A" w:rsidRDefault="007B645F" w:rsidP="006E18BB">
      <w:pPr>
        <w:spacing w:before="0" w:beforeAutospacing="0" w:after="0" w:afterAutospacing="0" w:line="240" w:lineRule="auto"/>
        <w:jc w:val="both"/>
        <w:rPr>
          <w:rFonts w:asciiTheme="minorHAnsi" w:hAnsiTheme="minorHAnsi" w:cs="Arial"/>
          <w:b/>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request specific consent from a student in circumstances where it is necessary to collect sensitive information. Sensitive information may include, but is not limited to; information relating to a student’s health, criminal record, racial or ethnic background</w:t>
      </w:r>
      <w:r w:rsidR="001771F1" w:rsidRPr="0022386A">
        <w:rPr>
          <w:rFonts w:asciiTheme="minorHAnsi" w:hAnsiTheme="minorHAnsi" w:cs="Arial"/>
          <w:b/>
          <w:szCs w:val="22"/>
        </w:rPr>
        <w:t>.</w:t>
      </w:r>
    </w:p>
    <w:p w14:paraId="5188984A" w14:textId="77777777" w:rsidR="00BE5FFD" w:rsidRDefault="00BE5FFD" w:rsidP="006E18BB">
      <w:pPr>
        <w:pStyle w:val="NormalWeb"/>
        <w:spacing w:before="0" w:beforeAutospacing="0" w:after="0" w:afterAutospacing="0" w:line="240" w:lineRule="auto"/>
        <w:jc w:val="both"/>
        <w:rPr>
          <w:rFonts w:asciiTheme="minorHAnsi" w:hAnsiTheme="minorHAnsi" w:cs="Arial"/>
          <w:sz w:val="22"/>
          <w:szCs w:val="22"/>
        </w:rPr>
      </w:pPr>
    </w:p>
    <w:p w14:paraId="4399A92F" w14:textId="78FC55AD" w:rsidR="00BE5FFD" w:rsidRPr="0083721C" w:rsidRDefault="00BE5FFD" w:rsidP="006E18BB">
      <w:pPr>
        <w:spacing w:before="0" w:beforeAutospacing="0" w:after="0" w:afterAutospacing="0" w:line="240" w:lineRule="auto"/>
        <w:rPr>
          <w:rFonts w:asciiTheme="minorHAnsi" w:hAnsiTheme="minorHAnsi"/>
          <w:b/>
          <w:color w:val="1F497D" w:themeColor="text2"/>
          <w:sz w:val="28"/>
          <w:szCs w:val="28"/>
          <w:lang w:eastAsia="en-AU"/>
        </w:rPr>
      </w:pPr>
      <w:r w:rsidRPr="0083721C">
        <w:rPr>
          <w:rFonts w:asciiTheme="minorHAnsi" w:hAnsiTheme="minorHAnsi"/>
          <w:b/>
          <w:color w:val="1F497D" w:themeColor="text2"/>
          <w:sz w:val="28"/>
          <w:szCs w:val="28"/>
          <w:lang w:eastAsia="en-AU"/>
        </w:rPr>
        <w:t>Copyright</w:t>
      </w:r>
    </w:p>
    <w:p w14:paraId="1160ABDF" w14:textId="77777777" w:rsidR="003F1D21" w:rsidRPr="00224A0D" w:rsidRDefault="003F1D21" w:rsidP="00863CA3">
      <w:pPr>
        <w:pStyle w:val="NormalWeb"/>
        <w:spacing w:before="0" w:beforeAutospacing="0" w:after="0" w:afterAutospacing="0" w:line="240" w:lineRule="auto"/>
        <w:jc w:val="both"/>
        <w:rPr>
          <w:rFonts w:asciiTheme="minorHAnsi" w:hAnsiTheme="minorHAnsi" w:cs="Arial"/>
          <w:b/>
          <w:color w:val="1F497D" w:themeColor="text2"/>
          <w:sz w:val="22"/>
          <w:szCs w:val="22"/>
        </w:rPr>
      </w:pPr>
    </w:p>
    <w:tbl>
      <w:tblPr>
        <w:tblStyle w:val="TableGrid"/>
        <w:tblW w:w="9040" w:type="dxa"/>
        <w:jc w:val="center"/>
        <w:tblLook w:val="04A0" w:firstRow="1" w:lastRow="0" w:firstColumn="1" w:lastColumn="0" w:noHBand="0" w:noVBand="1"/>
      </w:tblPr>
      <w:tblGrid>
        <w:gridCol w:w="9040"/>
      </w:tblGrid>
      <w:tr w:rsidR="00BE5FFD" w:rsidRPr="0080599B" w14:paraId="121C701D" w14:textId="77777777" w:rsidTr="000E2249">
        <w:trPr>
          <w:jc w:val="center"/>
        </w:trPr>
        <w:tc>
          <w:tcPr>
            <w:tcW w:w="9040" w:type="dxa"/>
            <w:shd w:val="clear" w:color="auto" w:fill="DBE5F1" w:themeFill="accent1" w:themeFillTint="33"/>
          </w:tcPr>
          <w:p w14:paraId="6980FFE5" w14:textId="77777777" w:rsidR="006A48BF" w:rsidRDefault="006A48BF" w:rsidP="00863CA3">
            <w:pPr>
              <w:pStyle w:val="NormalWeb"/>
              <w:spacing w:before="0" w:beforeAutospacing="0" w:after="0" w:afterAutospacing="0" w:line="240" w:lineRule="auto"/>
              <w:jc w:val="both"/>
              <w:rPr>
                <w:rFonts w:asciiTheme="minorHAnsi" w:hAnsiTheme="minorHAnsi" w:cs="Arial"/>
                <w:sz w:val="22"/>
                <w:szCs w:val="22"/>
              </w:rPr>
            </w:pPr>
          </w:p>
          <w:p w14:paraId="00471E76"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r w:rsidRPr="0080599B">
              <w:rPr>
                <w:rFonts w:asciiTheme="minorHAnsi" w:hAnsiTheme="minorHAnsi" w:cs="Arial"/>
                <w:sz w:val="22"/>
                <w:szCs w:val="22"/>
              </w:rPr>
              <w:t>Provisions under Part VB of The Copyright Act 1968 allow all educational institutions to copy and communicate third party material to distribute to students, within the limitations of the Statutory Education license. The Copyright Agency Ltd (CAL) administers the Statutory Education license on behalf of the Attorney General's Department.</w:t>
            </w:r>
          </w:p>
          <w:p w14:paraId="43684499"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p>
        </w:tc>
      </w:tr>
    </w:tbl>
    <w:p w14:paraId="6805B1D2"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p>
    <w:p w14:paraId="3D83A25A" w14:textId="77777777" w:rsidR="00BE5FFD" w:rsidRPr="0080599B" w:rsidRDefault="00BE5FFD" w:rsidP="000E2249">
      <w:pPr>
        <w:pStyle w:val="NormalWeb"/>
        <w:spacing w:before="0" w:beforeAutospacing="0" w:after="0" w:afterAutospacing="0" w:line="240" w:lineRule="auto"/>
        <w:ind w:right="-46"/>
        <w:jc w:val="both"/>
        <w:rPr>
          <w:rFonts w:asciiTheme="minorHAnsi" w:hAnsiTheme="minorHAnsi" w:cs="Arial"/>
          <w:sz w:val="22"/>
          <w:szCs w:val="22"/>
        </w:rPr>
      </w:pPr>
      <w:r w:rsidRPr="0080599B">
        <w:rPr>
          <w:rFonts w:asciiTheme="minorHAnsi" w:hAnsiTheme="minorHAnsi" w:cs="Arial"/>
          <w:sz w:val="22"/>
          <w:szCs w:val="22"/>
        </w:rPr>
        <w:t xml:space="preserve">Any RTO electing to hold this license is legally allowed to introduce a wide variety of material into its training environment, both in hardcopy and digital format, without having to obtain direct permission from the owner. </w:t>
      </w:r>
    </w:p>
    <w:p w14:paraId="7DF82118"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p>
    <w:p w14:paraId="331AA415"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r w:rsidRPr="0080599B">
        <w:rPr>
          <w:rFonts w:asciiTheme="minorHAnsi" w:hAnsiTheme="minorHAnsi" w:cs="Arial"/>
          <w:sz w:val="22"/>
          <w:szCs w:val="22"/>
        </w:rPr>
        <w:t>The Statutory Education license facilitates compliance and good governance across the industry, while at the same time ensuring the freedom and flexibility of sharing information without infringing copyright legislation.</w:t>
      </w:r>
    </w:p>
    <w:p w14:paraId="201597F7"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p>
    <w:p w14:paraId="7773AC81"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r w:rsidRPr="0080599B">
        <w:rPr>
          <w:rFonts w:asciiTheme="minorHAnsi" w:hAnsiTheme="minorHAnsi" w:cs="Arial"/>
          <w:sz w:val="22"/>
          <w:szCs w:val="22"/>
        </w:rPr>
        <w:t>Without this license, an educational institution is generally not allowed to reproduce any third party material from any source, other than where there is a direct license/subscription in place or permission has been granted by the creator of the work.</w:t>
      </w:r>
    </w:p>
    <w:p w14:paraId="2BADBF89" w14:textId="77777777" w:rsidR="00BE5FFD" w:rsidRPr="0080599B" w:rsidRDefault="00BE5FFD" w:rsidP="00863CA3">
      <w:pPr>
        <w:pStyle w:val="Heading3"/>
        <w:spacing w:before="0" w:after="0"/>
        <w:jc w:val="both"/>
        <w:rPr>
          <w:color w:val="4F6228" w:themeColor="accent3" w:themeShade="80"/>
          <w:sz w:val="22"/>
          <w:szCs w:val="22"/>
          <w:u w:val="none"/>
        </w:rPr>
      </w:pPr>
    </w:p>
    <w:p w14:paraId="56556871" w14:textId="7F927CB3" w:rsidR="00BE5FFD" w:rsidRPr="006C4189" w:rsidRDefault="00BE5FFD" w:rsidP="00863CA3">
      <w:pPr>
        <w:keepLines w:val="0"/>
        <w:shd w:val="clear" w:color="auto" w:fill="FFFFFF"/>
        <w:spacing w:before="0" w:beforeAutospacing="0" w:after="0" w:afterAutospacing="0" w:line="240" w:lineRule="auto"/>
        <w:jc w:val="both"/>
        <w:rPr>
          <w:rFonts w:asciiTheme="minorHAnsi" w:eastAsiaTheme="minorHAnsi" w:hAnsiTheme="minorHAnsi" w:cs="Arial"/>
          <w:color w:val="000000"/>
          <w:szCs w:val="22"/>
        </w:rPr>
      </w:pPr>
      <w:r w:rsidRPr="006C4189">
        <w:rPr>
          <w:rFonts w:asciiTheme="minorHAnsi" w:hAnsiTheme="minorHAnsi" w:cs="Arial"/>
          <w:b/>
          <w:szCs w:val="22"/>
        </w:rPr>
        <w:t xml:space="preserve">Australian Skills Quality Authority (ASQA) </w:t>
      </w:r>
      <w:r w:rsidRPr="006C4189">
        <w:rPr>
          <w:rFonts w:asciiTheme="minorHAnsi" w:hAnsiTheme="minorHAnsi" w:cs="Arial"/>
          <w:szCs w:val="22"/>
        </w:rPr>
        <w:t xml:space="preserve">is the national regulator for Australia’s vocational education and training sector. ASQA regulates courses and training providers </w:t>
      </w:r>
      <w:r w:rsidRPr="006C4189">
        <w:rPr>
          <w:rFonts w:asciiTheme="minorHAnsi" w:hAnsiTheme="minorHAnsi" w:cs="Arial"/>
          <w:szCs w:val="22"/>
          <w:lang w:eastAsia="en-AU"/>
        </w:rPr>
        <w:t>according to the</w:t>
      </w:r>
      <w:r w:rsidRPr="006C4189">
        <w:rPr>
          <w:rFonts w:asciiTheme="minorHAnsi" w:hAnsiTheme="minorHAnsi" w:cs="Arial"/>
          <w:color w:val="FF0000"/>
          <w:szCs w:val="22"/>
          <w:lang w:eastAsia="en-AU"/>
        </w:rPr>
        <w:t xml:space="preserve"> </w:t>
      </w:r>
      <w:r w:rsidRPr="006C4189">
        <w:rPr>
          <w:rFonts w:asciiTheme="minorHAnsi" w:hAnsiTheme="minorHAnsi" w:cs="Arial"/>
          <w:szCs w:val="22"/>
          <w:lang w:eastAsia="en-AU"/>
        </w:rPr>
        <w:t xml:space="preserve">Standards for Registered Training Organisations 2015 </w:t>
      </w:r>
      <w:r w:rsidRPr="006C4189">
        <w:rPr>
          <w:rFonts w:asciiTheme="minorHAnsi" w:hAnsiTheme="minorHAnsi" w:cs="Arial"/>
          <w:szCs w:val="22"/>
        </w:rPr>
        <w:t xml:space="preserve">to ensure nationally approved quality standards for training are met. </w:t>
      </w:r>
    </w:p>
    <w:p w14:paraId="259488E0" w14:textId="77777777" w:rsidR="00BE5FFD" w:rsidRDefault="00BE5FFD" w:rsidP="00863CA3">
      <w:pPr>
        <w:keepLines w:val="0"/>
        <w:shd w:val="clear" w:color="auto" w:fill="FFFFFF"/>
        <w:spacing w:before="0" w:beforeAutospacing="0" w:after="0" w:afterAutospacing="0" w:line="240" w:lineRule="auto"/>
        <w:jc w:val="both"/>
        <w:rPr>
          <w:rFonts w:asciiTheme="minorHAnsi" w:hAnsiTheme="minorHAnsi" w:cs="Arial"/>
          <w:color w:val="132A4D"/>
          <w:szCs w:val="22"/>
          <w:lang w:eastAsia="en-AU"/>
        </w:rPr>
      </w:pPr>
    </w:p>
    <w:p w14:paraId="60FCC32D" w14:textId="77777777" w:rsidR="00957646" w:rsidRDefault="00957646" w:rsidP="00863CA3">
      <w:pPr>
        <w:keepLines w:val="0"/>
        <w:shd w:val="clear" w:color="auto" w:fill="FFFFFF"/>
        <w:spacing w:before="0" w:beforeAutospacing="0" w:after="0" w:afterAutospacing="0" w:line="240" w:lineRule="auto"/>
        <w:jc w:val="both"/>
        <w:rPr>
          <w:rFonts w:asciiTheme="minorHAnsi" w:hAnsiTheme="minorHAnsi" w:cs="Arial"/>
          <w:b/>
          <w:color w:val="1F497D" w:themeColor="text2"/>
          <w:sz w:val="28"/>
          <w:szCs w:val="28"/>
          <w:lang w:eastAsia="en-AU"/>
        </w:rPr>
      </w:pPr>
    </w:p>
    <w:p w14:paraId="5F4FEA3A" w14:textId="77777777" w:rsidR="00D4554F" w:rsidRDefault="00D4554F" w:rsidP="00863CA3">
      <w:pPr>
        <w:keepLines w:val="0"/>
        <w:shd w:val="clear" w:color="auto" w:fill="FFFFFF"/>
        <w:spacing w:before="0" w:beforeAutospacing="0" w:after="0" w:afterAutospacing="0" w:line="240" w:lineRule="auto"/>
        <w:jc w:val="both"/>
        <w:rPr>
          <w:rFonts w:asciiTheme="minorHAnsi" w:hAnsiTheme="minorHAnsi" w:cs="Arial"/>
          <w:b/>
          <w:color w:val="1F497D" w:themeColor="text2"/>
          <w:sz w:val="28"/>
          <w:szCs w:val="28"/>
          <w:lang w:eastAsia="en-AU"/>
        </w:rPr>
      </w:pPr>
    </w:p>
    <w:p w14:paraId="719C927B" w14:textId="77777777" w:rsidR="006554EE" w:rsidRDefault="006554EE">
      <w:pPr>
        <w:keepLines w:val="0"/>
        <w:spacing w:before="0" w:beforeAutospacing="0" w:after="200" w:afterAutospacing="0" w:line="276" w:lineRule="auto"/>
        <w:rPr>
          <w:rFonts w:asciiTheme="minorHAnsi" w:hAnsiTheme="minorHAnsi" w:cs="Arial"/>
          <w:b/>
          <w:color w:val="1F497D" w:themeColor="text2"/>
          <w:sz w:val="28"/>
          <w:szCs w:val="28"/>
          <w:lang w:eastAsia="en-AU"/>
        </w:rPr>
      </w:pPr>
      <w:r>
        <w:rPr>
          <w:rFonts w:asciiTheme="minorHAnsi" w:hAnsiTheme="minorHAnsi" w:cs="Arial"/>
          <w:b/>
          <w:color w:val="1F497D" w:themeColor="text2"/>
          <w:sz w:val="28"/>
          <w:szCs w:val="28"/>
          <w:lang w:eastAsia="en-AU"/>
        </w:rPr>
        <w:br w:type="page"/>
      </w:r>
    </w:p>
    <w:p w14:paraId="6F29D26B" w14:textId="2DA016EF" w:rsidR="00BE5FFD" w:rsidRPr="00CF5017" w:rsidRDefault="00BE5FFD" w:rsidP="00863CA3">
      <w:pPr>
        <w:keepLines w:val="0"/>
        <w:shd w:val="clear" w:color="auto" w:fill="FFFFFF"/>
        <w:spacing w:before="0" w:beforeAutospacing="0" w:after="0" w:afterAutospacing="0" w:line="240" w:lineRule="auto"/>
        <w:jc w:val="both"/>
        <w:rPr>
          <w:rFonts w:asciiTheme="minorHAnsi" w:hAnsiTheme="minorHAnsi" w:cs="Arial"/>
          <w:b/>
          <w:color w:val="215868" w:themeColor="accent5" w:themeShade="80"/>
          <w:sz w:val="28"/>
          <w:szCs w:val="28"/>
          <w:lang w:eastAsia="en-AU"/>
        </w:rPr>
      </w:pPr>
      <w:r w:rsidRPr="00CF5017">
        <w:rPr>
          <w:rFonts w:asciiTheme="minorHAnsi" w:hAnsiTheme="minorHAnsi" w:cs="Arial"/>
          <w:b/>
          <w:color w:val="1F497D" w:themeColor="text2"/>
          <w:sz w:val="28"/>
          <w:szCs w:val="28"/>
          <w:lang w:eastAsia="en-AU"/>
        </w:rPr>
        <w:lastRenderedPageBreak/>
        <w:t>Vocational Education and Training Regulations</w:t>
      </w:r>
    </w:p>
    <w:p w14:paraId="5E8A70F6" w14:textId="77777777" w:rsidR="00BE5FFD" w:rsidRPr="006C4189" w:rsidRDefault="00BE5FFD" w:rsidP="00863CA3">
      <w:pPr>
        <w:keepLines w:val="0"/>
        <w:spacing w:before="0" w:beforeAutospacing="0" w:after="0" w:afterAutospacing="0" w:line="240" w:lineRule="auto"/>
        <w:ind w:left="720"/>
        <w:jc w:val="both"/>
        <w:rPr>
          <w:rFonts w:asciiTheme="minorHAnsi" w:hAnsiTheme="minorHAnsi" w:cs="Arial"/>
          <w:szCs w:val="22"/>
          <w:lang w:eastAsia="en-AU"/>
        </w:rPr>
      </w:pPr>
    </w:p>
    <w:tbl>
      <w:tblPr>
        <w:tblStyle w:val="TableGrid"/>
        <w:tblW w:w="0" w:type="auto"/>
        <w:tblInd w:w="108" w:type="dxa"/>
        <w:tblLook w:val="04A0" w:firstRow="1" w:lastRow="0" w:firstColumn="1" w:lastColumn="0" w:noHBand="0" w:noVBand="1"/>
      </w:tblPr>
      <w:tblGrid>
        <w:gridCol w:w="8908"/>
      </w:tblGrid>
      <w:tr w:rsidR="00BE5FFD" w:rsidRPr="006C4189" w14:paraId="06F20927" w14:textId="77777777" w:rsidTr="000E2249">
        <w:tc>
          <w:tcPr>
            <w:tcW w:w="9072" w:type="dxa"/>
            <w:shd w:val="clear" w:color="auto" w:fill="B6DDE8" w:themeFill="accent5" w:themeFillTint="66"/>
          </w:tcPr>
          <w:p w14:paraId="001C87E1" w14:textId="77777777" w:rsidR="00BE5FFD" w:rsidRPr="00492613" w:rsidRDefault="00BE5FFD" w:rsidP="00863CA3">
            <w:pPr>
              <w:keepLines w:val="0"/>
              <w:spacing w:before="0" w:beforeAutospacing="0" w:after="0" w:afterAutospacing="0" w:line="240" w:lineRule="auto"/>
              <w:jc w:val="both"/>
              <w:rPr>
                <w:rFonts w:asciiTheme="minorHAnsi" w:hAnsiTheme="minorHAnsi" w:cs="Arial"/>
                <w:b/>
                <w:color w:val="1F497D" w:themeColor="text2"/>
                <w:szCs w:val="22"/>
                <w:lang w:eastAsia="en-AU"/>
              </w:rPr>
            </w:pPr>
            <w:r w:rsidRPr="00492613">
              <w:rPr>
                <w:rFonts w:asciiTheme="minorHAnsi" w:hAnsiTheme="minorHAnsi" w:cs="Arial"/>
                <w:b/>
                <w:color w:val="1F497D" w:themeColor="text2"/>
                <w:szCs w:val="22"/>
                <w:lang w:eastAsia="en-AU"/>
              </w:rPr>
              <w:t>The VET Quality Framework is comprised of:</w:t>
            </w:r>
          </w:p>
          <w:p w14:paraId="6195758A" w14:textId="77777777" w:rsidR="00BE5FFD" w:rsidRPr="006C4189" w:rsidRDefault="00BE5FFD" w:rsidP="006B344D">
            <w:pPr>
              <w:pStyle w:val="ListParagraph"/>
              <w:keepLines w:val="0"/>
              <w:numPr>
                <w:ilvl w:val="0"/>
                <w:numId w:val="54"/>
              </w:numPr>
              <w:spacing w:before="0" w:beforeAutospacing="0" w:after="0" w:afterAutospacing="0" w:line="240" w:lineRule="auto"/>
              <w:jc w:val="both"/>
              <w:rPr>
                <w:rStyle w:val="Hyperlink"/>
                <w:rFonts w:asciiTheme="minorHAnsi" w:hAnsiTheme="minorHAnsi" w:cs="Arial"/>
                <w:szCs w:val="22"/>
                <w:lang w:eastAsia="en-AU"/>
              </w:rPr>
            </w:pPr>
            <w:r w:rsidRPr="006C4189">
              <w:rPr>
                <w:rFonts w:asciiTheme="minorHAnsi" w:hAnsiTheme="minorHAnsi" w:cs="Arial"/>
                <w:bCs/>
                <w:szCs w:val="22"/>
                <w:lang w:eastAsia="en-AU"/>
              </w:rPr>
              <w:fldChar w:fldCharType="begin"/>
            </w:r>
            <w:r w:rsidRPr="006C4189">
              <w:rPr>
                <w:rFonts w:asciiTheme="minorHAnsi" w:hAnsiTheme="minorHAnsi" w:cs="Arial"/>
                <w:bCs/>
                <w:szCs w:val="22"/>
                <w:lang w:eastAsia="en-AU"/>
              </w:rPr>
              <w:instrText xml:space="preserve"> HYPERLINK "http://www.comlaw.gov.au/Details/F2014L01377" </w:instrText>
            </w:r>
            <w:r w:rsidRPr="006C4189">
              <w:rPr>
                <w:rFonts w:asciiTheme="minorHAnsi" w:hAnsiTheme="minorHAnsi" w:cs="Arial"/>
                <w:bCs/>
                <w:szCs w:val="22"/>
                <w:lang w:eastAsia="en-AU"/>
              </w:rPr>
              <w:fldChar w:fldCharType="separate"/>
            </w:r>
            <w:r w:rsidRPr="006C4189">
              <w:rPr>
                <w:rStyle w:val="Hyperlink"/>
                <w:rFonts w:asciiTheme="minorHAnsi" w:hAnsiTheme="minorHAnsi" w:cs="Arial"/>
                <w:bCs/>
                <w:szCs w:val="22"/>
                <w:lang w:eastAsia="en-AU"/>
              </w:rPr>
              <w:t xml:space="preserve">Standards for Registered Training Organisations 2015 </w:t>
            </w:r>
          </w:p>
          <w:p w14:paraId="3DCB0ED1" w14:textId="77777777" w:rsidR="00BE5FFD" w:rsidRPr="006C4189" w:rsidRDefault="00BE5FFD" w:rsidP="006B344D">
            <w:pPr>
              <w:pStyle w:val="ListParagraph"/>
              <w:keepLines w:val="0"/>
              <w:numPr>
                <w:ilvl w:val="0"/>
                <w:numId w:val="54"/>
              </w:numPr>
              <w:spacing w:before="0" w:beforeAutospacing="0" w:after="0" w:afterAutospacing="0" w:line="240" w:lineRule="auto"/>
              <w:jc w:val="both"/>
              <w:rPr>
                <w:rFonts w:asciiTheme="minorHAnsi" w:hAnsiTheme="minorHAnsi" w:cs="Arial"/>
                <w:color w:val="FF0000"/>
                <w:szCs w:val="22"/>
                <w:lang w:eastAsia="en-AU"/>
              </w:rPr>
            </w:pPr>
            <w:r w:rsidRPr="006C4189">
              <w:rPr>
                <w:rFonts w:asciiTheme="minorHAnsi" w:hAnsiTheme="minorHAnsi" w:cs="Arial"/>
                <w:bCs/>
                <w:szCs w:val="22"/>
                <w:lang w:eastAsia="en-AU"/>
              </w:rPr>
              <w:fldChar w:fldCharType="end"/>
            </w:r>
            <w:hyperlink r:id="rId44" w:history="1">
              <w:r w:rsidRPr="006C4189">
                <w:rPr>
                  <w:rStyle w:val="Hyperlink"/>
                  <w:rFonts w:asciiTheme="minorHAnsi" w:hAnsiTheme="minorHAnsi" w:cs="Arial"/>
                  <w:bCs/>
                  <w:szCs w:val="22"/>
                  <w:lang w:eastAsia="en-AU"/>
                </w:rPr>
                <w:t>Australian Qualifications Framework</w:t>
              </w:r>
            </w:hyperlink>
          </w:p>
          <w:p w14:paraId="32044E6E" w14:textId="77777777" w:rsidR="00BE5FFD" w:rsidRPr="006C4189" w:rsidRDefault="00402B53" w:rsidP="006B344D">
            <w:pPr>
              <w:pStyle w:val="ListParagraph"/>
              <w:keepLines w:val="0"/>
              <w:numPr>
                <w:ilvl w:val="0"/>
                <w:numId w:val="54"/>
              </w:numPr>
              <w:autoSpaceDE w:val="0"/>
              <w:autoSpaceDN w:val="0"/>
              <w:adjustRightInd w:val="0"/>
              <w:spacing w:before="0" w:beforeAutospacing="0" w:after="0" w:afterAutospacing="0" w:line="240" w:lineRule="auto"/>
              <w:jc w:val="both"/>
              <w:rPr>
                <w:rFonts w:asciiTheme="minorHAnsi" w:eastAsiaTheme="minorHAnsi" w:hAnsiTheme="minorHAnsi" w:cs="Arial"/>
                <w:szCs w:val="22"/>
              </w:rPr>
            </w:pPr>
            <w:hyperlink r:id="rId45" w:history="1">
              <w:r w:rsidR="00BE5FFD" w:rsidRPr="006C4189">
                <w:rPr>
                  <w:rStyle w:val="Hyperlink"/>
                  <w:rFonts w:asciiTheme="minorHAnsi" w:hAnsiTheme="minorHAnsi" w:cs="Arial"/>
                  <w:szCs w:val="22"/>
                  <w:lang w:eastAsia="en-AU"/>
                </w:rPr>
                <w:t>Fit and Proper Person Requirements</w:t>
              </w:r>
            </w:hyperlink>
            <w:r w:rsidR="00BE5FFD" w:rsidRPr="006C4189">
              <w:rPr>
                <w:rFonts w:asciiTheme="minorHAnsi" w:hAnsiTheme="minorHAnsi" w:cs="Arial"/>
                <w:szCs w:val="22"/>
                <w:lang w:eastAsia="en-AU"/>
              </w:rPr>
              <w:t xml:space="preserve"> </w:t>
            </w:r>
          </w:p>
          <w:p w14:paraId="6A419804" w14:textId="77777777" w:rsidR="00BE5FFD" w:rsidRPr="006C4189" w:rsidRDefault="00402B53" w:rsidP="006B344D">
            <w:pPr>
              <w:pStyle w:val="ListParagraph"/>
              <w:keepLines w:val="0"/>
              <w:numPr>
                <w:ilvl w:val="0"/>
                <w:numId w:val="54"/>
              </w:numPr>
              <w:spacing w:before="0" w:beforeAutospacing="0" w:after="0" w:afterAutospacing="0" w:line="240" w:lineRule="auto"/>
              <w:jc w:val="both"/>
              <w:rPr>
                <w:rFonts w:asciiTheme="minorHAnsi" w:hAnsiTheme="minorHAnsi" w:cs="Arial"/>
                <w:szCs w:val="22"/>
                <w:lang w:eastAsia="en-AU"/>
              </w:rPr>
            </w:pPr>
            <w:hyperlink r:id="rId46" w:history="1">
              <w:r w:rsidR="00BE5FFD" w:rsidRPr="006C4189">
                <w:rPr>
                  <w:rStyle w:val="Hyperlink"/>
                  <w:rFonts w:asciiTheme="minorHAnsi" w:hAnsiTheme="minorHAnsi" w:cs="Arial"/>
                  <w:szCs w:val="22"/>
                  <w:lang w:eastAsia="en-AU"/>
                </w:rPr>
                <w:t>Financial Viability Risk Assessment Requirements</w:t>
              </w:r>
            </w:hyperlink>
          </w:p>
          <w:p w14:paraId="7171CB49" w14:textId="77777777" w:rsidR="00BE5FFD" w:rsidRPr="006C4189" w:rsidRDefault="00402B53" w:rsidP="006B344D">
            <w:pPr>
              <w:pStyle w:val="ListParagraph"/>
              <w:keepLines w:val="0"/>
              <w:numPr>
                <w:ilvl w:val="0"/>
                <w:numId w:val="54"/>
              </w:numPr>
              <w:autoSpaceDE w:val="0"/>
              <w:autoSpaceDN w:val="0"/>
              <w:adjustRightInd w:val="0"/>
              <w:spacing w:before="0" w:beforeAutospacing="0" w:after="0" w:afterAutospacing="0" w:line="240" w:lineRule="auto"/>
              <w:jc w:val="both"/>
              <w:rPr>
                <w:rFonts w:asciiTheme="minorHAnsi" w:eastAsiaTheme="minorHAnsi" w:hAnsiTheme="minorHAnsi" w:cs="Arial"/>
                <w:szCs w:val="22"/>
                <w:u w:val="single"/>
              </w:rPr>
            </w:pPr>
            <w:hyperlink r:id="rId47" w:history="1">
              <w:r w:rsidR="00BE5FFD" w:rsidRPr="006C4189">
                <w:rPr>
                  <w:rStyle w:val="Hyperlink"/>
                  <w:rFonts w:asciiTheme="minorHAnsi" w:eastAsiaTheme="minorHAnsi" w:hAnsiTheme="minorHAnsi" w:cs="Arial"/>
                  <w:szCs w:val="22"/>
                </w:rPr>
                <w:t>Data provision requirements</w:t>
              </w:r>
            </w:hyperlink>
          </w:p>
          <w:p w14:paraId="359096B2" w14:textId="77777777" w:rsidR="00BE5FFD" w:rsidRPr="006C4189" w:rsidRDefault="00BE5FFD" w:rsidP="00863CA3">
            <w:pPr>
              <w:pStyle w:val="ListParagraph"/>
              <w:keepLines w:val="0"/>
              <w:autoSpaceDE w:val="0"/>
              <w:autoSpaceDN w:val="0"/>
              <w:adjustRightInd w:val="0"/>
              <w:spacing w:before="0" w:beforeAutospacing="0" w:after="0" w:afterAutospacing="0" w:line="240" w:lineRule="auto"/>
              <w:jc w:val="both"/>
              <w:rPr>
                <w:rFonts w:asciiTheme="minorHAnsi" w:eastAsiaTheme="minorHAnsi" w:hAnsiTheme="minorHAnsi" w:cs="Arial"/>
                <w:szCs w:val="22"/>
                <w:u w:val="single"/>
              </w:rPr>
            </w:pPr>
          </w:p>
        </w:tc>
      </w:tr>
    </w:tbl>
    <w:p w14:paraId="368E4375" w14:textId="77777777" w:rsidR="00BE5FFD" w:rsidRDefault="00BE5FFD" w:rsidP="00863CA3">
      <w:pPr>
        <w:keepLines w:val="0"/>
        <w:shd w:val="clear" w:color="auto" w:fill="FFFFFF"/>
        <w:spacing w:before="0" w:beforeAutospacing="0" w:after="0" w:afterAutospacing="0" w:line="240" w:lineRule="auto"/>
        <w:jc w:val="both"/>
        <w:rPr>
          <w:rFonts w:asciiTheme="minorHAnsi" w:hAnsiTheme="minorHAnsi" w:cs="Arial"/>
          <w:szCs w:val="22"/>
          <w:lang w:eastAsia="en-AU"/>
        </w:rPr>
      </w:pPr>
    </w:p>
    <w:p w14:paraId="0397978D" w14:textId="0ABEB740" w:rsidR="00BE5FFD" w:rsidRPr="006C4189" w:rsidRDefault="00BE5FFD" w:rsidP="00863CA3">
      <w:pPr>
        <w:keepLines w:val="0"/>
        <w:shd w:val="clear" w:color="auto" w:fill="FFFFFF"/>
        <w:spacing w:before="0" w:beforeAutospacing="0" w:after="0" w:afterAutospacing="0" w:line="240" w:lineRule="auto"/>
        <w:jc w:val="both"/>
        <w:rPr>
          <w:rFonts w:asciiTheme="minorHAnsi" w:hAnsiTheme="minorHAnsi" w:cs="Arial"/>
          <w:color w:val="132A4D"/>
          <w:szCs w:val="22"/>
          <w:lang w:eastAsia="en-AU"/>
        </w:rPr>
      </w:pPr>
      <w:r>
        <w:rPr>
          <w:rFonts w:asciiTheme="minorHAnsi" w:hAnsiTheme="minorHAnsi" w:cs="Arial"/>
          <w:szCs w:val="22"/>
          <w:lang w:eastAsia="en-AU"/>
        </w:rPr>
        <w:t>The F</w:t>
      </w:r>
      <w:r w:rsidRPr="006C4189">
        <w:rPr>
          <w:rFonts w:asciiTheme="minorHAnsi" w:hAnsiTheme="minorHAnsi" w:cs="Arial"/>
          <w:szCs w:val="22"/>
          <w:lang w:eastAsia="en-AU"/>
        </w:rPr>
        <w:t xml:space="preserve">ramework established by the </w:t>
      </w:r>
      <w:hyperlink r:id="rId48" w:tgtFrame="_blank" w:tooltip="This link opens the Comlaw website in a new window. " w:history="1">
        <w:r w:rsidRPr="006C4189">
          <w:rPr>
            <w:rFonts w:asciiTheme="minorHAnsi" w:hAnsiTheme="minorHAnsi" w:cs="Arial"/>
            <w:color w:val="0000FF"/>
            <w:szCs w:val="22"/>
            <w:u w:val="single"/>
            <w:lang w:eastAsia="en-AU"/>
          </w:rPr>
          <w:t xml:space="preserve">National </w:t>
        </w:r>
        <w:r>
          <w:rPr>
            <w:rFonts w:asciiTheme="minorHAnsi" w:hAnsiTheme="minorHAnsi" w:cs="Arial"/>
            <w:color w:val="0000FF"/>
            <w:szCs w:val="22"/>
            <w:u w:val="single"/>
            <w:lang w:eastAsia="en-AU"/>
          </w:rPr>
          <w:t xml:space="preserve">  </w:t>
        </w:r>
        <w:r w:rsidRPr="006C4189">
          <w:rPr>
            <w:rFonts w:asciiTheme="minorHAnsi" w:hAnsiTheme="minorHAnsi" w:cs="Arial"/>
            <w:color w:val="0000FF"/>
            <w:szCs w:val="22"/>
            <w:u w:val="single"/>
            <w:lang w:eastAsia="en-AU"/>
          </w:rPr>
          <w:t>Vocational</w:t>
        </w:r>
        <w:r>
          <w:rPr>
            <w:rFonts w:asciiTheme="minorHAnsi" w:hAnsiTheme="minorHAnsi" w:cs="Arial"/>
            <w:color w:val="0000FF"/>
            <w:szCs w:val="22"/>
            <w:u w:val="single"/>
            <w:lang w:eastAsia="en-AU"/>
          </w:rPr>
          <w:t xml:space="preserve">  </w:t>
        </w:r>
        <w:r w:rsidRPr="006C4189">
          <w:rPr>
            <w:rFonts w:asciiTheme="minorHAnsi" w:hAnsiTheme="minorHAnsi" w:cs="Arial"/>
            <w:color w:val="0000FF"/>
            <w:szCs w:val="22"/>
            <w:u w:val="single"/>
            <w:lang w:eastAsia="en-AU"/>
          </w:rPr>
          <w:t xml:space="preserve"> Education and Training Regulator Act 2011</w:t>
        </w:r>
      </w:hyperlink>
    </w:p>
    <w:p w14:paraId="699DBC36" w14:textId="77777777" w:rsidR="00BE5FFD" w:rsidRPr="006C4189" w:rsidRDefault="00BE5FFD" w:rsidP="00863CA3">
      <w:pPr>
        <w:keepLines w:val="0"/>
        <w:spacing w:before="0" w:beforeAutospacing="0" w:after="0" w:afterAutospacing="0" w:line="240" w:lineRule="auto"/>
        <w:jc w:val="both"/>
        <w:rPr>
          <w:rFonts w:asciiTheme="minorHAnsi" w:hAnsiTheme="minorHAnsi" w:cs="Arial"/>
          <w:szCs w:val="22"/>
          <w:lang w:eastAsia="en-AU"/>
        </w:rPr>
      </w:pPr>
      <w:r w:rsidRPr="006C4189">
        <w:rPr>
          <w:rFonts w:asciiTheme="minorHAnsi" w:hAnsiTheme="minorHAnsi" w:cs="Arial"/>
          <w:szCs w:val="22"/>
          <w:lang w:eastAsia="en-AU"/>
        </w:rPr>
        <w:t xml:space="preserve">The legislative framework established by the </w:t>
      </w:r>
      <w:hyperlink r:id="rId49" w:tgtFrame="_blank" w:tooltip="This link opens the Comlaw website in a new window. " w:history="1">
        <w:r w:rsidRPr="006C4189">
          <w:rPr>
            <w:rFonts w:asciiTheme="minorHAnsi" w:hAnsiTheme="minorHAnsi" w:cs="Arial"/>
            <w:color w:val="0000FF"/>
            <w:szCs w:val="22"/>
            <w:u w:val="single"/>
            <w:lang w:eastAsia="en-AU"/>
          </w:rPr>
          <w:t>National Act 2011</w:t>
        </w:r>
      </w:hyperlink>
      <w:r w:rsidRPr="006C4189">
        <w:rPr>
          <w:rFonts w:asciiTheme="minorHAnsi" w:hAnsiTheme="minorHAnsi" w:cs="Arial"/>
          <w:szCs w:val="22"/>
          <w:lang w:eastAsia="en-AU"/>
        </w:rPr>
        <w:t xml:space="preserve"> and related legislation:</w:t>
      </w:r>
    </w:p>
    <w:p w14:paraId="634A421A" w14:textId="77777777" w:rsidR="00BE5FFD" w:rsidRPr="006C4189" w:rsidRDefault="00BE5FFD" w:rsidP="006B344D">
      <w:pPr>
        <w:keepLines w:val="0"/>
        <w:numPr>
          <w:ilvl w:val="0"/>
          <w:numId w:val="53"/>
        </w:numPr>
        <w:spacing w:before="0" w:beforeAutospacing="0" w:after="0" w:afterAutospacing="0" w:line="240" w:lineRule="auto"/>
        <w:jc w:val="both"/>
        <w:rPr>
          <w:rFonts w:asciiTheme="minorHAnsi" w:hAnsiTheme="minorHAnsi" w:cs="Arial"/>
          <w:szCs w:val="22"/>
          <w:lang w:eastAsia="en-AU"/>
        </w:rPr>
      </w:pPr>
      <w:r w:rsidRPr="006C4189">
        <w:rPr>
          <w:rFonts w:asciiTheme="minorHAnsi" w:hAnsiTheme="minorHAnsi" w:cs="Arial"/>
          <w:szCs w:val="22"/>
          <w:lang w:eastAsia="en-AU"/>
        </w:rPr>
        <w:t xml:space="preserve">Gives ASQA the power to audit an RTO at any time </w:t>
      </w:r>
    </w:p>
    <w:p w14:paraId="32D6BB29" w14:textId="77777777" w:rsidR="00BE5FFD" w:rsidRPr="006C4189" w:rsidRDefault="00BE5FFD" w:rsidP="006B344D">
      <w:pPr>
        <w:keepLines w:val="0"/>
        <w:numPr>
          <w:ilvl w:val="0"/>
          <w:numId w:val="53"/>
        </w:numPr>
        <w:spacing w:before="0" w:beforeAutospacing="0" w:after="0" w:afterAutospacing="0" w:line="240" w:lineRule="auto"/>
        <w:ind w:right="-46"/>
        <w:jc w:val="both"/>
        <w:rPr>
          <w:rFonts w:asciiTheme="minorHAnsi" w:hAnsiTheme="minorHAnsi" w:cs="Arial"/>
          <w:szCs w:val="22"/>
          <w:lang w:eastAsia="en-AU"/>
        </w:rPr>
      </w:pPr>
      <w:r w:rsidRPr="006C4189">
        <w:rPr>
          <w:rFonts w:asciiTheme="minorHAnsi" w:hAnsiTheme="minorHAnsi" w:cs="Arial"/>
          <w:szCs w:val="22"/>
          <w:lang w:eastAsia="en-AU"/>
        </w:rPr>
        <w:t xml:space="preserve">Gives ASQA the power to apply sanctions (including applying conditions to, suspending or cancelling a registration) </w:t>
      </w:r>
    </w:p>
    <w:p w14:paraId="72D6D3F5" w14:textId="77777777" w:rsidR="00BE5FFD" w:rsidRPr="006C4189" w:rsidRDefault="00BE5FFD" w:rsidP="006B344D">
      <w:pPr>
        <w:keepLines w:val="0"/>
        <w:numPr>
          <w:ilvl w:val="0"/>
          <w:numId w:val="53"/>
        </w:numPr>
        <w:spacing w:before="0" w:beforeAutospacing="0" w:after="0" w:afterAutospacing="0" w:line="240" w:lineRule="auto"/>
        <w:jc w:val="both"/>
        <w:rPr>
          <w:rFonts w:asciiTheme="minorHAnsi" w:hAnsiTheme="minorHAnsi" w:cs="Arial"/>
          <w:szCs w:val="22"/>
          <w:lang w:eastAsia="en-AU"/>
        </w:rPr>
      </w:pPr>
      <w:r w:rsidRPr="006C4189">
        <w:rPr>
          <w:rFonts w:asciiTheme="minorHAnsi" w:hAnsiTheme="minorHAnsi" w:cs="Arial"/>
          <w:szCs w:val="22"/>
          <w:lang w:eastAsia="en-AU"/>
        </w:rPr>
        <w:t>Allows providers to seek a review of ASQA decisions</w:t>
      </w:r>
    </w:p>
    <w:p w14:paraId="0E55D285" w14:textId="77777777" w:rsidR="00BE5FFD" w:rsidRPr="006C4189" w:rsidRDefault="00BE5FFD" w:rsidP="00863CA3">
      <w:pPr>
        <w:keepLines w:val="0"/>
        <w:spacing w:before="0" w:beforeAutospacing="0" w:after="0" w:afterAutospacing="0" w:line="240" w:lineRule="auto"/>
        <w:jc w:val="both"/>
        <w:rPr>
          <w:rStyle w:val="Emphasis"/>
          <w:rFonts w:asciiTheme="minorHAnsi" w:hAnsiTheme="minorHAnsi" w:cs="Arial"/>
          <w:i w:val="0"/>
          <w:szCs w:val="22"/>
        </w:rPr>
      </w:pPr>
    </w:p>
    <w:p w14:paraId="0D79F862" w14:textId="31C6C9E0" w:rsidR="00BE5FFD" w:rsidRPr="006C4189" w:rsidRDefault="00402B53" w:rsidP="00863CA3">
      <w:pPr>
        <w:keepLines w:val="0"/>
        <w:spacing w:before="0" w:beforeAutospacing="0" w:after="0" w:afterAutospacing="0" w:line="240" w:lineRule="auto"/>
        <w:jc w:val="both"/>
        <w:rPr>
          <w:rFonts w:asciiTheme="minorHAnsi" w:eastAsiaTheme="minorHAnsi" w:hAnsiTheme="minorHAnsi" w:cs="Arial"/>
          <w:color w:val="000000"/>
          <w:szCs w:val="22"/>
        </w:rPr>
      </w:pPr>
      <w:hyperlink r:id="rId50" w:history="1">
        <w:r w:rsidR="00BE5FFD" w:rsidRPr="00BE5FFD">
          <w:rPr>
            <w:rStyle w:val="Hyperlink"/>
            <w:rFonts w:asciiTheme="minorHAnsi" w:eastAsiaTheme="minorHAnsi" w:hAnsiTheme="minorHAnsi" w:cs="Arial"/>
            <w:iCs/>
            <w:szCs w:val="22"/>
          </w:rPr>
          <w:t>Standards for Registered Training Organisations 2015</w:t>
        </w:r>
      </w:hyperlink>
      <w:r w:rsidR="00BE5FFD" w:rsidRPr="00BE5FFD">
        <w:rPr>
          <w:rFonts w:asciiTheme="minorHAnsi" w:eastAsiaTheme="minorHAnsi" w:hAnsiTheme="minorHAnsi" w:cs="Arial"/>
          <w:color w:val="000000"/>
          <w:szCs w:val="22"/>
        </w:rPr>
        <w:t xml:space="preserve"> </w:t>
      </w:r>
      <w:r w:rsidR="00BE5FFD" w:rsidRPr="006C4189">
        <w:rPr>
          <w:rFonts w:asciiTheme="minorHAnsi" w:eastAsiaTheme="minorHAnsi" w:hAnsiTheme="minorHAnsi" w:cs="Arial"/>
          <w:color w:val="000000"/>
          <w:szCs w:val="22"/>
        </w:rPr>
        <w:t xml:space="preserve">form part of the VET Quality Framework, a system which ensures the integrity of nationally recognised qualifications. These Standards underpin the risk based regulatory system that aims to increase the confidence of students and employers in the integrity of VET qualifications. </w:t>
      </w:r>
    </w:p>
    <w:p w14:paraId="518634E9" w14:textId="0CA171E8" w:rsidR="00452E8A" w:rsidRPr="0022386A" w:rsidRDefault="00F027D3" w:rsidP="00863CA3">
      <w:pPr>
        <w:keepLines w:val="0"/>
        <w:spacing w:before="0" w:beforeAutospacing="0" w:after="0" w:afterAutospacing="0" w:line="240" w:lineRule="auto"/>
        <w:jc w:val="both"/>
        <w:rPr>
          <w:rFonts w:asciiTheme="minorHAnsi" w:hAnsiTheme="minorHAnsi"/>
          <w:b/>
        </w:rPr>
      </w:pPr>
      <w:r w:rsidRPr="0022386A">
        <w:rPr>
          <w:rFonts w:asciiTheme="minorHAnsi" w:hAnsiTheme="minorHAnsi"/>
          <w:color w:val="C00000"/>
          <w:sz w:val="32"/>
          <w:szCs w:val="32"/>
        </w:rPr>
        <w:br w:type="page"/>
      </w:r>
    </w:p>
    <w:tbl>
      <w:tblPr>
        <w:tblStyle w:val="TableGrid"/>
        <w:tblW w:w="0" w:type="auto"/>
        <w:tblLook w:val="04A0" w:firstRow="1" w:lastRow="0" w:firstColumn="1" w:lastColumn="0" w:noHBand="0" w:noVBand="1"/>
      </w:tblPr>
      <w:tblGrid>
        <w:gridCol w:w="9016"/>
      </w:tblGrid>
      <w:tr w:rsidR="001B5CD8" w14:paraId="30925934" w14:textId="77777777" w:rsidTr="001B5CD8">
        <w:tc>
          <w:tcPr>
            <w:tcW w:w="9242" w:type="dxa"/>
          </w:tcPr>
          <w:p w14:paraId="342751AA" w14:textId="77777777" w:rsidR="001B5CD8" w:rsidRDefault="001B5CD8" w:rsidP="00FC17A6">
            <w:pPr>
              <w:spacing w:before="0" w:beforeAutospacing="0" w:after="0" w:afterAutospacing="0" w:line="240" w:lineRule="auto"/>
              <w:jc w:val="both"/>
              <w:rPr>
                <w:rFonts w:asciiTheme="minorHAnsi" w:hAnsiTheme="minorHAnsi"/>
                <w:b/>
                <w:color w:val="1F497D" w:themeColor="text2"/>
                <w:sz w:val="32"/>
                <w:szCs w:val="32"/>
              </w:rPr>
            </w:pPr>
          </w:p>
          <w:p w14:paraId="6374C8E9" w14:textId="77777777" w:rsidR="001B5CD8" w:rsidRDefault="001B5CD8" w:rsidP="00FC17A6">
            <w:pPr>
              <w:spacing w:before="0" w:beforeAutospacing="0" w:after="0" w:afterAutospacing="0" w:line="240" w:lineRule="auto"/>
              <w:jc w:val="both"/>
              <w:rPr>
                <w:rFonts w:asciiTheme="minorHAnsi" w:hAnsiTheme="minorHAnsi"/>
                <w:b/>
                <w:color w:val="1F497D" w:themeColor="text2"/>
                <w:sz w:val="32"/>
                <w:szCs w:val="32"/>
              </w:rPr>
            </w:pPr>
          </w:p>
          <w:p w14:paraId="63807C91" w14:textId="7360198B" w:rsidR="001B5CD8" w:rsidRDefault="001B5CD8" w:rsidP="00FC17A6">
            <w:pPr>
              <w:spacing w:before="0" w:beforeAutospacing="0" w:after="0" w:afterAutospacing="0" w:line="240" w:lineRule="auto"/>
              <w:jc w:val="center"/>
              <w:rPr>
                <w:rFonts w:asciiTheme="minorHAnsi" w:hAnsiTheme="minorHAnsi"/>
                <w:b/>
                <w:color w:val="1F497D" w:themeColor="text2"/>
                <w:sz w:val="32"/>
                <w:szCs w:val="32"/>
              </w:rPr>
            </w:pPr>
            <w:r w:rsidRPr="001B5CD8">
              <w:rPr>
                <w:rFonts w:asciiTheme="minorHAnsi" w:hAnsiTheme="minorHAnsi"/>
                <w:b/>
                <w:color w:val="1F497D" w:themeColor="text2"/>
                <w:sz w:val="32"/>
                <w:szCs w:val="32"/>
              </w:rPr>
              <w:fldChar w:fldCharType="begin"/>
            </w:r>
            <w:r w:rsidRPr="001B5CD8">
              <w:rPr>
                <w:rFonts w:asciiTheme="minorHAnsi" w:hAnsiTheme="minorHAnsi"/>
                <w:b/>
                <w:color w:val="1F497D" w:themeColor="text2"/>
                <w:sz w:val="32"/>
                <w:szCs w:val="32"/>
              </w:rPr>
              <w:instrText xml:space="preserve"> MERGEFIELD RTO_Name </w:instrText>
            </w:r>
            <w:r w:rsidRPr="001B5CD8">
              <w:rPr>
                <w:rFonts w:asciiTheme="minorHAnsi" w:hAnsiTheme="minorHAnsi"/>
                <w:b/>
                <w:color w:val="1F497D" w:themeColor="text2"/>
                <w:sz w:val="32"/>
                <w:szCs w:val="32"/>
              </w:rPr>
              <w:fldChar w:fldCharType="separate"/>
            </w:r>
            <w:r w:rsidR="007B645F">
              <w:rPr>
                <w:rFonts w:asciiTheme="minorHAnsi" w:hAnsiTheme="minorHAnsi"/>
                <w:b/>
                <w:color w:val="1F497D" w:themeColor="text2"/>
                <w:sz w:val="32"/>
                <w:szCs w:val="32"/>
              </w:rPr>
              <w:t>Graceland Institute</w:t>
            </w:r>
            <w:r w:rsidRPr="001B5CD8">
              <w:rPr>
                <w:rFonts w:asciiTheme="minorHAnsi" w:hAnsiTheme="minorHAnsi"/>
                <w:b/>
                <w:color w:val="1F497D" w:themeColor="text2"/>
                <w:sz w:val="32"/>
                <w:szCs w:val="32"/>
              </w:rPr>
              <w:fldChar w:fldCharType="end"/>
            </w:r>
            <w:r w:rsidRPr="001B5CD8">
              <w:rPr>
                <w:rFonts w:asciiTheme="minorHAnsi" w:hAnsiTheme="minorHAnsi"/>
                <w:b/>
                <w:color w:val="1F497D" w:themeColor="text2"/>
                <w:sz w:val="32"/>
                <w:szCs w:val="32"/>
              </w:rPr>
              <w:t xml:space="preserve"> Student</w:t>
            </w:r>
          </w:p>
          <w:p w14:paraId="5AA2207B" w14:textId="77777777" w:rsidR="001B5CD8" w:rsidRPr="002A58EF" w:rsidRDefault="001B5CD8" w:rsidP="00FC17A6">
            <w:pPr>
              <w:spacing w:before="0" w:beforeAutospacing="0" w:after="0" w:afterAutospacing="0" w:line="240" w:lineRule="auto"/>
              <w:jc w:val="center"/>
              <w:rPr>
                <w:rFonts w:asciiTheme="minorHAnsi" w:hAnsiTheme="minorHAnsi"/>
                <w:b/>
                <w:color w:val="1F497D" w:themeColor="text2"/>
                <w:sz w:val="32"/>
                <w:szCs w:val="32"/>
              </w:rPr>
            </w:pPr>
            <w:r w:rsidRPr="002A58EF">
              <w:rPr>
                <w:rFonts w:asciiTheme="minorHAnsi" w:hAnsiTheme="minorHAnsi"/>
                <w:b/>
                <w:color w:val="1F497D" w:themeColor="text2"/>
                <w:sz w:val="32"/>
                <w:szCs w:val="32"/>
              </w:rPr>
              <w:t xml:space="preserve">Acknowledgement </w:t>
            </w:r>
            <w:r>
              <w:rPr>
                <w:rFonts w:asciiTheme="minorHAnsi" w:hAnsiTheme="minorHAnsi"/>
                <w:b/>
                <w:color w:val="1F497D" w:themeColor="text2"/>
                <w:sz w:val="32"/>
                <w:szCs w:val="32"/>
              </w:rPr>
              <w:t>D</w:t>
            </w:r>
            <w:r w:rsidRPr="002A58EF">
              <w:rPr>
                <w:rFonts w:asciiTheme="minorHAnsi" w:hAnsiTheme="minorHAnsi"/>
                <w:b/>
                <w:color w:val="1F497D" w:themeColor="text2"/>
                <w:sz w:val="32"/>
                <w:szCs w:val="32"/>
              </w:rPr>
              <w:t>eclaration</w:t>
            </w:r>
          </w:p>
          <w:p w14:paraId="18C4F39D" w14:textId="77777777" w:rsidR="001B5CD8" w:rsidRPr="0022386A" w:rsidRDefault="001B5CD8" w:rsidP="00FC17A6">
            <w:pPr>
              <w:spacing w:before="0" w:beforeAutospacing="0" w:after="0" w:afterAutospacing="0" w:line="240" w:lineRule="auto"/>
              <w:jc w:val="both"/>
              <w:rPr>
                <w:rFonts w:asciiTheme="minorHAnsi" w:hAnsiTheme="minorHAnsi"/>
              </w:rPr>
            </w:pPr>
          </w:p>
          <w:p w14:paraId="56C29B36" w14:textId="77777777" w:rsidR="001B5CD8" w:rsidRDefault="001B5CD8" w:rsidP="00FC17A6">
            <w:pPr>
              <w:spacing w:before="0" w:beforeAutospacing="0" w:after="0" w:afterAutospacing="0" w:line="240" w:lineRule="auto"/>
              <w:jc w:val="both"/>
              <w:rPr>
                <w:rFonts w:asciiTheme="minorHAnsi" w:hAnsiTheme="minorHAnsi"/>
              </w:rPr>
            </w:pPr>
          </w:p>
          <w:p w14:paraId="1355AFFC" w14:textId="77777777" w:rsidR="001B5CD8" w:rsidRDefault="001B5CD8" w:rsidP="00FC17A6">
            <w:pPr>
              <w:spacing w:before="0" w:beforeAutospacing="0" w:after="0" w:afterAutospacing="0" w:line="240" w:lineRule="auto"/>
              <w:jc w:val="both"/>
              <w:rPr>
                <w:rFonts w:asciiTheme="minorHAnsi" w:hAnsiTheme="minorHAnsi"/>
              </w:rPr>
            </w:pPr>
          </w:p>
          <w:p w14:paraId="2C92FB50" w14:textId="77777777" w:rsidR="001B5CD8" w:rsidRDefault="001B5CD8" w:rsidP="00FC17A6">
            <w:pPr>
              <w:spacing w:before="0" w:beforeAutospacing="0" w:after="0" w:afterAutospacing="0" w:line="240" w:lineRule="auto"/>
              <w:jc w:val="both"/>
              <w:rPr>
                <w:rFonts w:asciiTheme="minorHAnsi" w:hAnsiTheme="minorHAnsi"/>
              </w:rPr>
            </w:pPr>
          </w:p>
          <w:p w14:paraId="594D0BBF" w14:textId="77777777" w:rsidR="001B5CD8" w:rsidRPr="0022386A" w:rsidRDefault="001B5CD8" w:rsidP="00FC17A6">
            <w:pPr>
              <w:spacing w:before="0" w:beforeAutospacing="0" w:after="0" w:afterAutospacing="0" w:line="240" w:lineRule="auto"/>
              <w:jc w:val="both"/>
              <w:rPr>
                <w:rFonts w:asciiTheme="minorHAnsi" w:hAnsiTheme="minorHAnsi"/>
              </w:rPr>
            </w:pPr>
          </w:p>
          <w:p w14:paraId="02C943E8" w14:textId="28AD6DFD"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 xml:space="preserve">I acknowledge that I, </w:t>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rPr>
              <w:t xml:space="preserve">, have received, read and fully understood the contents of this student handbook, which outlines the conditions of my rights and responsibilities as a student of </w:t>
            </w:r>
            <w:r w:rsidRPr="00152772">
              <w:rPr>
                <w:rFonts w:asciiTheme="minorHAnsi" w:hAnsiTheme="minorHAnsi"/>
                <w:noProof/>
                <w:sz w:val="24"/>
                <w:szCs w:val="24"/>
              </w:rPr>
              <w:fldChar w:fldCharType="begin"/>
            </w:r>
            <w:r w:rsidRPr="00152772">
              <w:rPr>
                <w:rFonts w:asciiTheme="minorHAnsi" w:hAnsiTheme="minorHAnsi"/>
                <w:noProof/>
                <w:sz w:val="24"/>
                <w:szCs w:val="24"/>
              </w:rPr>
              <w:instrText xml:space="preserve"> MERGEFIELD RTO_Name </w:instrText>
            </w:r>
            <w:r w:rsidRPr="00152772">
              <w:rPr>
                <w:rFonts w:asciiTheme="minorHAnsi" w:hAnsiTheme="minorHAnsi"/>
                <w:noProof/>
                <w:sz w:val="24"/>
                <w:szCs w:val="24"/>
              </w:rPr>
              <w:fldChar w:fldCharType="separate"/>
            </w:r>
            <w:r w:rsidR="007B645F">
              <w:rPr>
                <w:rFonts w:asciiTheme="minorHAnsi" w:hAnsiTheme="minorHAnsi"/>
                <w:noProof/>
                <w:sz w:val="24"/>
                <w:szCs w:val="24"/>
              </w:rPr>
              <w:t>Graceland Institute</w:t>
            </w:r>
            <w:r w:rsidRPr="00152772">
              <w:rPr>
                <w:rFonts w:asciiTheme="minorHAnsi" w:hAnsiTheme="minorHAnsi"/>
                <w:noProof/>
                <w:sz w:val="24"/>
                <w:szCs w:val="24"/>
              </w:rPr>
              <w:fldChar w:fldCharType="end"/>
            </w:r>
            <w:r w:rsidRPr="00152772">
              <w:rPr>
                <w:rFonts w:asciiTheme="minorHAnsi" w:hAnsiTheme="minorHAnsi"/>
                <w:sz w:val="24"/>
                <w:szCs w:val="24"/>
              </w:rPr>
              <w:t>.</w:t>
            </w:r>
          </w:p>
          <w:p w14:paraId="7E3ED439"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4B6090B6"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529C6637"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550A2C7D" w14:textId="77777777" w:rsidR="001B5CD8" w:rsidRPr="00152772" w:rsidRDefault="001B5CD8" w:rsidP="00FC17A6">
            <w:pPr>
              <w:spacing w:before="0" w:beforeAutospacing="0" w:after="0" w:afterAutospacing="0" w:line="240" w:lineRule="auto"/>
              <w:jc w:val="both"/>
              <w:rPr>
                <w:rFonts w:asciiTheme="minorHAnsi" w:hAnsiTheme="minorHAnsi"/>
                <w:sz w:val="24"/>
                <w:szCs w:val="24"/>
                <w:u w:val="single"/>
              </w:rPr>
            </w:pPr>
            <w:r w:rsidRPr="00152772">
              <w:rPr>
                <w:rFonts w:asciiTheme="minorHAnsi" w:hAnsiTheme="minorHAnsi"/>
                <w:sz w:val="24"/>
                <w:szCs w:val="24"/>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p>
          <w:p w14:paraId="02598F74"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t>Signature</w:t>
            </w:r>
          </w:p>
          <w:p w14:paraId="40E11907"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r>
          </w:p>
          <w:p w14:paraId="1689EAC1" w14:textId="77777777" w:rsidR="001B5CD8" w:rsidRPr="00152772" w:rsidRDefault="001B5CD8" w:rsidP="00FC17A6">
            <w:pPr>
              <w:spacing w:before="0" w:beforeAutospacing="0" w:after="0" w:afterAutospacing="0" w:line="240" w:lineRule="auto"/>
              <w:jc w:val="both"/>
              <w:rPr>
                <w:rFonts w:asciiTheme="minorHAnsi" w:hAnsiTheme="minorHAnsi"/>
                <w:sz w:val="24"/>
                <w:szCs w:val="24"/>
                <w:u w:val="single"/>
              </w:rPr>
            </w:pPr>
            <w:r w:rsidRPr="00152772">
              <w:rPr>
                <w:rFonts w:asciiTheme="minorHAnsi" w:hAnsiTheme="minorHAnsi"/>
                <w:sz w:val="24"/>
                <w:szCs w:val="24"/>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p>
          <w:p w14:paraId="43FFA3FD"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t>Date</w:t>
            </w:r>
          </w:p>
          <w:p w14:paraId="4142EB64"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3F4D23EF"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0D68620B"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7885E7C8" w14:textId="77777777" w:rsidR="001B5CD8" w:rsidRPr="00152772" w:rsidRDefault="001B5CD8" w:rsidP="00FC17A6">
            <w:pPr>
              <w:spacing w:before="0" w:beforeAutospacing="0" w:after="0" w:afterAutospacing="0" w:line="240" w:lineRule="auto"/>
              <w:jc w:val="both"/>
              <w:rPr>
                <w:rFonts w:asciiTheme="minorHAnsi" w:hAnsiTheme="minorHAnsi"/>
                <w:sz w:val="24"/>
                <w:szCs w:val="24"/>
                <w:u w:val="single"/>
              </w:rPr>
            </w:pPr>
            <w:r w:rsidRPr="00152772">
              <w:rPr>
                <w:rFonts w:asciiTheme="minorHAnsi" w:hAnsiTheme="minorHAnsi"/>
                <w:sz w:val="24"/>
                <w:szCs w:val="24"/>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p>
          <w:p w14:paraId="4419CECE"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t>Name of Witness</w:t>
            </w:r>
            <w:r w:rsidRPr="00152772">
              <w:rPr>
                <w:rFonts w:asciiTheme="minorHAnsi" w:hAnsiTheme="minorHAnsi"/>
                <w:sz w:val="24"/>
                <w:szCs w:val="24"/>
              </w:rPr>
              <w:tab/>
            </w:r>
            <w:r w:rsidRPr="00152772">
              <w:rPr>
                <w:rFonts w:asciiTheme="minorHAnsi" w:hAnsiTheme="minorHAnsi"/>
                <w:sz w:val="24"/>
                <w:szCs w:val="24"/>
              </w:rPr>
              <w:tab/>
            </w:r>
            <w:r w:rsidRPr="00152772">
              <w:rPr>
                <w:rFonts w:asciiTheme="minorHAnsi" w:hAnsiTheme="minorHAnsi"/>
                <w:sz w:val="24"/>
                <w:szCs w:val="24"/>
              </w:rPr>
              <w:tab/>
            </w:r>
            <w:r w:rsidRPr="00152772">
              <w:rPr>
                <w:rFonts w:asciiTheme="minorHAnsi" w:hAnsiTheme="minorHAnsi"/>
                <w:sz w:val="24"/>
                <w:szCs w:val="24"/>
              </w:rPr>
              <w:tab/>
            </w:r>
            <w:r w:rsidRPr="00152772">
              <w:rPr>
                <w:rFonts w:asciiTheme="minorHAnsi" w:hAnsiTheme="minorHAnsi"/>
                <w:sz w:val="24"/>
                <w:szCs w:val="24"/>
              </w:rPr>
              <w:tab/>
              <w:t>Signature of Witness</w:t>
            </w:r>
          </w:p>
          <w:p w14:paraId="2D1F8516"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2D416513" w14:textId="77777777" w:rsidR="001B5CD8" w:rsidRPr="00152772" w:rsidRDefault="001B5CD8" w:rsidP="00FC17A6">
            <w:pPr>
              <w:spacing w:before="0" w:beforeAutospacing="0" w:after="0" w:afterAutospacing="0" w:line="240" w:lineRule="auto"/>
              <w:jc w:val="both"/>
              <w:rPr>
                <w:rFonts w:asciiTheme="minorHAnsi" w:hAnsiTheme="minorHAnsi"/>
                <w:sz w:val="24"/>
                <w:szCs w:val="24"/>
                <w:u w:val="single"/>
              </w:rPr>
            </w:pPr>
            <w:r w:rsidRPr="00152772">
              <w:rPr>
                <w:rFonts w:asciiTheme="minorHAnsi" w:hAnsiTheme="minorHAnsi"/>
                <w:sz w:val="24"/>
                <w:szCs w:val="24"/>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p>
          <w:p w14:paraId="40CF59B4"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t>Date</w:t>
            </w:r>
          </w:p>
          <w:p w14:paraId="6DB11306"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3D33B5B5"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03CEA338" w14:textId="0C89BB09" w:rsidR="001B5CD8" w:rsidRPr="00152772" w:rsidRDefault="00D4554F" w:rsidP="00FC17A6">
            <w:pPr>
              <w:spacing w:before="0" w:beforeAutospacing="0" w:after="0" w:afterAutospacing="0" w:line="240" w:lineRule="auto"/>
              <w:jc w:val="both"/>
              <w:rPr>
                <w:rFonts w:asciiTheme="minorHAnsi" w:hAnsiTheme="minorHAnsi"/>
                <w:sz w:val="24"/>
                <w:szCs w:val="24"/>
              </w:rPr>
            </w:pPr>
            <w:r>
              <w:rPr>
                <w:b/>
                <w:noProof/>
                <w:sz w:val="16"/>
                <w:szCs w:val="16"/>
                <w:lang w:val="en-US"/>
              </w:rPr>
              <w:drawing>
                <wp:anchor distT="0" distB="0" distL="114300" distR="114300" simplePos="0" relativeHeight="251700736" behindDoc="0" locked="0" layoutInCell="1" allowOverlap="1" wp14:anchorId="083D162E" wp14:editId="39EF200B">
                  <wp:simplePos x="0" y="0"/>
                  <wp:positionH relativeFrom="margin">
                    <wp:posOffset>2342726</wp:posOffset>
                  </wp:positionH>
                  <wp:positionV relativeFrom="margin">
                    <wp:posOffset>5868458</wp:posOffset>
                  </wp:positionV>
                  <wp:extent cx="694055" cy="694055"/>
                  <wp:effectExtent l="0" t="0" r="4445" b="444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694055" cy="694055"/>
                          </a:xfrm>
                          <a:prstGeom prst="rect">
                            <a:avLst/>
                          </a:prstGeom>
                        </pic:spPr>
                      </pic:pic>
                    </a:graphicData>
                  </a:graphic>
                  <wp14:sizeRelH relativeFrom="margin">
                    <wp14:pctWidth>0</wp14:pctWidth>
                  </wp14:sizeRelH>
                  <wp14:sizeRelV relativeFrom="margin">
                    <wp14:pctHeight>0</wp14:pctHeight>
                  </wp14:sizeRelV>
                </wp:anchor>
              </w:drawing>
            </w:r>
          </w:p>
          <w:p w14:paraId="2958533E" w14:textId="17C2918C"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3C7E3855" w14:textId="4F37558A"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5143E14E" w14:textId="578FCF56" w:rsidR="001B5CD8" w:rsidRDefault="001B5CD8" w:rsidP="00FC17A6">
            <w:pPr>
              <w:spacing w:before="0" w:beforeAutospacing="0" w:after="0" w:afterAutospacing="0" w:line="240" w:lineRule="auto"/>
              <w:jc w:val="both"/>
              <w:rPr>
                <w:rFonts w:asciiTheme="minorHAnsi" w:hAnsiTheme="minorHAnsi"/>
              </w:rPr>
            </w:pPr>
          </w:p>
          <w:p w14:paraId="57F7D55E" w14:textId="765DEE3E" w:rsidR="001B5CD8" w:rsidRDefault="001B5CD8" w:rsidP="00FC17A6">
            <w:pPr>
              <w:spacing w:before="0" w:beforeAutospacing="0" w:after="0" w:afterAutospacing="0" w:line="240" w:lineRule="auto"/>
              <w:jc w:val="both"/>
              <w:rPr>
                <w:rFonts w:asciiTheme="minorHAnsi" w:hAnsiTheme="minorHAnsi"/>
              </w:rPr>
            </w:pPr>
          </w:p>
          <w:p w14:paraId="59C14EE3" w14:textId="08797B80" w:rsidR="001B5CD8" w:rsidRDefault="001B5CD8" w:rsidP="00FC17A6">
            <w:pPr>
              <w:spacing w:before="0" w:beforeAutospacing="0" w:after="0" w:afterAutospacing="0" w:line="240" w:lineRule="auto"/>
              <w:jc w:val="both"/>
              <w:rPr>
                <w:rFonts w:asciiTheme="minorHAnsi" w:hAnsiTheme="minorHAnsi"/>
              </w:rPr>
            </w:pPr>
          </w:p>
          <w:p w14:paraId="3AAD7CA1" w14:textId="7993DE9C" w:rsidR="001B5CD8" w:rsidRDefault="001B5CD8" w:rsidP="00FC17A6">
            <w:pPr>
              <w:spacing w:before="0" w:beforeAutospacing="0" w:after="0" w:afterAutospacing="0" w:line="240" w:lineRule="auto"/>
              <w:jc w:val="center"/>
              <w:rPr>
                <w:rFonts w:asciiTheme="minorHAnsi" w:hAnsiTheme="minorHAnsi"/>
              </w:rPr>
            </w:pPr>
          </w:p>
          <w:p w14:paraId="1285C2E4" w14:textId="77777777" w:rsidR="001B5CD8" w:rsidRDefault="001B5CD8" w:rsidP="00FC17A6">
            <w:pPr>
              <w:spacing w:before="0" w:beforeAutospacing="0" w:after="0" w:afterAutospacing="0" w:line="240" w:lineRule="auto"/>
              <w:jc w:val="both"/>
              <w:rPr>
                <w:rFonts w:asciiTheme="minorHAnsi" w:hAnsiTheme="minorHAnsi"/>
                <w:b/>
                <w:color w:val="1F497D" w:themeColor="text2"/>
                <w:sz w:val="32"/>
                <w:szCs w:val="32"/>
              </w:rPr>
            </w:pPr>
          </w:p>
        </w:tc>
      </w:tr>
    </w:tbl>
    <w:p w14:paraId="7974F874" w14:textId="77777777" w:rsidR="001B5CD8" w:rsidRDefault="001B5CD8" w:rsidP="00FC17A6">
      <w:pPr>
        <w:spacing w:before="0" w:beforeAutospacing="0" w:after="0" w:afterAutospacing="0" w:line="240" w:lineRule="auto"/>
        <w:jc w:val="both"/>
        <w:rPr>
          <w:rFonts w:asciiTheme="minorHAnsi" w:hAnsiTheme="minorHAnsi"/>
        </w:rPr>
      </w:pPr>
    </w:p>
    <w:sectPr w:rsidR="001B5CD8" w:rsidSect="006F2B0E">
      <w:headerReference w:type="even" r:id="rId51"/>
      <w:headerReference w:type="default" r:id="rId52"/>
      <w:footerReference w:type="even" r:id="rId53"/>
      <w:headerReference w:type="first" r:id="rId54"/>
      <w:footerReference w:type="first" r:id="rId5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7ECF" w14:textId="77777777" w:rsidR="00402B53" w:rsidRDefault="00402B53" w:rsidP="00D22920">
      <w:pPr>
        <w:spacing w:before="0" w:after="0" w:line="240" w:lineRule="auto"/>
      </w:pPr>
      <w:r>
        <w:separator/>
      </w:r>
    </w:p>
  </w:endnote>
  <w:endnote w:type="continuationSeparator" w:id="0">
    <w:p w14:paraId="0B7912A9" w14:textId="77777777" w:rsidR="00402B53" w:rsidRDefault="00402B53" w:rsidP="00D229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BT">
    <w:altName w:val="Symbol"/>
    <w:charset w:val="02"/>
    <w:family w:val="auto"/>
    <w:pitch w:val="variable"/>
    <w:sig w:usb0="00000000" w:usb1="10000000" w:usb2="00000000" w:usb3="00000000" w:csb0="80000000" w:csb1="00000000"/>
  </w:font>
  <w:font w:name="Swis721 BT">
    <w:altName w:val="Calibri"/>
    <w:charset w:val="00"/>
    <w:family w:val="swiss"/>
    <w:pitch w:val="variable"/>
    <w:sig w:usb0="00000087" w:usb1="00000000" w:usb2="00000000" w:usb3="00000000" w:csb0="0000001B"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80A7" w14:textId="08E9A5D2" w:rsidR="00845F95" w:rsidRDefault="00957646" w:rsidP="00D26F03">
    <w:pPr>
      <w:pStyle w:val="Footer"/>
      <w:tabs>
        <w:tab w:val="clear" w:pos="4153"/>
        <w:tab w:val="clear" w:pos="8306"/>
        <w:tab w:val="left" w:pos="3830"/>
        <w:tab w:val="center" w:pos="4820"/>
      </w:tabs>
      <w:spacing w:before="0" w:beforeAutospacing="0" w:after="0" w:afterAutospacing="0" w:line="240" w:lineRule="auto"/>
      <w:ind w:left="0"/>
      <w:rPr>
        <w:rFonts w:cs="Arial"/>
        <w:sz w:val="16"/>
        <w:szCs w:val="16"/>
      </w:rPr>
    </w:pPr>
    <w:r>
      <w:rPr>
        <w:b/>
        <w:sz w:val="16"/>
        <w:szCs w:val="16"/>
        <w:lang w:val="en-US"/>
      </w:rPr>
      <w:drawing>
        <wp:anchor distT="0" distB="0" distL="114300" distR="114300" simplePos="0" relativeHeight="251662336" behindDoc="0" locked="0" layoutInCell="1" allowOverlap="1" wp14:anchorId="4F7B0256" wp14:editId="03F4B65F">
          <wp:simplePos x="0" y="0"/>
          <wp:positionH relativeFrom="margin">
            <wp:posOffset>0</wp:posOffset>
          </wp:positionH>
          <wp:positionV relativeFrom="margin">
            <wp:posOffset>8864388</wp:posOffset>
          </wp:positionV>
          <wp:extent cx="694055" cy="694055"/>
          <wp:effectExtent l="0" t="0" r="4445" b="444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694055" cy="694055"/>
                  </a:xfrm>
                  <a:prstGeom prst="rect">
                    <a:avLst/>
                  </a:prstGeom>
                </pic:spPr>
              </pic:pic>
            </a:graphicData>
          </a:graphic>
          <wp14:sizeRelH relativeFrom="margin">
            <wp14:pctWidth>0</wp14:pctWidth>
          </wp14:sizeRelH>
          <wp14:sizeRelV relativeFrom="margin">
            <wp14:pctHeight>0</wp14:pctHeight>
          </wp14:sizeRelV>
        </wp:anchor>
      </w:drawing>
    </w:r>
    <w:r w:rsidR="00845F95">
      <w:rPr>
        <w:b/>
        <w:sz w:val="16"/>
        <w:szCs w:val="16"/>
      </w:rPr>
      <w:tab/>
    </w:r>
    <w:r w:rsidR="00845F95">
      <w:rPr>
        <w:b/>
        <w:sz w:val="16"/>
        <w:szCs w:val="16"/>
      </w:rPr>
      <w:tab/>
    </w:r>
    <w:r w:rsidR="00845F95">
      <w:rPr>
        <w:b/>
        <w:sz w:val="16"/>
        <w:szCs w:val="16"/>
      </w:rPr>
      <w:tab/>
    </w:r>
    <w:r w:rsidR="00845F95">
      <w:rPr>
        <w:b/>
        <w:sz w:val="16"/>
        <w:szCs w:val="16"/>
      </w:rPr>
      <w:tab/>
      <w:t xml:space="preserve">                         </w:t>
    </w:r>
    <w:r w:rsidR="00845F95">
      <w:rPr>
        <w:rFonts w:cs="Arial"/>
      </w:rPr>
      <w:tab/>
    </w:r>
    <w:r w:rsidR="00845F95">
      <w:rPr>
        <w:rFonts w:cs="Arial"/>
        <w:sz w:val="16"/>
        <w:szCs w:val="16"/>
      </w:rPr>
      <w:t xml:space="preserve">Page </w:t>
    </w:r>
    <w:r w:rsidR="00845F95">
      <w:rPr>
        <w:rFonts w:cs="Arial"/>
        <w:sz w:val="16"/>
        <w:szCs w:val="16"/>
      </w:rPr>
      <w:fldChar w:fldCharType="begin"/>
    </w:r>
    <w:r w:rsidR="00845F95">
      <w:rPr>
        <w:rFonts w:cs="Arial"/>
        <w:sz w:val="16"/>
        <w:szCs w:val="16"/>
      </w:rPr>
      <w:instrText xml:space="preserve"> PAGE  \* Arabic  \* MERGEFORMAT </w:instrText>
    </w:r>
    <w:r w:rsidR="00845F95">
      <w:rPr>
        <w:rFonts w:cs="Arial"/>
        <w:sz w:val="16"/>
        <w:szCs w:val="16"/>
      </w:rPr>
      <w:fldChar w:fldCharType="separate"/>
    </w:r>
    <w:r w:rsidR="002850B5">
      <w:rPr>
        <w:rFonts w:cs="Arial"/>
        <w:sz w:val="16"/>
        <w:szCs w:val="16"/>
      </w:rPr>
      <w:t>21</w:t>
    </w:r>
    <w:r w:rsidR="00845F95">
      <w:rPr>
        <w:rFonts w:cs="Arial"/>
        <w:sz w:val="16"/>
        <w:szCs w:val="16"/>
      </w:rPr>
      <w:fldChar w:fldCharType="end"/>
    </w:r>
    <w:r w:rsidR="00845F95">
      <w:rPr>
        <w:rFonts w:cs="Arial"/>
        <w:sz w:val="16"/>
        <w:szCs w:val="16"/>
      </w:rPr>
      <w:t xml:space="preserve"> of </w:t>
    </w:r>
    <w:r w:rsidR="00402B53">
      <w:fldChar w:fldCharType="begin"/>
    </w:r>
    <w:r w:rsidR="00402B53">
      <w:instrText xml:space="preserve"> NUMPAGES  \* Arabic  \* MERGEFORMAT </w:instrText>
    </w:r>
    <w:r w:rsidR="00402B53">
      <w:fldChar w:fldCharType="separate"/>
    </w:r>
    <w:r w:rsidR="002850B5" w:rsidRPr="002850B5">
      <w:rPr>
        <w:rFonts w:cs="Arial"/>
        <w:sz w:val="16"/>
        <w:szCs w:val="16"/>
      </w:rPr>
      <w:t>49</w:t>
    </w:r>
    <w:r w:rsidR="00402B5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947E" w14:textId="77777777" w:rsidR="00845F95" w:rsidRDefault="00845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D725" w14:textId="77777777" w:rsidR="00845F95" w:rsidRDefault="0084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0CE2" w14:textId="77777777" w:rsidR="00402B53" w:rsidRDefault="00402B53" w:rsidP="00D22920">
      <w:pPr>
        <w:spacing w:before="0" w:after="0" w:line="240" w:lineRule="auto"/>
      </w:pPr>
      <w:r>
        <w:separator/>
      </w:r>
    </w:p>
  </w:footnote>
  <w:footnote w:type="continuationSeparator" w:id="0">
    <w:p w14:paraId="2F443170" w14:textId="77777777" w:rsidR="00402B53" w:rsidRDefault="00402B53" w:rsidP="00D22920">
      <w:pPr>
        <w:spacing w:before="0" w:after="0" w:line="240" w:lineRule="auto"/>
      </w:pPr>
      <w:r>
        <w:continuationSeparator/>
      </w:r>
    </w:p>
  </w:footnote>
  <w:footnote w:id="1">
    <w:p w14:paraId="152C275E" w14:textId="77777777" w:rsidR="00845F95" w:rsidRDefault="00845F95" w:rsidP="00DD2C7D">
      <w:pPr>
        <w:spacing w:before="0" w:beforeAutospacing="0" w:after="0" w:afterAutospacing="0" w:line="240" w:lineRule="auto"/>
        <w:ind w:left="284" w:hanging="273"/>
        <w:rPr>
          <w:rFonts w:cs="Arial"/>
          <w:sz w:val="16"/>
          <w:szCs w:val="16"/>
        </w:rPr>
      </w:pPr>
      <w:r w:rsidRPr="00181B34">
        <w:rPr>
          <w:rStyle w:val="FootnoteReference"/>
          <w:sz w:val="16"/>
          <w:szCs w:val="16"/>
        </w:rPr>
        <w:footnoteRef/>
      </w:r>
      <w:r>
        <w:t xml:space="preserve"> </w:t>
      </w:r>
      <w:r w:rsidRPr="00181B34">
        <w:rPr>
          <w:rFonts w:cs="Arial"/>
          <w:sz w:val="16"/>
          <w:szCs w:val="16"/>
        </w:rPr>
        <w:t xml:space="preserve">Services include: </w:t>
      </w:r>
    </w:p>
    <w:p w14:paraId="59EEFC0A" w14:textId="77777777" w:rsidR="00845F95" w:rsidRPr="00181B34" w:rsidRDefault="00845F95" w:rsidP="006B344D">
      <w:pPr>
        <w:pStyle w:val="ListParagraph"/>
        <w:numPr>
          <w:ilvl w:val="0"/>
          <w:numId w:val="40"/>
        </w:numPr>
        <w:spacing w:before="0" w:beforeAutospacing="0" w:after="0" w:afterAutospacing="0" w:line="240" w:lineRule="auto"/>
        <w:ind w:left="284" w:hanging="273"/>
        <w:rPr>
          <w:rFonts w:cs="Arial"/>
          <w:sz w:val="16"/>
          <w:szCs w:val="16"/>
          <w:lang w:eastAsia="en-AU"/>
        </w:rPr>
      </w:pPr>
      <w:r w:rsidRPr="00181B34">
        <w:rPr>
          <w:rFonts w:cs="Arial"/>
          <w:sz w:val="16"/>
          <w:szCs w:val="16"/>
          <w:lang w:eastAsia="en-AU"/>
        </w:rPr>
        <w:t>Pre-enrolment materials;</w:t>
      </w:r>
    </w:p>
    <w:p w14:paraId="404802FE"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Study support and study skills programs;</w:t>
      </w:r>
    </w:p>
    <w:p w14:paraId="25A7B1AD"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Language, Literacy and Numeracy (LLN) programs or referrals to these programs;</w:t>
      </w:r>
    </w:p>
    <w:p w14:paraId="2D5806CD"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 xml:space="preserve">Equipment, resources and/or programs to increase access for </w:t>
      </w:r>
      <w:r>
        <w:rPr>
          <w:rFonts w:cs="Arial"/>
          <w:sz w:val="16"/>
          <w:szCs w:val="16"/>
          <w:lang w:eastAsia="en-AU"/>
        </w:rPr>
        <w:t>student</w:t>
      </w:r>
      <w:r w:rsidRPr="00181B34">
        <w:rPr>
          <w:rFonts w:cs="Arial"/>
          <w:sz w:val="16"/>
          <w:szCs w:val="16"/>
          <w:lang w:eastAsia="en-AU"/>
        </w:rPr>
        <w:t>s with disabilities;</w:t>
      </w:r>
    </w:p>
    <w:p w14:paraId="2509AEDB"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Learning resource centres;</w:t>
      </w:r>
    </w:p>
    <w:p w14:paraId="7F85CCDD"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Mediation services or referrals to these services;</w:t>
      </w:r>
    </w:p>
    <w:p w14:paraId="4B113B29"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Flexible scheduling and delivery of training and assessment;</w:t>
      </w:r>
    </w:p>
    <w:p w14:paraId="6F177DEA"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Counselling services or referrals to these services;</w:t>
      </w:r>
    </w:p>
    <w:p w14:paraId="73467B08"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Information technology (IT) support;</w:t>
      </w:r>
    </w:p>
    <w:p w14:paraId="71EADA03"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 xml:space="preserve">Learning materials in alternative formats, for example, in large print; and </w:t>
      </w:r>
    </w:p>
    <w:p w14:paraId="59BAABE2" w14:textId="77777777" w:rsidR="00845F95" w:rsidRPr="00181B34"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Learning and assessment programs customised to the workplace.</w:t>
      </w:r>
    </w:p>
  </w:footnote>
  <w:footnote w:id="2">
    <w:p w14:paraId="6960F49C" w14:textId="77777777" w:rsidR="00845F95" w:rsidRPr="00ED559F" w:rsidRDefault="00845F95" w:rsidP="00DD2C7D">
      <w:pPr>
        <w:pStyle w:val="FootnoteText"/>
        <w:rPr>
          <w:sz w:val="16"/>
          <w:szCs w:val="16"/>
          <w:lang w:val="en-US"/>
        </w:rPr>
      </w:pPr>
      <w:r w:rsidRPr="00ED559F">
        <w:rPr>
          <w:rStyle w:val="FootnoteReference"/>
          <w:sz w:val="16"/>
          <w:szCs w:val="16"/>
        </w:rPr>
        <w:footnoteRef/>
      </w:r>
      <w:r w:rsidRPr="00ED559F">
        <w:rPr>
          <w:sz w:val="16"/>
          <w:szCs w:val="16"/>
        </w:rPr>
        <w:t xml:space="preserve"> </w:t>
      </w:r>
      <w:r w:rsidRPr="00ED559F">
        <w:rPr>
          <w:sz w:val="16"/>
          <w:szCs w:val="16"/>
          <w:lang w:val="en-US"/>
        </w:rPr>
        <w:t xml:space="preserve">From </w:t>
      </w:r>
      <w:hyperlink r:id="rId1" w:history="1">
        <w:r w:rsidRPr="00ED559F">
          <w:rPr>
            <w:rStyle w:val="Hyperlink"/>
            <w:sz w:val="16"/>
            <w:szCs w:val="16"/>
            <w:lang w:val="en-US"/>
          </w:rPr>
          <w:t>www.wikipedia.org</w:t>
        </w:r>
      </w:hyperlink>
      <w:r w:rsidRPr="00ED559F">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0945" w14:textId="77777777" w:rsidR="00845F95" w:rsidRDefault="00845F95">
    <w:pPr>
      <w:pStyle w:val="Header"/>
    </w:pPr>
    <w:r>
      <w:rPr>
        <w:lang w:val="en-US"/>
      </w:rPr>
      <mc:AlternateContent>
        <mc:Choice Requires="wps">
          <w:drawing>
            <wp:anchor distT="0" distB="0" distL="114300" distR="114300" simplePos="0" relativeHeight="251660288" behindDoc="1" locked="0" layoutInCell="0" allowOverlap="1" wp14:anchorId="54F5BCA3" wp14:editId="7252A569">
              <wp:simplePos x="0" y="0"/>
              <wp:positionH relativeFrom="margin">
                <wp:align>center</wp:align>
              </wp:positionH>
              <wp:positionV relativeFrom="margin">
                <wp:align>center</wp:align>
              </wp:positionV>
              <wp:extent cx="7306945" cy="107315"/>
              <wp:effectExtent l="0" t="2266950" r="0" b="232219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6945" cy="10731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22A72D93" w14:textId="77777777" w:rsidR="00845F95" w:rsidRDefault="00845F95" w:rsidP="00FE002C">
                          <w:pPr>
                            <w:pStyle w:val="NormalWeb"/>
                            <w:spacing w:before="0" w:beforeAutospacing="0" w:after="0" w:afterAutospacing="0"/>
                            <w:jc w:val="center"/>
                          </w:pPr>
                          <w:r>
                            <w:rPr>
                              <w:color w:val="C0C0C0"/>
                              <w:sz w:val="2"/>
                              <w:szCs w:val="2"/>
                              <w14:textFill>
                                <w14:solidFill>
                                  <w14:srgbClr w14:val="C0C0C0">
                                    <w14:alpha w14:val="50000"/>
                                  </w14:srgbClr>
                                </w14:solidFill>
                              </w14:textFill>
                            </w:rPr>
                            <w:t>Insert Watermark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F5BCA3" id="_x0000_t202" coordsize="21600,21600" o:spt="202" path="m,l,21600r21600,l21600,xe">
              <v:stroke joinstyle="miter"/>
              <v:path gradientshapeok="t" o:connecttype="rect"/>
            </v:shapetype>
            <v:shape id="WordArt 6" o:spid="_x0000_s1042" type="#_x0000_t202" style="position:absolute;left:0;text-align:left;margin-left:0;margin-top:0;width:575.35pt;height:8.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" o:allowincell="f" filled="f" stroked="f">
              <o:lock v:ext="edit" shapetype="t"/>
              <v:textbox style="mso-fit-shape-to-text:t">
                <w:txbxContent>
                  <w:p w14:paraId="22A72D93" w14:textId="77777777" w:rsidR="00845F95" w:rsidRDefault="00845F95" w:rsidP="00FE002C">
                    <w:pPr>
                      <w:pStyle w:val="NormalWeb"/>
                      <w:spacing w:before="0" w:beforeAutospacing="0" w:after="0" w:afterAutospacing="0"/>
                      <w:jc w:val="center"/>
                    </w:pPr>
                    <w:r>
                      <w:rPr>
                        <w:color w:val="C0C0C0"/>
                        <w:sz w:val="2"/>
                        <w:szCs w:val="2"/>
                        <w14:textFill>
                          <w14:solidFill>
                            <w14:srgbClr w14:val="C0C0C0">
                              <w14:alpha w14:val="50000"/>
                            </w14:srgbClr>
                          </w14:solidFill>
                        </w14:textFill>
                      </w:rPr>
                      <w:t>Insert Watermark</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49EE" w14:textId="77777777" w:rsidR="00845F95" w:rsidRDefault="00845F95">
    <w:pPr>
      <w:pStyle w:val="Header"/>
    </w:pPr>
    <w:r>
      <w:rPr>
        <w:lang w:val="en-US"/>
      </w:rPr>
      <w:drawing>
        <wp:anchor distT="0" distB="0" distL="114300" distR="114300" simplePos="0" relativeHeight="251656192" behindDoc="1" locked="0" layoutInCell="0" allowOverlap="1" wp14:anchorId="197E50A0" wp14:editId="1DE7BCDB">
          <wp:simplePos x="0" y="0"/>
          <wp:positionH relativeFrom="margin">
            <wp:align>center</wp:align>
          </wp:positionH>
          <wp:positionV relativeFrom="margin">
            <wp:align>center</wp:align>
          </wp:positionV>
          <wp:extent cx="5485130" cy="3432810"/>
          <wp:effectExtent l="0" t="0" r="1270" b="0"/>
          <wp:wrapNone/>
          <wp:docPr id="2" name="Picture 2" descr="n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5130" cy="343281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E2CD" w14:textId="77777777" w:rsidR="00845F95" w:rsidRDefault="00845F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1837" w14:textId="77777777" w:rsidR="00845F95" w:rsidRDefault="00845F95">
    <w:pPr>
      <w:pStyle w:val="Header"/>
    </w:pPr>
    <w:r>
      <w:rPr>
        <w:lang w:val="en-US"/>
      </w:rPr>
      <w:drawing>
        <wp:anchor distT="0" distB="0" distL="114300" distR="114300" simplePos="0" relativeHeight="251655168" behindDoc="1" locked="0" layoutInCell="0" allowOverlap="1" wp14:anchorId="5E44CFE9" wp14:editId="10E8F9E2">
          <wp:simplePos x="0" y="0"/>
          <wp:positionH relativeFrom="margin">
            <wp:align>center</wp:align>
          </wp:positionH>
          <wp:positionV relativeFrom="margin">
            <wp:align>center</wp:align>
          </wp:positionV>
          <wp:extent cx="5485130" cy="3432810"/>
          <wp:effectExtent l="0" t="0" r="1270" b="0"/>
          <wp:wrapNone/>
          <wp:docPr id="1" name="Picture 1" descr="n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5130" cy="3432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D23"/>
    <w:multiLevelType w:val="hybridMultilevel"/>
    <w:tmpl w:val="ED4A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1722A"/>
    <w:multiLevelType w:val="hybridMultilevel"/>
    <w:tmpl w:val="261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6211"/>
    <w:multiLevelType w:val="hybridMultilevel"/>
    <w:tmpl w:val="45D8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60EC3"/>
    <w:multiLevelType w:val="hybridMultilevel"/>
    <w:tmpl w:val="8E783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B7C33"/>
    <w:multiLevelType w:val="hybridMultilevel"/>
    <w:tmpl w:val="D44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D55B3"/>
    <w:multiLevelType w:val="hybridMultilevel"/>
    <w:tmpl w:val="DE502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696845"/>
    <w:multiLevelType w:val="singleLevel"/>
    <w:tmpl w:val="0ABE6D2C"/>
    <w:lvl w:ilvl="0">
      <w:start w:val="1"/>
      <w:numFmt w:val="lowerLetter"/>
      <w:pStyle w:val="PolicyBulletletter"/>
      <w:lvlText w:val="%1."/>
      <w:lvlJc w:val="left"/>
      <w:pPr>
        <w:tabs>
          <w:tab w:val="num" w:pos="720"/>
        </w:tabs>
        <w:ind w:left="357" w:hanging="357"/>
      </w:pPr>
      <w:rPr>
        <w:b w:val="0"/>
        <w:i/>
      </w:rPr>
    </w:lvl>
  </w:abstractNum>
  <w:abstractNum w:abstractNumId="7" w15:restartNumberingAfterBreak="0">
    <w:nsid w:val="07FF028D"/>
    <w:multiLevelType w:val="hybridMultilevel"/>
    <w:tmpl w:val="1716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42258F"/>
    <w:multiLevelType w:val="hybridMultilevel"/>
    <w:tmpl w:val="B64891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0D506181"/>
    <w:multiLevelType w:val="hybridMultilevel"/>
    <w:tmpl w:val="0C06A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C96F5D"/>
    <w:multiLevelType w:val="hybridMultilevel"/>
    <w:tmpl w:val="42C0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A41C2B"/>
    <w:multiLevelType w:val="hybridMultilevel"/>
    <w:tmpl w:val="97924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96114"/>
    <w:multiLevelType w:val="hybridMultilevel"/>
    <w:tmpl w:val="F71A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E37A0E"/>
    <w:multiLevelType w:val="hybridMultilevel"/>
    <w:tmpl w:val="8ACC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17320"/>
    <w:multiLevelType w:val="hybridMultilevel"/>
    <w:tmpl w:val="2CFE9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315B7"/>
    <w:multiLevelType w:val="multilevel"/>
    <w:tmpl w:val="73C82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D311313"/>
    <w:multiLevelType w:val="hybridMultilevel"/>
    <w:tmpl w:val="0D9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51054"/>
    <w:multiLevelType w:val="hybridMultilevel"/>
    <w:tmpl w:val="2B20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5C4406"/>
    <w:multiLevelType w:val="hybridMultilevel"/>
    <w:tmpl w:val="CFA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C5D5B"/>
    <w:multiLevelType w:val="multilevel"/>
    <w:tmpl w:val="7234D766"/>
    <w:lvl w:ilvl="0">
      <w:start w:val="1"/>
      <w:numFmt w:val="upperLetter"/>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28AF7D2B"/>
    <w:multiLevelType w:val="hybridMultilevel"/>
    <w:tmpl w:val="72047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C63AB9"/>
    <w:multiLevelType w:val="hybridMultilevel"/>
    <w:tmpl w:val="928472EA"/>
    <w:lvl w:ilvl="0" w:tplc="DAAC7C5E">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9B0B0C"/>
    <w:multiLevelType w:val="multilevel"/>
    <w:tmpl w:val="EAF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E1120B"/>
    <w:multiLevelType w:val="hybridMultilevel"/>
    <w:tmpl w:val="55866596"/>
    <w:lvl w:ilvl="0" w:tplc="0C090001">
      <w:start w:val="1"/>
      <w:numFmt w:val="bullet"/>
      <w:lvlText w:val=""/>
      <w:lvlJc w:val="left"/>
      <w:pPr>
        <w:ind w:left="720" w:hanging="360"/>
      </w:pPr>
      <w:rPr>
        <w:rFonts w:ascii="Symbol" w:hAnsi="Symbol" w:hint="default"/>
      </w:rPr>
    </w:lvl>
    <w:lvl w:ilvl="1" w:tplc="BFF014B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6A6C10"/>
    <w:multiLevelType w:val="hybridMultilevel"/>
    <w:tmpl w:val="0532BE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2D8C0B34"/>
    <w:multiLevelType w:val="hybridMultilevel"/>
    <w:tmpl w:val="1900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1046B8"/>
    <w:multiLevelType w:val="singleLevel"/>
    <w:tmpl w:val="30F6D7AE"/>
    <w:lvl w:ilvl="0">
      <w:start w:val="1"/>
      <w:numFmt w:val="bullet"/>
      <w:pStyle w:val="Bullinbull2"/>
      <w:lvlText w:val=""/>
      <w:lvlJc w:val="left"/>
      <w:pPr>
        <w:tabs>
          <w:tab w:val="num" w:pos="360"/>
        </w:tabs>
        <w:ind w:left="360" w:hanging="360"/>
      </w:pPr>
      <w:rPr>
        <w:rFonts w:ascii="ZapfDingbats BT" w:hAnsi="Times New Roman" w:hint="default"/>
        <w:sz w:val="16"/>
      </w:rPr>
    </w:lvl>
  </w:abstractNum>
  <w:abstractNum w:abstractNumId="27" w15:restartNumberingAfterBreak="0">
    <w:nsid w:val="2F35324D"/>
    <w:multiLevelType w:val="hybridMultilevel"/>
    <w:tmpl w:val="38D4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450C59"/>
    <w:multiLevelType w:val="singleLevel"/>
    <w:tmpl w:val="2FB0C756"/>
    <w:lvl w:ilvl="0">
      <w:start w:val="1"/>
      <w:numFmt w:val="bullet"/>
      <w:pStyle w:val="Tabletextbullets"/>
      <w:lvlText w:val=""/>
      <w:lvlJc w:val="left"/>
      <w:pPr>
        <w:tabs>
          <w:tab w:val="num" w:pos="360"/>
        </w:tabs>
        <w:ind w:left="360" w:hanging="360"/>
      </w:pPr>
      <w:rPr>
        <w:rFonts w:ascii="Symbol" w:hAnsi="Symbol" w:hint="default"/>
      </w:rPr>
    </w:lvl>
  </w:abstractNum>
  <w:abstractNum w:abstractNumId="29" w15:restartNumberingAfterBreak="0">
    <w:nsid w:val="30572925"/>
    <w:multiLevelType w:val="hybridMultilevel"/>
    <w:tmpl w:val="5528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A13845"/>
    <w:multiLevelType w:val="hybridMultilevel"/>
    <w:tmpl w:val="8CECA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050CD3"/>
    <w:multiLevelType w:val="hybridMultilevel"/>
    <w:tmpl w:val="C324F91C"/>
    <w:lvl w:ilvl="0" w:tplc="416E71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1D10BE"/>
    <w:multiLevelType w:val="hybridMultilevel"/>
    <w:tmpl w:val="1870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5A54794"/>
    <w:multiLevelType w:val="hybridMultilevel"/>
    <w:tmpl w:val="8BCEC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7903CD2"/>
    <w:multiLevelType w:val="hybridMultilevel"/>
    <w:tmpl w:val="F65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41250A"/>
    <w:multiLevelType w:val="hybridMultilevel"/>
    <w:tmpl w:val="30E0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9B18EC"/>
    <w:multiLevelType w:val="singleLevel"/>
    <w:tmpl w:val="53E6FD1E"/>
    <w:lvl w:ilvl="0">
      <w:start w:val="1"/>
      <w:numFmt w:val="bullet"/>
      <w:pStyle w:val="Tabletextbullet"/>
      <w:lvlText w:val=""/>
      <w:lvlJc w:val="left"/>
      <w:pPr>
        <w:tabs>
          <w:tab w:val="num" w:pos="360"/>
        </w:tabs>
        <w:ind w:left="142" w:hanging="142"/>
      </w:pPr>
      <w:rPr>
        <w:rFonts w:ascii="Symbol" w:hAnsi="Symbol" w:hint="default"/>
      </w:rPr>
    </w:lvl>
  </w:abstractNum>
  <w:abstractNum w:abstractNumId="37" w15:restartNumberingAfterBreak="0">
    <w:nsid w:val="3AA635FC"/>
    <w:multiLevelType w:val="singleLevel"/>
    <w:tmpl w:val="D902ABDA"/>
    <w:lvl w:ilvl="0">
      <w:start w:val="1"/>
      <w:numFmt w:val="bullet"/>
      <w:pStyle w:val="Tabletextbullinbullstyle"/>
      <w:lvlText w:val=""/>
      <w:lvlJc w:val="left"/>
      <w:pPr>
        <w:tabs>
          <w:tab w:val="num" w:pos="785"/>
        </w:tabs>
        <w:ind w:left="142" w:firstLine="283"/>
      </w:pPr>
      <w:rPr>
        <w:rFonts w:ascii="Symbol" w:hAnsi="Symbol" w:hint="default"/>
      </w:rPr>
    </w:lvl>
  </w:abstractNum>
  <w:abstractNum w:abstractNumId="38" w15:restartNumberingAfterBreak="0">
    <w:nsid w:val="3B3D49BB"/>
    <w:multiLevelType w:val="hybridMultilevel"/>
    <w:tmpl w:val="9B1A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B335C1"/>
    <w:multiLevelType w:val="hybridMultilevel"/>
    <w:tmpl w:val="6D2E1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8C25C8"/>
    <w:multiLevelType w:val="hybridMultilevel"/>
    <w:tmpl w:val="4970C332"/>
    <w:lvl w:ilvl="0" w:tplc="0C090003">
      <w:start w:val="1"/>
      <w:numFmt w:val="bullet"/>
      <w:lvlText w:val="o"/>
      <w:lvlJc w:val="left"/>
      <w:pPr>
        <w:ind w:left="1637" w:hanging="360"/>
      </w:pPr>
      <w:rPr>
        <w:rFonts w:ascii="Courier New" w:hAnsi="Courier New" w:cs="Courier New" w:hint="default"/>
      </w:rPr>
    </w:lvl>
    <w:lvl w:ilvl="1" w:tplc="0C090019">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1" w15:restartNumberingAfterBreak="0">
    <w:nsid w:val="4422102A"/>
    <w:multiLevelType w:val="singleLevel"/>
    <w:tmpl w:val="782485FA"/>
    <w:lvl w:ilvl="0">
      <w:start w:val="1"/>
      <w:numFmt w:val="bullet"/>
      <w:pStyle w:val="Tabletextbullinbull"/>
      <w:lvlText w:val="–"/>
      <w:lvlJc w:val="left"/>
      <w:pPr>
        <w:tabs>
          <w:tab w:val="num" w:pos="530"/>
        </w:tabs>
        <w:ind w:left="170" w:firstLine="0"/>
      </w:pPr>
      <w:rPr>
        <w:rFonts w:ascii="Times New Roman" w:hAnsi="Times New Roman" w:hint="default"/>
      </w:rPr>
    </w:lvl>
  </w:abstractNum>
  <w:abstractNum w:abstractNumId="42" w15:restartNumberingAfterBreak="0">
    <w:nsid w:val="44233875"/>
    <w:multiLevelType w:val="hybridMultilevel"/>
    <w:tmpl w:val="2BCCA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530157"/>
    <w:multiLevelType w:val="hybridMultilevel"/>
    <w:tmpl w:val="3F16B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763AB6"/>
    <w:multiLevelType w:val="hybridMultilevel"/>
    <w:tmpl w:val="0EA658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495335BC"/>
    <w:multiLevelType w:val="hybridMultilevel"/>
    <w:tmpl w:val="32462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3BCC"/>
    <w:multiLevelType w:val="hybridMultilevel"/>
    <w:tmpl w:val="61242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0365CD"/>
    <w:multiLevelType w:val="multilevel"/>
    <w:tmpl w:val="557A8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E3C0951"/>
    <w:multiLevelType w:val="singleLevel"/>
    <w:tmpl w:val="3AA2E9DE"/>
    <w:lvl w:ilvl="0">
      <w:start w:val="1"/>
      <w:numFmt w:val="lowerRoman"/>
      <w:pStyle w:val="Bulletsnumbers"/>
      <w:lvlText w:val="%1"/>
      <w:lvlJc w:val="left"/>
      <w:pPr>
        <w:tabs>
          <w:tab w:val="num" w:pos="720"/>
        </w:tabs>
        <w:ind w:left="284" w:hanging="284"/>
      </w:pPr>
    </w:lvl>
  </w:abstractNum>
  <w:abstractNum w:abstractNumId="49" w15:restartNumberingAfterBreak="0">
    <w:nsid w:val="560D0259"/>
    <w:multiLevelType w:val="hybridMultilevel"/>
    <w:tmpl w:val="823C9E6E"/>
    <w:lvl w:ilvl="0" w:tplc="0C090017">
      <w:start w:val="1"/>
      <w:numFmt w:val="lowerLetter"/>
      <w:pStyle w:val="ListNumber4"/>
      <w:lvlText w:val="%1)"/>
      <w:lvlJc w:val="left"/>
      <w:pPr>
        <w:ind w:left="1069"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500" w:hanging="360"/>
      </w:pPr>
      <w:rPr>
        <w:rFonts w:ascii="Symbol" w:hAnsi="Symbol"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0" w15:restartNumberingAfterBreak="0">
    <w:nsid w:val="5CB26CA5"/>
    <w:multiLevelType w:val="hybridMultilevel"/>
    <w:tmpl w:val="AA40D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4F7899"/>
    <w:multiLevelType w:val="hybridMultilevel"/>
    <w:tmpl w:val="B76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CB0CF4"/>
    <w:multiLevelType w:val="hybridMultilevel"/>
    <w:tmpl w:val="373EA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F237AEA"/>
    <w:multiLevelType w:val="hybridMultilevel"/>
    <w:tmpl w:val="B68A5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85880"/>
    <w:multiLevelType w:val="hybridMultilevel"/>
    <w:tmpl w:val="C742E70C"/>
    <w:lvl w:ilvl="0" w:tplc="43A2E8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F7D1B6A"/>
    <w:multiLevelType w:val="hybridMultilevel"/>
    <w:tmpl w:val="ED3E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9A744E"/>
    <w:multiLevelType w:val="singleLevel"/>
    <w:tmpl w:val="5C909E38"/>
    <w:lvl w:ilvl="0">
      <w:numFmt w:val="bullet"/>
      <w:pStyle w:val="Bulletsinbullets"/>
      <w:lvlText w:val="–"/>
      <w:lvlJc w:val="left"/>
      <w:pPr>
        <w:tabs>
          <w:tab w:val="num" w:pos="927"/>
        </w:tabs>
        <w:ind w:left="927" w:hanging="360"/>
      </w:pPr>
      <w:rPr>
        <w:rFonts w:ascii="Times New Roman" w:hAnsi="Times New Roman" w:hint="default"/>
        <w:sz w:val="16"/>
      </w:rPr>
    </w:lvl>
  </w:abstractNum>
  <w:abstractNum w:abstractNumId="57" w15:restartNumberingAfterBreak="0">
    <w:nsid w:val="651229B8"/>
    <w:multiLevelType w:val="hybridMultilevel"/>
    <w:tmpl w:val="AFACEA32"/>
    <w:lvl w:ilvl="0" w:tplc="385204A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6795040F"/>
    <w:multiLevelType w:val="hybridMultilevel"/>
    <w:tmpl w:val="323A5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681E3B"/>
    <w:multiLevelType w:val="hybridMultilevel"/>
    <w:tmpl w:val="9B4AE2CA"/>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0" w15:restartNumberingAfterBreak="0">
    <w:nsid w:val="6903545E"/>
    <w:multiLevelType w:val="hybridMultilevel"/>
    <w:tmpl w:val="CDACE3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08A3385"/>
    <w:multiLevelType w:val="hybridMultilevel"/>
    <w:tmpl w:val="7542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5E1C20"/>
    <w:multiLevelType w:val="singleLevel"/>
    <w:tmpl w:val="BB6A6EDE"/>
    <w:lvl w:ilvl="0">
      <w:start w:val="1"/>
      <w:numFmt w:val="bullet"/>
      <w:pStyle w:val="Bullets"/>
      <w:lvlText w:val=""/>
      <w:lvlJc w:val="left"/>
      <w:pPr>
        <w:tabs>
          <w:tab w:val="num" w:pos="567"/>
        </w:tabs>
        <w:ind w:left="567" w:hanging="567"/>
      </w:pPr>
      <w:rPr>
        <w:rFonts w:ascii="Symbol" w:hAnsi="Symbol" w:hint="default"/>
      </w:rPr>
    </w:lvl>
  </w:abstractNum>
  <w:abstractNum w:abstractNumId="63" w15:restartNumberingAfterBreak="0">
    <w:nsid w:val="740F316F"/>
    <w:multiLevelType w:val="hybridMultilevel"/>
    <w:tmpl w:val="7DF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09094A"/>
    <w:multiLevelType w:val="hybridMultilevel"/>
    <w:tmpl w:val="F4A6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1D7A37"/>
    <w:multiLevelType w:val="hybridMultilevel"/>
    <w:tmpl w:val="8B0A6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A736EA"/>
    <w:multiLevelType w:val="singleLevel"/>
    <w:tmpl w:val="14729C6A"/>
    <w:lvl w:ilvl="0">
      <w:start w:val="1"/>
      <w:numFmt w:val="bullet"/>
      <w:pStyle w:val="BulletsIndent2"/>
      <w:lvlText w:val=""/>
      <w:lvlJc w:val="left"/>
      <w:pPr>
        <w:tabs>
          <w:tab w:val="num" w:pos="360"/>
        </w:tabs>
        <w:ind w:left="360" w:hanging="360"/>
      </w:pPr>
      <w:rPr>
        <w:rFonts w:ascii="Symbol" w:hAnsi="Symbol" w:hint="default"/>
      </w:rPr>
    </w:lvl>
  </w:abstractNum>
  <w:abstractNum w:abstractNumId="67" w15:restartNumberingAfterBreak="0">
    <w:nsid w:val="7F5076ED"/>
    <w:multiLevelType w:val="multilevel"/>
    <w:tmpl w:val="5350A0C4"/>
    <w:lvl w:ilvl="0">
      <w:start w:val="1"/>
      <w:numFmt w:val="bullet"/>
      <w:lvlText w:val=""/>
      <w:lvlJc w:val="left"/>
      <w:pPr>
        <w:ind w:left="72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num w:numId="1">
    <w:abstractNumId w:val="37"/>
  </w:num>
  <w:num w:numId="2">
    <w:abstractNumId w:val="26"/>
  </w:num>
  <w:num w:numId="3">
    <w:abstractNumId w:val="56"/>
  </w:num>
  <w:num w:numId="4">
    <w:abstractNumId w:val="41"/>
  </w:num>
  <w:num w:numId="5">
    <w:abstractNumId w:val="28"/>
  </w:num>
  <w:num w:numId="6">
    <w:abstractNumId w:val="36"/>
  </w:num>
  <w:num w:numId="7">
    <w:abstractNumId w:val="66"/>
  </w:num>
  <w:num w:numId="8">
    <w:abstractNumId w:val="6"/>
  </w:num>
  <w:num w:numId="9">
    <w:abstractNumId w:val="48"/>
  </w:num>
  <w:num w:numId="10">
    <w:abstractNumId w:val="62"/>
  </w:num>
  <w:num w:numId="11">
    <w:abstractNumId w:val="42"/>
  </w:num>
  <w:num w:numId="12">
    <w:abstractNumId w:val="46"/>
  </w:num>
  <w:num w:numId="13">
    <w:abstractNumId w:val="27"/>
  </w:num>
  <w:num w:numId="14">
    <w:abstractNumId w:val="55"/>
  </w:num>
  <w:num w:numId="15">
    <w:abstractNumId w:val="11"/>
  </w:num>
  <w:num w:numId="16">
    <w:abstractNumId w:val="21"/>
  </w:num>
  <w:num w:numId="17">
    <w:abstractNumId w:val="43"/>
  </w:num>
  <w:num w:numId="18">
    <w:abstractNumId w:val="65"/>
  </w:num>
  <w:num w:numId="19">
    <w:abstractNumId w:val="30"/>
  </w:num>
  <w:num w:numId="20">
    <w:abstractNumId w:val="39"/>
  </w:num>
  <w:num w:numId="21">
    <w:abstractNumId w:val="45"/>
  </w:num>
  <w:num w:numId="22">
    <w:abstractNumId w:val="53"/>
  </w:num>
  <w:num w:numId="23">
    <w:abstractNumId w:val="14"/>
  </w:num>
  <w:num w:numId="24">
    <w:abstractNumId w:val="5"/>
  </w:num>
  <w:num w:numId="25">
    <w:abstractNumId w:val="58"/>
  </w:num>
  <w:num w:numId="26">
    <w:abstractNumId w:val="50"/>
  </w:num>
  <w:num w:numId="27">
    <w:abstractNumId w:val="9"/>
  </w:num>
  <w:num w:numId="28">
    <w:abstractNumId w:val="19"/>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2"/>
  </w:num>
  <w:num w:numId="35">
    <w:abstractNumId w:val="13"/>
  </w:num>
  <w:num w:numId="36">
    <w:abstractNumId w:val="3"/>
  </w:num>
  <w:num w:numId="37">
    <w:abstractNumId w:val="17"/>
  </w:num>
  <w:num w:numId="38">
    <w:abstractNumId w:val="10"/>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31"/>
  </w:num>
  <w:num w:numId="42">
    <w:abstractNumId w:val="23"/>
  </w:num>
  <w:num w:numId="43">
    <w:abstractNumId w:val="59"/>
    <w:lvlOverride w:ilvl="0">
      <w:startOverride w:val="1"/>
    </w:lvlOverride>
  </w:num>
  <w:num w:numId="44">
    <w:abstractNumId w:val="49"/>
  </w:num>
  <w:num w:numId="45">
    <w:abstractNumId w:val="44"/>
  </w:num>
  <w:num w:numId="46">
    <w:abstractNumId w:val="40"/>
  </w:num>
  <w:num w:numId="47">
    <w:abstractNumId w:val="8"/>
  </w:num>
  <w:num w:numId="48">
    <w:abstractNumId w:val="60"/>
  </w:num>
  <w:num w:numId="49">
    <w:abstractNumId w:val="20"/>
  </w:num>
  <w:num w:numId="50">
    <w:abstractNumId w:val="15"/>
  </w:num>
  <w:num w:numId="51">
    <w:abstractNumId w:val="33"/>
  </w:num>
  <w:num w:numId="52">
    <w:abstractNumId w:val="52"/>
  </w:num>
  <w:num w:numId="53">
    <w:abstractNumId w:val="22"/>
  </w:num>
  <w:num w:numId="54">
    <w:abstractNumId w:val="54"/>
  </w:num>
  <w:num w:numId="55">
    <w:abstractNumId w:val="0"/>
  </w:num>
  <w:num w:numId="56">
    <w:abstractNumId w:val="32"/>
  </w:num>
  <w:num w:numId="57">
    <w:abstractNumId w:val="7"/>
  </w:num>
  <w:num w:numId="58">
    <w:abstractNumId w:val="34"/>
  </w:num>
  <w:num w:numId="59">
    <w:abstractNumId w:val="16"/>
  </w:num>
  <w:num w:numId="60">
    <w:abstractNumId w:val="1"/>
  </w:num>
  <w:num w:numId="61">
    <w:abstractNumId w:val="25"/>
  </w:num>
  <w:num w:numId="62">
    <w:abstractNumId w:val="38"/>
  </w:num>
  <w:num w:numId="63">
    <w:abstractNumId w:val="64"/>
  </w:num>
  <w:num w:numId="64">
    <w:abstractNumId w:val="51"/>
  </w:num>
  <w:num w:numId="65">
    <w:abstractNumId w:val="18"/>
  </w:num>
  <w:num w:numId="66">
    <w:abstractNumId w:val="24"/>
  </w:num>
  <w:num w:numId="67">
    <w:abstractNumId w:val="4"/>
  </w:num>
  <w:num w:numId="68">
    <w:abstractNumId w:val="29"/>
  </w:num>
  <w:num w:numId="69">
    <w:abstractNumId w:val="35"/>
  </w:num>
  <w:num w:numId="70">
    <w:abstractNumId w:val="63"/>
  </w:num>
  <w:num w:numId="71">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8D"/>
    <w:rsid w:val="00000320"/>
    <w:rsid w:val="00000ADF"/>
    <w:rsid w:val="000011BB"/>
    <w:rsid w:val="0000294E"/>
    <w:rsid w:val="0000331C"/>
    <w:rsid w:val="00003657"/>
    <w:rsid w:val="00004ACE"/>
    <w:rsid w:val="0000767C"/>
    <w:rsid w:val="0001013E"/>
    <w:rsid w:val="000108F3"/>
    <w:rsid w:val="00013C39"/>
    <w:rsid w:val="00013F18"/>
    <w:rsid w:val="00014ED6"/>
    <w:rsid w:val="00015AC0"/>
    <w:rsid w:val="00017E24"/>
    <w:rsid w:val="0002213A"/>
    <w:rsid w:val="000224C3"/>
    <w:rsid w:val="000227E8"/>
    <w:rsid w:val="00026D1C"/>
    <w:rsid w:val="000301B3"/>
    <w:rsid w:val="0003123D"/>
    <w:rsid w:val="000344E4"/>
    <w:rsid w:val="00035AF3"/>
    <w:rsid w:val="00035CF5"/>
    <w:rsid w:val="000363BE"/>
    <w:rsid w:val="00036DFE"/>
    <w:rsid w:val="00041C07"/>
    <w:rsid w:val="00042C8A"/>
    <w:rsid w:val="00042D04"/>
    <w:rsid w:val="00043CC3"/>
    <w:rsid w:val="00044AF9"/>
    <w:rsid w:val="00044B3A"/>
    <w:rsid w:val="00045DBC"/>
    <w:rsid w:val="00046698"/>
    <w:rsid w:val="00047FA5"/>
    <w:rsid w:val="000500A3"/>
    <w:rsid w:val="000519B3"/>
    <w:rsid w:val="000526BA"/>
    <w:rsid w:val="0005298F"/>
    <w:rsid w:val="00053E30"/>
    <w:rsid w:val="00055013"/>
    <w:rsid w:val="000550EA"/>
    <w:rsid w:val="000558F0"/>
    <w:rsid w:val="00055FB1"/>
    <w:rsid w:val="0005603E"/>
    <w:rsid w:val="00061911"/>
    <w:rsid w:val="0006387E"/>
    <w:rsid w:val="00063FEB"/>
    <w:rsid w:val="00064201"/>
    <w:rsid w:val="00064C6D"/>
    <w:rsid w:val="00065299"/>
    <w:rsid w:val="0006645A"/>
    <w:rsid w:val="00070FF1"/>
    <w:rsid w:val="000715C7"/>
    <w:rsid w:val="00074065"/>
    <w:rsid w:val="000749DB"/>
    <w:rsid w:val="00075EA8"/>
    <w:rsid w:val="00076509"/>
    <w:rsid w:val="0007701D"/>
    <w:rsid w:val="000772A2"/>
    <w:rsid w:val="0008182C"/>
    <w:rsid w:val="00081C40"/>
    <w:rsid w:val="00083A3F"/>
    <w:rsid w:val="000845B6"/>
    <w:rsid w:val="00086391"/>
    <w:rsid w:val="00087E99"/>
    <w:rsid w:val="00090B68"/>
    <w:rsid w:val="000914F4"/>
    <w:rsid w:val="0009167E"/>
    <w:rsid w:val="00091918"/>
    <w:rsid w:val="00092B4D"/>
    <w:rsid w:val="00092D91"/>
    <w:rsid w:val="000930B0"/>
    <w:rsid w:val="000935FC"/>
    <w:rsid w:val="00094FD4"/>
    <w:rsid w:val="000953E7"/>
    <w:rsid w:val="00095414"/>
    <w:rsid w:val="00095996"/>
    <w:rsid w:val="0009629D"/>
    <w:rsid w:val="000975C9"/>
    <w:rsid w:val="000A2BD0"/>
    <w:rsid w:val="000A4142"/>
    <w:rsid w:val="000A4B90"/>
    <w:rsid w:val="000A56CD"/>
    <w:rsid w:val="000A5996"/>
    <w:rsid w:val="000A5D58"/>
    <w:rsid w:val="000A710B"/>
    <w:rsid w:val="000A7248"/>
    <w:rsid w:val="000A72E2"/>
    <w:rsid w:val="000A74FB"/>
    <w:rsid w:val="000B0561"/>
    <w:rsid w:val="000B14BA"/>
    <w:rsid w:val="000B206B"/>
    <w:rsid w:val="000B2430"/>
    <w:rsid w:val="000B24AC"/>
    <w:rsid w:val="000B3D05"/>
    <w:rsid w:val="000B44F1"/>
    <w:rsid w:val="000B4A38"/>
    <w:rsid w:val="000B4E15"/>
    <w:rsid w:val="000B5299"/>
    <w:rsid w:val="000B54CA"/>
    <w:rsid w:val="000B7BC0"/>
    <w:rsid w:val="000C1E1F"/>
    <w:rsid w:val="000C25CC"/>
    <w:rsid w:val="000C2DCB"/>
    <w:rsid w:val="000C2F5B"/>
    <w:rsid w:val="000C3F8D"/>
    <w:rsid w:val="000C5A8A"/>
    <w:rsid w:val="000C6BEE"/>
    <w:rsid w:val="000C6EB3"/>
    <w:rsid w:val="000C6FE6"/>
    <w:rsid w:val="000D001F"/>
    <w:rsid w:val="000D0238"/>
    <w:rsid w:val="000D04DF"/>
    <w:rsid w:val="000D1112"/>
    <w:rsid w:val="000D1496"/>
    <w:rsid w:val="000D1E4F"/>
    <w:rsid w:val="000D216A"/>
    <w:rsid w:val="000D2726"/>
    <w:rsid w:val="000D3DB3"/>
    <w:rsid w:val="000D4337"/>
    <w:rsid w:val="000D482C"/>
    <w:rsid w:val="000D6CB2"/>
    <w:rsid w:val="000D7556"/>
    <w:rsid w:val="000E15FD"/>
    <w:rsid w:val="000E2249"/>
    <w:rsid w:val="000E2483"/>
    <w:rsid w:val="000E4FF2"/>
    <w:rsid w:val="000E58BE"/>
    <w:rsid w:val="000E5BE1"/>
    <w:rsid w:val="000E5C64"/>
    <w:rsid w:val="000E63FA"/>
    <w:rsid w:val="000E6E53"/>
    <w:rsid w:val="000E7515"/>
    <w:rsid w:val="000E7551"/>
    <w:rsid w:val="000F0441"/>
    <w:rsid w:val="000F370C"/>
    <w:rsid w:val="000F38B5"/>
    <w:rsid w:val="000F4CB5"/>
    <w:rsid w:val="000F586E"/>
    <w:rsid w:val="000F5CD5"/>
    <w:rsid w:val="000F610E"/>
    <w:rsid w:val="000F6841"/>
    <w:rsid w:val="000F68C1"/>
    <w:rsid w:val="000F7CAD"/>
    <w:rsid w:val="0010070C"/>
    <w:rsid w:val="0010083D"/>
    <w:rsid w:val="00100C4D"/>
    <w:rsid w:val="00101BB3"/>
    <w:rsid w:val="00102724"/>
    <w:rsid w:val="0010281A"/>
    <w:rsid w:val="00102A5E"/>
    <w:rsid w:val="00103AEA"/>
    <w:rsid w:val="00103F86"/>
    <w:rsid w:val="00104067"/>
    <w:rsid w:val="00106FF8"/>
    <w:rsid w:val="0010790A"/>
    <w:rsid w:val="00112356"/>
    <w:rsid w:val="00112993"/>
    <w:rsid w:val="001137CD"/>
    <w:rsid w:val="001137E4"/>
    <w:rsid w:val="0011449C"/>
    <w:rsid w:val="001162E0"/>
    <w:rsid w:val="00116422"/>
    <w:rsid w:val="00116C61"/>
    <w:rsid w:val="001175E6"/>
    <w:rsid w:val="00117BAB"/>
    <w:rsid w:val="001212FF"/>
    <w:rsid w:val="00121C3F"/>
    <w:rsid w:val="001223E1"/>
    <w:rsid w:val="00122AD7"/>
    <w:rsid w:val="00123D47"/>
    <w:rsid w:val="00125B58"/>
    <w:rsid w:val="00127CB5"/>
    <w:rsid w:val="00127D6B"/>
    <w:rsid w:val="00130448"/>
    <w:rsid w:val="00131084"/>
    <w:rsid w:val="0013218B"/>
    <w:rsid w:val="00133659"/>
    <w:rsid w:val="00135003"/>
    <w:rsid w:val="00136809"/>
    <w:rsid w:val="00137799"/>
    <w:rsid w:val="001408B9"/>
    <w:rsid w:val="00140F92"/>
    <w:rsid w:val="0014124E"/>
    <w:rsid w:val="0014183B"/>
    <w:rsid w:val="001428F2"/>
    <w:rsid w:val="00145EC5"/>
    <w:rsid w:val="0014730F"/>
    <w:rsid w:val="00147353"/>
    <w:rsid w:val="0014743D"/>
    <w:rsid w:val="00147BEA"/>
    <w:rsid w:val="00150851"/>
    <w:rsid w:val="00151A13"/>
    <w:rsid w:val="00151A82"/>
    <w:rsid w:val="00151FCC"/>
    <w:rsid w:val="00152772"/>
    <w:rsid w:val="0015306E"/>
    <w:rsid w:val="00153676"/>
    <w:rsid w:val="00153788"/>
    <w:rsid w:val="00153930"/>
    <w:rsid w:val="00154362"/>
    <w:rsid w:val="001549B7"/>
    <w:rsid w:val="001553AB"/>
    <w:rsid w:val="001561CD"/>
    <w:rsid w:val="00157EE1"/>
    <w:rsid w:val="001602BB"/>
    <w:rsid w:val="00160E96"/>
    <w:rsid w:val="00161155"/>
    <w:rsid w:val="00162131"/>
    <w:rsid w:val="00162E31"/>
    <w:rsid w:val="00162F14"/>
    <w:rsid w:val="00163899"/>
    <w:rsid w:val="00163CF8"/>
    <w:rsid w:val="001641CF"/>
    <w:rsid w:val="0016616A"/>
    <w:rsid w:val="00166E3A"/>
    <w:rsid w:val="0016711A"/>
    <w:rsid w:val="00167CBA"/>
    <w:rsid w:val="00170231"/>
    <w:rsid w:val="00170C10"/>
    <w:rsid w:val="00174A10"/>
    <w:rsid w:val="001763C2"/>
    <w:rsid w:val="00176C11"/>
    <w:rsid w:val="00176C24"/>
    <w:rsid w:val="001771F1"/>
    <w:rsid w:val="001776DC"/>
    <w:rsid w:val="0018019E"/>
    <w:rsid w:val="001805D0"/>
    <w:rsid w:val="00180C48"/>
    <w:rsid w:val="00182D0E"/>
    <w:rsid w:val="00182E31"/>
    <w:rsid w:val="00182E41"/>
    <w:rsid w:val="00183ACA"/>
    <w:rsid w:val="00185241"/>
    <w:rsid w:val="001854CD"/>
    <w:rsid w:val="00187AA4"/>
    <w:rsid w:val="00187EEF"/>
    <w:rsid w:val="00190C7B"/>
    <w:rsid w:val="00191137"/>
    <w:rsid w:val="00192711"/>
    <w:rsid w:val="00192C5F"/>
    <w:rsid w:val="00193B91"/>
    <w:rsid w:val="00193D84"/>
    <w:rsid w:val="0019504E"/>
    <w:rsid w:val="001953CB"/>
    <w:rsid w:val="00195A80"/>
    <w:rsid w:val="001A004A"/>
    <w:rsid w:val="001A01E3"/>
    <w:rsid w:val="001A048F"/>
    <w:rsid w:val="001A0EE4"/>
    <w:rsid w:val="001A1EE5"/>
    <w:rsid w:val="001A2232"/>
    <w:rsid w:val="001A2856"/>
    <w:rsid w:val="001A3065"/>
    <w:rsid w:val="001A4282"/>
    <w:rsid w:val="001A6D5F"/>
    <w:rsid w:val="001A7748"/>
    <w:rsid w:val="001B0E4E"/>
    <w:rsid w:val="001B19B5"/>
    <w:rsid w:val="001B1B0B"/>
    <w:rsid w:val="001B2C76"/>
    <w:rsid w:val="001B3412"/>
    <w:rsid w:val="001B3A7A"/>
    <w:rsid w:val="001B4D42"/>
    <w:rsid w:val="001B5CD8"/>
    <w:rsid w:val="001B77C3"/>
    <w:rsid w:val="001C09C1"/>
    <w:rsid w:val="001C32B6"/>
    <w:rsid w:val="001C42B4"/>
    <w:rsid w:val="001C4599"/>
    <w:rsid w:val="001C5BB8"/>
    <w:rsid w:val="001C620A"/>
    <w:rsid w:val="001C68BC"/>
    <w:rsid w:val="001D1E74"/>
    <w:rsid w:val="001D24C6"/>
    <w:rsid w:val="001D2CFD"/>
    <w:rsid w:val="001D45E1"/>
    <w:rsid w:val="001D4BEE"/>
    <w:rsid w:val="001D5B8A"/>
    <w:rsid w:val="001D5D22"/>
    <w:rsid w:val="001D62B2"/>
    <w:rsid w:val="001D6AD4"/>
    <w:rsid w:val="001D749E"/>
    <w:rsid w:val="001E2C72"/>
    <w:rsid w:val="001E4F81"/>
    <w:rsid w:val="001E706C"/>
    <w:rsid w:val="001F1620"/>
    <w:rsid w:val="001F26D8"/>
    <w:rsid w:val="001F2B0F"/>
    <w:rsid w:val="001F3545"/>
    <w:rsid w:val="001F3A0A"/>
    <w:rsid w:val="001F3CCE"/>
    <w:rsid w:val="001F6289"/>
    <w:rsid w:val="001F6B81"/>
    <w:rsid w:val="002004DD"/>
    <w:rsid w:val="00200BD8"/>
    <w:rsid w:val="00201C9C"/>
    <w:rsid w:val="002020F1"/>
    <w:rsid w:val="00203E06"/>
    <w:rsid w:val="002043A4"/>
    <w:rsid w:val="00205AB4"/>
    <w:rsid w:val="00211015"/>
    <w:rsid w:val="002114C9"/>
    <w:rsid w:val="002138D6"/>
    <w:rsid w:val="002144D9"/>
    <w:rsid w:val="00214BEA"/>
    <w:rsid w:val="00214DE2"/>
    <w:rsid w:val="00215724"/>
    <w:rsid w:val="00215DDC"/>
    <w:rsid w:val="00215F84"/>
    <w:rsid w:val="00217929"/>
    <w:rsid w:val="002202EF"/>
    <w:rsid w:val="00222C57"/>
    <w:rsid w:val="00222E97"/>
    <w:rsid w:val="00222FFD"/>
    <w:rsid w:val="0022386A"/>
    <w:rsid w:val="00224A0D"/>
    <w:rsid w:val="00225212"/>
    <w:rsid w:val="0022550E"/>
    <w:rsid w:val="00225C57"/>
    <w:rsid w:val="002273AE"/>
    <w:rsid w:val="002313DF"/>
    <w:rsid w:val="002317A4"/>
    <w:rsid w:val="002326DB"/>
    <w:rsid w:val="00232790"/>
    <w:rsid w:val="00232F39"/>
    <w:rsid w:val="002342D6"/>
    <w:rsid w:val="002357DC"/>
    <w:rsid w:val="00235AF2"/>
    <w:rsid w:val="00240AEB"/>
    <w:rsid w:val="00241AD8"/>
    <w:rsid w:val="002426B0"/>
    <w:rsid w:val="002436C4"/>
    <w:rsid w:val="002447D1"/>
    <w:rsid w:val="00244C45"/>
    <w:rsid w:val="0024600D"/>
    <w:rsid w:val="0024650E"/>
    <w:rsid w:val="00250288"/>
    <w:rsid w:val="00250463"/>
    <w:rsid w:val="002512B6"/>
    <w:rsid w:val="0025196B"/>
    <w:rsid w:val="0025410B"/>
    <w:rsid w:val="0025433C"/>
    <w:rsid w:val="002559DA"/>
    <w:rsid w:val="0025712F"/>
    <w:rsid w:val="002574D8"/>
    <w:rsid w:val="0025757F"/>
    <w:rsid w:val="002576C8"/>
    <w:rsid w:val="002602AC"/>
    <w:rsid w:val="00261654"/>
    <w:rsid w:val="00265619"/>
    <w:rsid w:val="002663B9"/>
    <w:rsid w:val="002667B0"/>
    <w:rsid w:val="00267470"/>
    <w:rsid w:val="00267A3B"/>
    <w:rsid w:val="00267BA9"/>
    <w:rsid w:val="00270A5D"/>
    <w:rsid w:val="00270AD7"/>
    <w:rsid w:val="00271333"/>
    <w:rsid w:val="00271FA7"/>
    <w:rsid w:val="002731B7"/>
    <w:rsid w:val="00274175"/>
    <w:rsid w:val="00274A52"/>
    <w:rsid w:val="00280519"/>
    <w:rsid w:val="00280590"/>
    <w:rsid w:val="00281266"/>
    <w:rsid w:val="00282467"/>
    <w:rsid w:val="00283838"/>
    <w:rsid w:val="00284EB1"/>
    <w:rsid w:val="002850B5"/>
    <w:rsid w:val="002869FB"/>
    <w:rsid w:val="00287822"/>
    <w:rsid w:val="00291EC4"/>
    <w:rsid w:val="0029352A"/>
    <w:rsid w:val="00293EA6"/>
    <w:rsid w:val="00295221"/>
    <w:rsid w:val="002957D1"/>
    <w:rsid w:val="00297B60"/>
    <w:rsid w:val="002A012E"/>
    <w:rsid w:val="002A3321"/>
    <w:rsid w:val="002A58EF"/>
    <w:rsid w:val="002B103D"/>
    <w:rsid w:val="002B1974"/>
    <w:rsid w:val="002B3588"/>
    <w:rsid w:val="002B43A2"/>
    <w:rsid w:val="002B49B0"/>
    <w:rsid w:val="002B4FFA"/>
    <w:rsid w:val="002B536B"/>
    <w:rsid w:val="002B5F58"/>
    <w:rsid w:val="002B6E38"/>
    <w:rsid w:val="002B75D5"/>
    <w:rsid w:val="002C0D29"/>
    <w:rsid w:val="002C342C"/>
    <w:rsid w:val="002C3808"/>
    <w:rsid w:val="002C415A"/>
    <w:rsid w:val="002C4C3B"/>
    <w:rsid w:val="002C6C6F"/>
    <w:rsid w:val="002C6E82"/>
    <w:rsid w:val="002C7A16"/>
    <w:rsid w:val="002D0A65"/>
    <w:rsid w:val="002D3379"/>
    <w:rsid w:val="002D3998"/>
    <w:rsid w:val="002D43A6"/>
    <w:rsid w:val="002D47CC"/>
    <w:rsid w:val="002D4896"/>
    <w:rsid w:val="002D4C84"/>
    <w:rsid w:val="002D56CF"/>
    <w:rsid w:val="002D61D3"/>
    <w:rsid w:val="002E067B"/>
    <w:rsid w:val="002E081F"/>
    <w:rsid w:val="002E0EC8"/>
    <w:rsid w:val="002E2693"/>
    <w:rsid w:val="002E45D6"/>
    <w:rsid w:val="002E6FFA"/>
    <w:rsid w:val="002F27EE"/>
    <w:rsid w:val="002F29B6"/>
    <w:rsid w:val="002F4EF0"/>
    <w:rsid w:val="002F5556"/>
    <w:rsid w:val="002F610C"/>
    <w:rsid w:val="002F6ED2"/>
    <w:rsid w:val="002F75B9"/>
    <w:rsid w:val="002F765D"/>
    <w:rsid w:val="002F7C04"/>
    <w:rsid w:val="003029EA"/>
    <w:rsid w:val="00303FC7"/>
    <w:rsid w:val="00304A9C"/>
    <w:rsid w:val="0030539E"/>
    <w:rsid w:val="00305607"/>
    <w:rsid w:val="00306221"/>
    <w:rsid w:val="00307445"/>
    <w:rsid w:val="0030751C"/>
    <w:rsid w:val="00307577"/>
    <w:rsid w:val="003075EC"/>
    <w:rsid w:val="00307D53"/>
    <w:rsid w:val="003106E5"/>
    <w:rsid w:val="00311448"/>
    <w:rsid w:val="00311AA6"/>
    <w:rsid w:val="00313226"/>
    <w:rsid w:val="003139E3"/>
    <w:rsid w:val="00314325"/>
    <w:rsid w:val="00314E09"/>
    <w:rsid w:val="00316B18"/>
    <w:rsid w:val="00316E83"/>
    <w:rsid w:val="00317393"/>
    <w:rsid w:val="00317838"/>
    <w:rsid w:val="00320DA7"/>
    <w:rsid w:val="00320DF2"/>
    <w:rsid w:val="00321C48"/>
    <w:rsid w:val="00321D0B"/>
    <w:rsid w:val="003224EE"/>
    <w:rsid w:val="00323804"/>
    <w:rsid w:val="00323981"/>
    <w:rsid w:val="00325C7D"/>
    <w:rsid w:val="00326ED5"/>
    <w:rsid w:val="0033066A"/>
    <w:rsid w:val="00330D78"/>
    <w:rsid w:val="00331A4B"/>
    <w:rsid w:val="003320E2"/>
    <w:rsid w:val="0033289A"/>
    <w:rsid w:val="00332A1B"/>
    <w:rsid w:val="00333A23"/>
    <w:rsid w:val="003340BD"/>
    <w:rsid w:val="00334478"/>
    <w:rsid w:val="00335805"/>
    <w:rsid w:val="00335939"/>
    <w:rsid w:val="00335CCE"/>
    <w:rsid w:val="00337AFC"/>
    <w:rsid w:val="003413D8"/>
    <w:rsid w:val="00341584"/>
    <w:rsid w:val="00342312"/>
    <w:rsid w:val="00342E51"/>
    <w:rsid w:val="00344CDD"/>
    <w:rsid w:val="00346B9F"/>
    <w:rsid w:val="00346FDF"/>
    <w:rsid w:val="0034781F"/>
    <w:rsid w:val="00347A68"/>
    <w:rsid w:val="0035051D"/>
    <w:rsid w:val="003513FD"/>
    <w:rsid w:val="00352B58"/>
    <w:rsid w:val="0035484F"/>
    <w:rsid w:val="003559BF"/>
    <w:rsid w:val="0035629C"/>
    <w:rsid w:val="00357412"/>
    <w:rsid w:val="003604B6"/>
    <w:rsid w:val="003618F4"/>
    <w:rsid w:val="0036215B"/>
    <w:rsid w:val="00362DB4"/>
    <w:rsid w:val="00363BFD"/>
    <w:rsid w:val="00363CF2"/>
    <w:rsid w:val="00364F36"/>
    <w:rsid w:val="0036731F"/>
    <w:rsid w:val="00367B2E"/>
    <w:rsid w:val="003701E8"/>
    <w:rsid w:val="00371C40"/>
    <w:rsid w:val="00372F65"/>
    <w:rsid w:val="00373DAD"/>
    <w:rsid w:val="003763F9"/>
    <w:rsid w:val="003767F9"/>
    <w:rsid w:val="00376F43"/>
    <w:rsid w:val="00377F39"/>
    <w:rsid w:val="003805BB"/>
    <w:rsid w:val="00381AFB"/>
    <w:rsid w:val="0038362D"/>
    <w:rsid w:val="00383EB7"/>
    <w:rsid w:val="00384CEA"/>
    <w:rsid w:val="00385899"/>
    <w:rsid w:val="00386C0A"/>
    <w:rsid w:val="00387840"/>
    <w:rsid w:val="00390C44"/>
    <w:rsid w:val="00390FE9"/>
    <w:rsid w:val="003912DA"/>
    <w:rsid w:val="003936EE"/>
    <w:rsid w:val="00395972"/>
    <w:rsid w:val="003959F8"/>
    <w:rsid w:val="003960C5"/>
    <w:rsid w:val="00396CA0"/>
    <w:rsid w:val="003977A8"/>
    <w:rsid w:val="003A01D8"/>
    <w:rsid w:val="003A06C7"/>
    <w:rsid w:val="003A0F5C"/>
    <w:rsid w:val="003A2041"/>
    <w:rsid w:val="003A2A67"/>
    <w:rsid w:val="003A32F5"/>
    <w:rsid w:val="003A3433"/>
    <w:rsid w:val="003A3EFE"/>
    <w:rsid w:val="003A3F1F"/>
    <w:rsid w:val="003A596A"/>
    <w:rsid w:val="003A5B64"/>
    <w:rsid w:val="003A7DCC"/>
    <w:rsid w:val="003B5192"/>
    <w:rsid w:val="003B6404"/>
    <w:rsid w:val="003C0097"/>
    <w:rsid w:val="003C02F9"/>
    <w:rsid w:val="003C1BAF"/>
    <w:rsid w:val="003C2385"/>
    <w:rsid w:val="003C369F"/>
    <w:rsid w:val="003C65CA"/>
    <w:rsid w:val="003C6A27"/>
    <w:rsid w:val="003D0818"/>
    <w:rsid w:val="003D09AD"/>
    <w:rsid w:val="003D0A04"/>
    <w:rsid w:val="003D3F33"/>
    <w:rsid w:val="003D5A9D"/>
    <w:rsid w:val="003D77CD"/>
    <w:rsid w:val="003E35CD"/>
    <w:rsid w:val="003E431F"/>
    <w:rsid w:val="003E53AD"/>
    <w:rsid w:val="003E5FE9"/>
    <w:rsid w:val="003E60F9"/>
    <w:rsid w:val="003E634B"/>
    <w:rsid w:val="003E6B13"/>
    <w:rsid w:val="003E7FFC"/>
    <w:rsid w:val="003F0E15"/>
    <w:rsid w:val="003F1D21"/>
    <w:rsid w:val="003F274E"/>
    <w:rsid w:val="003F5476"/>
    <w:rsid w:val="003F5C29"/>
    <w:rsid w:val="003F7C66"/>
    <w:rsid w:val="00400575"/>
    <w:rsid w:val="00402573"/>
    <w:rsid w:val="00402B53"/>
    <w:rsid w:val="00403D59"/>
    <w:rsid w:val="0040607E"/>
    <w:rsid w:val="00410388"/>
    <w:rsid w:val="00410CD9"/>
    <w:rsid w:val="00414C03"/>
    <w:rsid w:val="004216BD"/>
    <w:rsid w:val="00421CD9"/>
    <w:rsid w:val="0042294D"/>
    <w:rsid w:val="00425A95"/>
    <w:rsid w:val="0042613E"/>
    <w:rsid w:val="00431B26"/>
    <w:rsid w:val="00432D42"/>
    <w:rsid w:val="00433011"/>
    <w:rsid w:val="004331EB"/>
    <w:rsid w:val="00434D59"/>
    <w:rsid w:val="00435BB5"/>
    <w:rsid w:val="00436DFE"/>
    <w:rsid w:val="0044006D"/>
    <w:rsid w:val="0044171A"/>
    <w:rsid w:val="00442144"/>
    <w:rsid w:val="004433C5"/>
    <w:rsid w:val="00444EFB"/>
    <w:rsid w:val="004450DE"/>
    <w:rsid w:val="00445725"/>
    <w:rsid w:val="00445B59"/>
    <w:rsid w:val="00446749"/>
    <w:rsid w:val="004470A8"/>
    <w:rsid w:val="004472F9"/>
    <w:rsid w:val="00447964"/>
    <w:rsid w:val="004502D8"/>
    <w:rsid w:val="00451C92"/>
    <w:rsid w:val="00452658"/>
    <w:rsid w:val="00452C5C"/>
    <w:rsid w:val="00452E8A"/>
    <w:rsid w:val="00453460"/>
    <w:rsid w:val="0045596C"/>
    <w:rsid w:val="0046058D"/>
    <w:rsid w:val="00460ACE"/>
    <w:rsid w:val="00461EED"/>
    <w:rsid w:val="00462B27"/>
    <w:rsid w:val="004639B4"/>
    <w:rsid w:val="00464280"/>
    <w:rsid w:val="004662C3"/>
    <w:rsid w:val="0047033C"/>
    <w:rsid w:val="00470AFA"/>
    <w:rsid w:val="00470D8B"/>
    <w:rsid w:val="0047109A"/>
    <w:rsid w:val="0047131F"/>
    <w:rsid w:val="00471D8F"/>
    <w:rsid w:val="004727F3"/>
    <w:rsid w:val="00473179"/>
    <w:rsid w:val="00474F48"/>
    <w:rsid w:val="004767E2"/>
    <w:rsid w:val="00477286"/>
    <w:rsid w:val="00477726"/>
    <w:rsid w:val="00480936"/>
    <w:rsid w:val="00480971"/>
    <w:rsid w:val="00480C74"/>
    <w:rsid w:val="00480DF0"/>
    <w:rsid w:val="004813AC"/>
    <w:rsid w:val="00483880"/>
    <w:rsid w:val="00483CE8"/>
    <w:rsid w:val="004849B1"/>
    <w:rsid w:val="00484F7B"/>
    <w:rsid w:val="00486DA4"/>
    <w:rsid w:val="00490006"/>
    <w:rsid w:val="004901AA"/>
    <w:rsid w:val="00490EF7"/>
    <w:rsid w:val="004918FC"/>
    <w:rsid w:val="00491FC2"/>
    <w:rsid w:val="00492613"/>
    <w:rsid w:val="004928AB"/>
    <w:rsid w:val="00493A41"/>
    <w:rsid w:val="00495405"/>
    <w:rsid w:val="004959B5"/>
    <w:rsid w:val="00495B56"/>
    <w:rsid w:val="004972DD"/>
    <w:rsid w:val="004A03C2"/>
    <w:rsid w:val="004A09B3"/>
    <w:rsid w:val="004A1D5B"/>
    <w:rsid w:val="004A3781"/>
    <w:rsid w:val="004A378B"/>
    <w:rsid w:val="004A55AC"/>
    <w:rsid w:val="004A5ACC"/>
    <w:rsid w:val="004B0607"/>
    <w:rsid w:val="004B11C5"/>
    <w:rsid w:val="004B164C"/>
    <w:rsid w:val="004B1C03"/>
    <w:rsid w:val="004B260F"/>
    <w:rsid w:val="004B287D"/>
    <w:rsid w:val="004B40DE"/>
    <w:rsid w:val="004B4C01"/>
    <w:rsid w:val="004B53FB"/>
    <w:rsid w:val="004B5862"/>
    <w:rsid w:val="004B5930"/>
    <w:rsid w:val="004B75C0"/>
    <w:rsid w:val="004B7766"/>
    <w:rsid w:val="004B7A7C"/>
    <w:rsid w:val="004C304B"/>
    <w:rsid w:val="004C312E"/>
    <w:rsid w:val="004C34C4"/>
    <w:rsid w:val="004C3FCE"/>
    <w:rsid w:val="004C41A8"/>
    <w:rsid w:val="004C436E"/>
    <w:rsid w:val="004C62D5"/>
    <w:rsid w:val="004D01E5"/>
    <w:rsid w:val="004D1EB7"/>
    <w:rsid w:val="004D248C"/>
    <w:rsid w:val="004D2F86"/>
    <w:rsid w:val="004D3117"/>
    <w:rsid w:val="004D3300"/>
    <w:rsid w:val="004D54D4"/>
    <w:rsid w:val="004E08C1"/>
    <w:rsid w:val="004E0C93"/>
    <w:rsid w:val="004E1430"/>
    <w:rsid w:val="004E153F"/>
    <w:rsid w:val="004E1739"/>
    <w:rsid w:val="004E1EE8"/>
    <w:rsid w:val="004E4949"/>
    <w:rsid w:val="004E4DEF"/>
    <w:rsid w:val="004E56C4"/>
    <w:rsid w:val="004E572E"/>
    <w:rsid w:val="004E5CCA"/>
    <w:rsid w:val="004E6813"/>
    <w:rsid w:val="004F03F3"/>
    <w:rsid w:val="004F0D7F"/>
    <w:rsid w:val="004F3001"/>
    <w:rsid w:val="004F52CE"/>
    <w:rsid w:val="004F663F"/>
    <w:rsid w:val="004F6F92"/>
    <w:rsid w:val="004F7EB7"/>
    <w:rsid w:val="00500133"/>
    <w:rsid w:val="00500874"/>
    <w:rsid w:val="00501CC3"/>
    <w:rsid w:val="00503724"/>
    <w:rsid w:val="005047C4"/>
    <w:rsid w:val="00504BAE"/>
    <w:rsid w:val="00504C14"/>
    <w:rsid w:val="00504F5C"/>
    <w:rsid w:val="00505277"/>
    <w:rsid w:val="0050759F"/>
    <w:rsid w:val="00507DCD"/>
    <w:rsid w:val="00510AAB"/>
    <w:rsid w:val="005114EE"/>
    <w:rsid w:val="005115E6"/>
    <w:rsid w:val="00511C88"/>
    <w:rsid w:val="00512755"/>
    <w:rsid w:val="00513151"/>
    <w:rsid w:val="00513E15"/>
    <w:rsid w:val="00514008"/>
    <w:rsid w:val="0051480A"/>
    <w:rsid w:val="00514A05"/>
    <w:rsid w:val="00514D5D"/>
    <w:rsid w:val="00514FAA"/>
    <w:rsid w:val="0051639D"/>
    <w:rsid w:val="00516F16"/>
    <w:rsid w:val="0052228D"/>
    <w:rsid w:val="005225FD"/>
    <w:rsid w:val="0052579E"/>
    <w:rsid w:val="00525815"/>
    <w:rsid w:val="0052597B"/>
    <w:rsid w:val="00526931"/>
    <w:rsid w:val="005271A3"/>
    <w:rsid w:val="00530F2F"/>
    <w:rsid w:val="0053281F"/>
    <w:rsid w:val="00533A92"/>
    <w:rsid w:val="005343E4"/>
    <w:rsid w:val="00534620"/>
    <w:rsid w:val="00534E55"/>
    <w:rsid w:val="00536117"/>
    <w:rsid w:val="00536D02"/>
    <w:rsid w:val="00537606"/>
    <w:rsid w:val="00541334"/>
    <w:rsid w:val="0054357D"/>
    <w:rsid w:val="00543EAE"/>
    <w:rsid w:val="00546040"/>
    <w:rsid w:val="005479A1"/>
    <w:rsid w:val="00547FDC"/>
    <w:rsid w:val="00551407"/>
    <w:rsid w:val="0055407E"/>
    <w:rsid w:val="00554675"/>
    <w:rsid w:val="00554D10"/>
    <w:rsid w:val="00554FBC"/>
    <w:rsid w:val="005558A4"/>
    <w:rsid w:val="0055788F"/>
    <w:rsid w:val="005605AF"/>
    <w:rsid w:val="0056080C"/>
    <w:rsid w:val="005611E9"/>
    <w:rsid w:val="005639B4"/>
    <w:rsid w:val="00563ED0"/>
    <w:rsid w:val="00564A47"/>
    <w:rsid w:val="00565035"/>
    <w:rsid w:val="00565D05"/>
    <w:rsid w:val="00567C0C"/>
    <w:rsid w:val="00570327"/>
    <w:rsid w:val="005728A2"/>
    <w:rsid w:val="00572914"/>
    <w:rsid w:val="005730F8"/>
    <w:rsid w:val="005734D6"/>
    <w:rsid w:val="00573BA4"/>
    <w:rsid w:val="00573EAE"/>
    <w:rsid w:val="005759E3"/>
    <w:rsid w:val="00576806"/>
    <w:rsid w:val="0057735A"/>
    <w:rsid w:val="005776F7"/>
    <w:rsid w:val="00580229"/>
    <w:rsid w:val="005832CF"/>
    <w:rsid w:val="00583A9F"/>
    <w:rsid w:val="00584C9F"/>
    <w:rsid w:val="005860AA"/>
    <w:rsid w:val="00586147"/>
    <w:rsid w:val="0058722C"/>
    <w:rsid w:val="00590670"/>
    <w:rsid w:val="00590E76"/>
    <w:rsid w:val="0059163F"/>
    <w:rsid w:val="00592868"/>
    <w:rsid w:val="00594590"/>
    <w:rsid w:val="00594C72"/>
    <w:rsid w:val="00595AE2"/>
    <w:rsid w:val="005965E3"/>
    <w:rsid w:val="0059668D"/>
    <w:rsid w:val="005A06E1"/>
    <w:rsid w:val="005A0A6C"/>
    <w:rsid w:val="005A0EFD"/>
    <w:rsid w:val="005A2B00"/>
    <w:rsid w:val="005A349A"/>
    <w:rsid w:val="005A3CBC"/>
    <w:rsid w:val="005A504D"/>
    <w:rsid w:val="005A55CD"/>
    <w:rsid w:val="005A585C"/>
    <w:rsid w:val="005A5E3F"/>
    <w:rsid w:val="005B02F6"/>
    <w:rsid w:val="005B1340"/>
    <w:rsid w:val="005B13AE"/>
    <w:rsid w:val="005B2089"/>
    <w:rsid w:val="005B3C4E"/>
    <w:rsid w:val="005B42D5"/>
    <w:rsid w:val="005B4374"/>
    <w:rsid w:val="005B51CD"/>
    <w:rsid w:val="005B6524"/>
    <w:rsid w:val="005B66B8"/>
    <w:rsid w:val="005B7B33"/>
    <w:rsid w:val="005C0C70"/>
    <w:rsid w:val="005C1655"/>
    <w:rsid w:val="005C1E71"/>
    <w:rsid w:val="005C55CB"/>
    <w:rsid w:val="005C63E2"/>
    <w:rsid w:val="005C64C8"/>
    <w:rsid w:val="005C6A44"/>
    <w:rsid w:val="005C7979"/>
    <w:rsid w:val="005D11D3"/>
    <w:rsid w:val="005D1787"/>
    <w:rsid w:val="005D1F13"/>
    <w:rsid w:val="005D4042"/>
    <w:rsid w:val="005D42BB"/>
    <w:rsid w:val="005D436C"/>
    <w:rsid w:val="005D4FC1"/>
    <w:rsid w:val="005D55E5"/>
    <w:rsid w:val="005D5AC3"/>
    <w:rsid w:val="005D66E6"/>
    <w:rsid w:val="005D6F2C"/>
    <w:rsid w:val="005D7826"/>
    <w:rsid w:val="005E0758"/>
    <w:rsid w:val="005E258F"/>
    <w:rsid w:val="005E27A9"/>
    <w:rsid w:val="005E2EBF"/>
    <w:rsid w:val="005E36E2"/>
    <w:rsid w:val="005E4F8B"/>
    <w:rsid w:val="005E5457"/>
    <w:rsid w:val="005F051B"/>
    <w:rsid w:val="005F4FB5"/>
    <w:rsid w:val="005F5204"/>
    <w:rsid w:val="005F5FE2"/>
    <w:rsid w:val="005F608A"/>
    <w:rsid w:val="00600E69"/>
    <w:rsid w:val="00601BE4"/>
    <w:rsid w:val="00602919"/>
    <w:rsid w:val="00602FF3"/>
    <w:rsid w:val="0060337A"/>
    <w:rsid w:val="006043F0"/>
    <w:rsid w:val="0060504D"/>
    <w:rsid w:val="00605226"/>
    <w:rsid w:val="0060608A"/>
    <w:rsid w:val="00606E5A"/>
    <w:rsid w:val="006078E2"/>
    <w:rsid w:val="00607BAA"/>
    <w:rsid w:val="00612F5D"/>
    <w:rsid w:val="00613674"/>
    <w:rsid w:val="00614379"/>
    <w:rsid w:val="00614C03"/>
    <w:rsid w:val="00615D37"/>
    <w:rsid w:val="00616643"/>
    <w:rsid w:val="00621608"/>
    <w:rsid w:val="00623810"/>
    <w:rsid w:val="00626615"/>
    <w:rsid w:val="00630502"/>
    <w:rsid w:val="0063084F"/>
    <w:rsid w:val="0063141E"/>
    <w:rsid w:val="00631431"/>
    <w:rsid w:val="00631537"/>
    <w:rsid w:val="00631827"/>
    <w:rsid w:val="00635895"/>
    <w:rsid w:val="00635AFE"/>
    <w:rsid w:val="00637306"/>
    <w:rsid w:val="00637C3B"/>
    <w:rsid w:val="006404EB"/>
    <w:rsid w:val="006405C3"/>
    <w:rsid w:val="0064062E"/>
    <w:rsid w:val="00641484"/>
    <w:rsid w:val="006416BA"/>
    <w:rsid w:val="00642EA9"/>
    <w:rsid w:val="00643435"/>
    <w:rsid w:val="00646D40"/>
    <w:rsid w:val="006475C1"/>
    <w:rsid w:val="00647E19"/>
    <w:rsid w:val="00647EB7"/>
    <w:rsid w:val="006500B2"/>
    <w:rsid w:val="00650FF2"/>
    <w:rsid w:val="00651EC6"/>
    <w:rsid w:val="00652C27"/>
    <w:rsid w:val="00653D9E"/>
    <w:rsid w:val="006554EE"/>
    <w:rsid w:val="00656132"/>
    <w:rsid w:val="00656DDA"/>
    <w:rsid w:val="00657F7A"/>
    <w:rsid w:val="006602C2"/>
    <w:rsid w:val="0066100D"/>
    <w:rsid w:val="00662A80"/>
    <w:rsid w:val="006640B2"/>
    <w:rsid w:val="006642CD"/>
    <w:rsid w:val="00664421"/>
    <w:rsid w:val="006648F8"/>
    <w:rsid w:val="00664AC3"/>
    <w:rsid w:val="00664FA3"/>
    <w:rsid w:val="00665049"/>
    <w:rsid w:val="00665BE6"/>
    <w:rsid w:val="00665D39"/>
    <w:rsid w:val="00667041"/>
    <w:rsid w:val="0066710A"/>
    <w:rsid w:val="00667207"/>
    <w:rsid w:val="00667A1F"/>
    <w:rsid w:val="006705CD"/>
    <w:rsid w:val="00670931"/>
    <w:rsid w:val="00671820"/>
    <w:rsid w:val="006804DD"/>
    <w:rsid w:val="00681722"/>
    <w:rsid w:val="00681EE9"/>
    <w:rsid w:val="0068289D"/>
    <w:rsid w:val="006839C5"/>
    <w:rsid w:val="006840C9"/>
    <w:rsid w:val="00685ADB"/>
    <w:rsid w:val="00685EBA"/>
    <w:rsid w:val="0068675A"/>
    <w:rsid w:val="00687FBF"/>
    <w:rsid w:val="00691174"/>
    <w:rsid w:val="006936C4"/>
    <w:rsid w:val="00693DA2"/>
    <w:rsid w:val="00694B9F"/>
    <w:rsid w:val="0069511F"/>
    <w:rsid w:val="006956D5"/>
    <w:rsid w:val="00696427"/>
    <w:rsid w:val="00696A4D"/>
    <w:rsid w:val="006A04D2"/>
    <w:rsid w:val="006A0BA9"/>
    <w:rsid w:val="006A1837"/>
    <w:rsid w:val="006A1D16"/>
    <w:rsid w:val="006A2047"/>
    <w:rsid w:val="006A2162"/>
    <w:rsid w:val="006A3E34"/>
    <w:rsid w:val="006A48BF"/>
    <w:rsid w:val="006A5A63"/>
    <w:rsid w:val="006A7172"/>
    <w:rsid w:val="006B05AA"/>
    <w:rsid w:val="006B0B38"/>
    <w:rsid w:val="006B1AC5"/>
    <w:rsid w:val="006B1B7E"/>
    <w:rsid w:val="006B344D"/>
    <w:rsid w:val="006B3533"/>
    <w:rsid w:val="006B72AA"/>
    <w:rsid w:val="006C0DB9"/>
    <w:rsid w:val="006C27B9"/>
    <w:rsid w:val="006C38CD"/>
    <w:rsid w:val="006C4CB1"/>
    <w:rsid w:val="006C4E34"/>
    <w:rsid w:val="006C74DD"/>
    <w:rsid w:val="006D027C"/>
    <w:rsid w:val="006D0DEC"/>
    <w:rsid w:val="006D10F4"/>
    <w:rsid w:val="006D13A1"/>
    <w:rsid w:val="006D2E0C"/>
    <w:rsid w:val="006D3381"/>
    <w:rsid w:val="006D3E55"/>
    <w:rsid w:val="006D616E"/>
    <w:rsid w:val="006D73E4"/>
    <w:rsid w:val="006D78C6"/>
    <w:rsid w:val="006D7F53"/>
    <w:rsid w:val="006E0319"/>
    <w:rsid w:val="006E0BDB"/>
    <w:rsid w:val="006E18BB"/>
    <w:rsid w:val="006E1FAD"/>
    <w:rsid w:val="006E27C0"/>
    <w:rsid w:val="006E467F"/>
    <w:rsid w:val="006E50DC"/>
    <w:rsid w:val="006E5AD6"/>
    <w:rsid w:val="006E5AFC"/>
    <w:rsid w:val="006E6026"/>
    <w:rsid w:val="006E6362"/>
    <w:rsid w:val="006E748B"/>
    <w:rsid w:val="006F0B68"/>
    <w:rsid w:val="006F26A9"/>
    <w:rsid w:val="006F2B0E"/>
    <w:rsid w:val="006F373F"/>
    <w:rsid w:val="006F41AE"/>
    <w:rsid w:val="006F4A39"/>
    <w:rsid w:val="006F5482"/>
    <w:rsid w:val="006F5E3E"/>
    <w:rsid w:val="006F7CEF"/>
    <w:rsid w:val="007004F1"/>
    <w:rsid w:val="00701774"/>
    <w:rsid w:val="00702152"/>
    <w:rsid w:val="007101A7"/>
    <w:rsid w:val="007115B3"/>
    <w:rsid w:val="00711B36"/>
    <w:rsid w:val="00711F78"/>
    <w:rsid w:val="007123A8"/>
    <w:rsid w:val="00713770"/>
    <w:rsid w:val="00714F00"/>
    <w:rsid w:val="00716761"/>
    <w:rsid w:val="00716F3B"/>
    <w:rsid w:val="00716FEF"/>
    <w:rsid w:val="0071703B"/>
    <w:rsid w:val="007175B2"/>
    <w:rsid w:val="00717A33"/>
    <w:rsid w:val="007218DF"/>
    <w:rsid w:val="00725C68"/>
    <w:rsid w:val="00727300"/>
    <w:rsid w:val="00730516"/>
    <w:rsid w:val="00731253"/>
    <w:rsid w:val="00733ABB"/>
    <w:rsid w:val="00733CF0"/>
    <w:rsid w:val="00736526"/>
    <w:rsid w:val="00736576"/>
    <w:rsid w:val="007368A5"/>
    <w:rsid w:val="00736C4B"/>
    <w:rsid w:val="00737304"/>
    <w:rsid w:val="00741B2B"/>
    <w:rsid w:val="00741C6C"/>
    <w:rsid w:val="00742F00"/>
    <w:rsid w:val="007434D9"/>
    <w:rsid w:val="00744704"/>
    <w:rsid w:val="00744D78"/>
    <w:rsid w:val="00745502"/>
    <w:rsid w:val="00745677"/>
    <w:rsid w:val="00746910"/>
    <w:rsid w:val="00746B2D"/>
    <w:rsid w:val="00746F3E"/>
    <w:rsid w:val="00747D08"/>
    <w:rsid w:val="00750160"/>
    <w:rsid w:val="00750328"/>
    <w:rsid w:val="00750423"/>
    <w:rsid w:val="00751BAF"/>
    <w:rsid w:val="00751D8F"/>
    <w:rsid w:val="00751EA2"/>
    <w:rsid w:val="00751FDE"/>
    <w:rsid w:val="00752417"/>
    <w:rsid w:val="007543B4"/>
    <w:rsid w:val="0075472E"/>
    <w:rsid w:val="0075662B"/>
    <w:rsid w:val="007574BE"/>
    <w:rsid w:val="00760325"/>
    <w:rsid w:val="00763F73"/>
    <w:rsid w:val="0076484A"/>
    <w:rsid w:val="007662EC"/>
    <w:rsid w:val="00770012"/>
    <w:rsid w:val="007701A9"/>
    <w:rsid w:val="00770DAA"/>
    <w:rsid w:val="007739A9"/>
    <w:rsid w:val="00773DAE"/>
    <w:rsid w:val="007764CC"/>
    <w:rsid w:val="00776766"/>
    <w:rsid w:val="007768BC"/>
    <w:rsid w:val="00781474"/>
    <w:rsid w:val="007839F4"/>
    <w:rsid w:val="0078456D"/>
    <w:rsid w:val="00785762"/>
    <w:rsid w:val="00786286"/>
    <w:rsid w:val="00786F84"/>
    <w:rsid w:val="007877C3"/>
    <w:rsid w:val="00790342"/>
    <w:rsid w:val="00790B0A"/>
    <w:rsid w:val="00790BBA"/>
    <w:rsid w:val="007928B9"/>
    <w:rsid w:val="00793698"/>
    <w:rsid w:val="007949F7"/>
    <w:rsid w:val="00794A11"/>
    <w:rsid w:val="00795E7D"/>
    <w:rsid w:val="0079655E"/>
    <w:rsid w:val="007A12BA"/>
    <w:rsid w:val="007A37C0"/>
    <w:rsid w:val="007A40C9"/>
    <w:rsid w:val="007A4108"/>
    <w:rsid w:val="007A46A3"/>
    <w:rsid w:val="007A46C5"/>
    <w:rsid w:val="007A4B27"/>
    <w:rsid w:val="007A4C0D"/>
    <w:rsid w:val="007A53B4"/>
    <w:rsid w:val="007A5A35"/>
    <w:rsid w:val="007A5A9A"/>
    <w:rsid w:val="007A5C6B"/>
    <w:rsid w:val="007A6DB3"/>
    <w:rsid w:val="007A6F64"/>
    <w:rsid w:val="007B195C"/>
    <w:rsid w:val="007B323C"/>
    <w:rsid w:val="007B456C"/>
    <w:rsid w:val="007B4EBA"/>
    <w:rsid w:val="007B57AB"/>
    <w:rsid w:val="007B5E4E"/>
    <w:rsid w:val="007B645F"/>
    <w:rsid w:val="007B66DA"/>
    <w:rsid w:val="007B6811"/>
    <w:rsid w:val="007C09EF"/>
    <w:rsid w:val="007C4138"/>
    <w:rsid w:val="007C55A1"/>
    <w:rsid w:val="007C6880"/>
    <w:rsid w:val="007C6DC4"/>
    <w:rsid w:val="007C773A"/>
    <w:rsid w:val="007D0401"/>
    <w:rsid w:val="007D0C53"/>
    <w:rsid w:val="007D1336"/>
    <w:rsid w:val="007D16BC"/>
    <w:rsid w:val="007D18CB"/>
    <w:rsid w:val="007D4449"/>
    <w:rsid w:val="007D5ECA"/>
    <w:rsid w:val="007D78B7"/>
    <w:rsid w:val="007E058A"/>
    <w:rsid w:val="007E20A1"/>
    <w:rsid w:val="007E2AF8"/>
    <w:rsid w:val="007E30AD"/>
    <w:rsid w:val="007E481A"/>
    <w:rsid w:val="007E4EFA"/>
    <w:rsid w:val="007E5CB0"/>
    <w:rsid w:val="007E60FB"/>
    <w:rsid w:val="007E6194"/>
    <w:rsid w:val="007F01C8"/>
    <w:rsid w:val="007F07FB"/>
    <w:rsid w:val="007F0B9C"/>
    <w:rsid w:val="007F0D22"/>
    <w:rsid w:val="007F15D5"/>
    <w:rsid w:val="007F4006"/>
    <w:rsid w:val="007F4067"/>
    <w:rsid w:val="007F40CA"/>
    <w:rsid w:val="007F45ED"/>
    <w:rsid w:val="007F4944"/>
    <w:rsid w:val="007F4A84"/>
    <w:rsid w:val="007F57CA"/>
    <w:rsid w:val="007F5983"/>
    <w:rsid w:val="007F5D18"/>
    <w:rsid w:val="007F6E2E"/>
    <w:rsid w:val="008004A3"/>
    <w:rsid w:val="0080355D"/>
    <w:rsid w:val="0080383D"/>
    <w:rsid w:val="00805A3B"/>
    <w:rsid w:val="00807A28"/>
    <w:rsid w:val="00811C35"/>
    <w:rsid w:val="00812295"/>
    <w:rsid w:val="00813357"/>
    <w:rsid w:val="00815B93"/>
    <w:rsid w:val="008204A2"/>
    <w:rsid w:val="0082328E"/>
    <w:rsid w:val="00823AE2"/>
    <w:rsid w:val="008245F2"/>
    <w:rsid w:val="0082487E"/>
    <w:rsid w:val="00826A05"/>
    <w:rsid w:val="00830C3D"/>
    <w:rsid w:val="00831186"/>
    <w:rsid w:val="00831210"/>
    <w:rsid w:val="008316A8"/>
    <w:rsid w:val="00831AAB"/>
    <w:rsid w:val="0083382D"/>
    <w:rsid w:val="00834E90"/>
    <w:rsid w:val="00835D22"/>
    <w:rsid w:val="0083630B"/>
    <w:rsid w:val="0083721C"/>
    <w:rsid w:val="00842D0F"/>
    <w:rsid w:val="00843235"/>
    <w:rsid w:val="0084460B"/>
    <w:rsid w:val="00845F95"/>
    <w:rsid w:val="008476E7"/>
    <w:rsid w:val="0085013B"/>
    <w:rsid w:val="0085013F"/>
    <w:rsid w:val="00851385"/>
    <w:rsid w:val="00854714"/>
    <w:rsid w:val="00855025"/>
    <w:rsid w:val="00855EB8"/>
    <w:rsid w:val="00856342"/>
    <w:rsid w:val="008566E3"/>
    <w:rsid w:val="0086134A"/>
    <w:rsid w:val="008616B9"/>
    <w:rsid w:val="00861863"/>
    <w:rsid w:val="00862C50"/>
    <w:rsid w:val="00862CB0"/>
    <w:rsid w:val="00863CA3"/>
    <w:rsid w:val="0086412F"/>
    <w:rsid w:val="0086735A"/>
    <w:rsid w:val="00867653"/>
    <w:rsid w:val="00871109"/>
    <w:rsid w:val="00872AE1"/>
    <w:rsid w:val="00873642"/>
    <w:rsid w:val="0087473A"/>
    <w:rsid w:val="00874923"/>
    <w:rsid w:val="008757B9"/>
    <w:rsid w:val="00875CC6"/>
    <w:rsid w:val="0087679C"/>
    <w:rsid w:val="00876FC8"/>
    <w:rsid w:val="008777D0"/>
    <w:rsid w:val="00880D75"/>
    <w:rsid w:val="008814E5"/>
    <w:rsid w:val="00881F37"/>
    <w:rsid w:val="00885811"/>
    <w:rsid w:val="008866AD"/>
    <w:rsid w:val="008870B3"/>
    <w:rsid w:val="008876F8"/>
    <w:rsid w:val="00890012"/>
    <w:rsid w:val="00890599"/>
    <w:rsid w:val="00892F54"/>
    <w:rsid w:val="00893D30"/>
    <w:rsid w:val="00893DEE"/>
    <w:rsid w:val="00895202"/>
    <w:rsid w:val="00896162"/>
    <w:rsid w:val="00896898"/>
    <w:rsid w:val="0089691E"/>
    <w:rsid w:val="00896EFD"/>
    <w:rsid w:val="008978EB"/>
    <w:rsid w:val="008A65BC"/>
    <w:rsid w:val="008A684D"/>
    <w:rsid w:val="008A7478"/>
    <w:rsid w:val="008A7E8E"/>
    <w:rsid w:val="008B0741"/>
    <w:rsid w:val="008B1143"/>
    <w:rsid w:val="008B18FD"/>
    <w:rsid w:val="008B24D4"/>
    <w:rsid w:val="008B26B1"/>
    <w:rsid w:val="008B3005"/>
    <w:rsid w:val="008B34AC"/>
    <w:rsid w:val="008B42DF"/>
    <w:rsid w:val="008B4775"/>
    <w:rsid w:val="008B683C"/>
    <w:rsid w:val="008C083A"/>
    <w:rsid w:val="008C11F7"/>
    <w:rsid w:val="008C457F"/>
    <w:rsid w:val="008C47BE"/>
    <w:rsid w:val="008C531D"/>
    <w:rsid w:val="008C5D18"/>
    <w:rsid w:val="008C63E5"/>
    <w:rsid w:val="008C6C23"/>
    <w:rsid w:val="008C7499"/>
    <w:rsid w:val="008D05D7"/>
    <w:rsid w:val="008D4DF9"/>
    <w:rsid w:val="008D4E5B"/>
    <w:rsid w:val="008D5317"/>
    <w:rsid w:val="008D6C60"/>
    <w:rsid w:val="008D7F25"/>
    <w:rsid w:val="008E1082"/>
    <w:rsid w:val="008E236E"/>
    <w:rsid w:val="008E3AB4"/>
    <w:rsid w:val="008E3ADC"/>
    <w:rsid w:val="008E4991"/>
    <w:rsid w:val="008E554E"/>
    <w:rsid w:val="008F24F9"/>
    <w:rsid w:val="008F2FB1"/>
    <w:rsid w:val="008F334D"/>
    <w:rsid w:val="008F3672"/>
    <w:rsid w:val="008F4C33"/>
    <w:rsid w:val="008F69C8"/>
    <w:rsid w:val="0090060E"/>
    <w:rsid w:val="009010E7"/>
    <w:rsid w:val="00904B3E"/>
    <w:rsid w:val="00905E07"/>
    <w:rsid w:val="00906B27"/>
    <w:rsid w:val="00907DD5"/>
    <w:rsid w:val="00910547"/>
    <w:rsid w:val="0091090C"/>
    <w:rsid w:val="0091168E"/>
    <w:rsid w:val="0091169C"/>
    <w:rsid w:val="009117C5"/>
    <w:rsid w:val="0091286B"/>
    <w:rsid w:val="00912DE7"/>
    <w:rsid w:val="00912E6F"/>
    <w:rsid w:val="009150E7"/>
    <w:rsid w:val="00917836"/>
    <w:rsid w:val="00920291"/>
    <w:rsid w:val="00920A64"/>
    <w:rsid w:val="0092209E"/>
    <w:rsid w:val="009221CF"/>
    <w:rsid w:val="00923477"/>
    <w:rsid w:val="00923EB4"/>
    <w:rsid w:val="00924E9E"/>
    <w:rsid w:val="00925ACE"/>
    <w:rsid w:val="00925B98"/>
    <w:rsid w:val="00930287"/>
    <w:rsid w:val="00934891"/>
    <w:rsid w:val="009351A3"/>
    <w:rsid w:val="009377F6"/>
    <w:rsid w:val="009379F0"/>
    <w:rsid w:val="00940277"/>
    <w:rsid w:val="00940BF3"/>
    <w:rsid w:val="009423BA"/>
    <w:rsid w:val="00942BC7"/>
    <w:rsid w:val="009431B4"/>
    <w:rsid w:val="00943476"/>
    <w:rsid w:val="00943626"/>
    <w:rsid w:val="009444BF"/>
    <w:rsid w:val="00946042"/>
    <w:rsid w:val="00947339"/>
    <w:rsid w:val="009506CA"/>
    <w:rsid w:val="009509BD"/>
    <w:rsid w:val="0095160B"/>
    <w:rsid w:val="00953C7F"/>
    <w:rsid w:val="00953CDD"/>
    <w:rsid w:val="00954C8F"/>
    <w:rsid w:val="009552BE"/>
    <w:rsid w:val="009556FE"/>
    <w:rsid w:val="00955ED1"/>
    <w:rsid w:val="00956BFE"/>
    <w:rsid w:val="00957646"/>
    <w:rsid w:val="00960AF2"/>
    <w:rsid w:val="0096100D"/>
    <w:rsid w:val="00961AAA"/>
    <w:rsid w:val="00966530"/>
    <w:rsid w:val="009674DF"/>
    <w:rsid w:val="00967C3F"/>
    <w:rsid w:val="009706E8"/>
    <w:rsid w:val="009728FA"/>
    <w:rsid w:val="00972B4B"/>
    <w:rsid w:val="00973361"/>
    <w:rsid w:val="009737B5"/>
    <w:rsid w:val="00973E44"/>
    <w:rsid w:val="009747F7"/>
    <w:rsid w:val="00975AA4"/>
    <w:rsid w:val="0097602D"/>
    <w:rsid w:val="00977F2C"/>
    <w:rsid w:val="00980357"/>
    <w:rsid w:val="00980450"/>
    <w:rsid w:val="00980661"/>
    <w:rsid w:val="00981059"/>
    <w:rsid w:val="00981C2D"/>
    <w:rsid w:val="00981CE8"/>
    <w:rsid w:val="00981F25"/>
    <w:rsid w:val="009824C3"/>
    <w:rsid w:val="00982534"/>
    <w:rsid w:val="00983D13"/>
    <w:rsid w:val="00983F0B"/>
    <w:rsid w:val="00984A72"/>
    <w:rsid w:val="00987870"/>
    <w:rsid w:val="00987A73"/>
    <w:rsid w:val="009900A4"/>
    <w:rsid w:val="00990A5F"/>
    <w:rsid w:val="00991E41"/>
    <w:rsid w:val="00992141"/>
    <w:rsid w:val="00992550"/>
    <w:rsid w:val="0099350E"/>
    <w:rsid w:val="00993F2D"/>
    <w:rsid w:val="00994532"/>
    <w:rsid w:val="00995CB4"/>
    <w:rsid w:val="00995D71"/>
    <w:rsid w:val="009960B2"/>
    <w:rsid w:val="009A00DE"/>
    <w:rsid w:val="009A0262"/>
    <w:rsid w:val="009A1414"/>
    <w:rsid w:val="009A2C36"/>
    <w:rsid w:val="009A2F25"/>
    <w:rsid w:val="009A4627"/>
    <w:rsid w:val="009A4D69"/>
    <w:rsid w:val="009A583F"/>
    <w:rsid w:val="009A5B70"/>
    <w:rsid w:val="009A6DF6"/>
    <w:rsid w:val="009A6E30"/>
    <w:rsid w:val="009A7555"/>
    <w:rsid w:val="009B20A2"/>
    <w:rsid w:val="009B6567"/>
    <w:rsid w:val="009B74C5"/>
    <w:rsid w:val="009B7A90"/>
    <w:rsid w:val="009B7B32"/>
    <w:rsid w:val="009B7B43"/>
    <w:rsid w:val="009C213A"/>
    <w:rsid w:val="009C3598"/>
    <w:rsid w:val="009C4769"/>
    <w:rsid w:val="009C48C9"/>
    <w:rsid w:val="009C5395"/>
    <w:rsid w:val="009C5A30"/>
    <w:rsid w:val="009C76F9"/>
    <w:rsid w:val="009C7E6D"/>
    <w:rsid w:val="009D0444"/>
    <w:rsid w:val="009D168D"/>
    <w:rsid w:val="009D22F3"/>
    <w:rsid w:val="009D3E05"/>
    <w:rsid w:val="009D4B25"/>
    <w:rsid w:val="009E099E"/>
    <w:rsid w:val="009E0E26"/>
    <w:rsid w:val="009E0E43"/>
    <w:rsid w:val="009E3594"/>
    <w:rsid w:val="009E432B"/>
    <w:rsid w:val="009E4789"/>
    <w:rsid w:val="009E4F4E"/>
    <w:rsid w:val="009E578C"/>
    <w:rsid w:val="009E582B"/>
    <w:rsid w:val="009F0461"/>
    <w:rsid w:val="009F19B5"/>
    <w:rsid w:val="009F1C0D"/>
    <w:rsid w:val="009F1F47"/>
    <w:rsid w:val="009F2963"/>
    <w:rsid w:val="009F34E3"/>
    <w:rsid w:val="009F4EE0"/>
    <w:rsid w:val="009F566C"/>
    <w:rsid w:val="009F6330"/>
    <w:rsid w:val="009F6D83"/>
    <w:rsid w:val="009F7326"/>
    <w:rsid w:val="009F7A94"/>
    <w:rsid w:val="00A0074A"/>
    <w:rsid w:val="00A0141D"/>
    <w:rsid w:val="00A01C22"/>
    <w:rsid w:val="00A029AC"/>
    <w:rsid w:val="00A02D83"/>
    <w:rsid w:val="00A0347F"/>
    <w:rsid w:val="00A053E9"/>
    <w:rsid w:val="00A05B58"/>
    <w:rsid w:val="00A06C88"/>
    <w:rsid w:val="00A0731B"/>
    <w:rsid w:val="00A07404"/>
    <w:rsid w:val="00A07DA3"/>
    <w:rsid w:val="00A109A8"/>
    <w:rsid w:val="00A114CB"/>
    <w:rsid w:val="00A11741"/>
    <w:rsid w:val="00A11FE6"/>
    <w:rsid w:val="00A12682"/>
    <w:rsid w:val="00A133D6"/>
    <w:rsid w:val="00A13860"/>
    <w:rsid w:val="00A141EE"/>
    <w:rsid w:val="00A14F36"/>
    <w:rsid w:val="00A15593"/>
    <w:rsid w:val="00A16CAD"/>
    <w:rsid w:val="00A201A7"/>
    <w:rsid w:val="00A20ABB"/>
    <w:rsid w:val="00A213B9"/>
    <w:rsid w:val="00A21A72"/>
    <w:rsid w:val="00A226C0"/>
    <w:rsid w:val="00A23411"/>
    <w:rsid w:val="00A25489"/>
    <w:rsid w:val="00A257B6"/>
    <w:rsid w:val="00A257B7"/>
    <w:rsid w:val="00A275CA"/>
    <w:rsid w:val="00A300BB"/>
    <w:rsid w:val="00A31247"/>
    <w:rsid w:val="00A3497D"/>
    <w:rsid w:val="00A34A8C"/>
    <w:rsid w:val="00A34ECC"/>
    <w:rsid w:val="00A357CF"/>
    <w:rsid w:val="00A364AA"/>
    <w:rsid w:val="00A4027F"/>
    <w:rsid w:val="00A40A31"/>
    <w:rsid w:val="00A42A51"/>
    <w:rsid w:val="00A43C62"/>
    <w:rsid w:val="00A447D7"/>
    <w:rsid w:val="00A44B8D"/>
    <w:rsid w:val="00A45248"/>
    <w:rsid w:val="00A4615E"/>
    <w:rsid w:val="00A46B38"/>
    <w:rsid w:val="00A50132"/>
    <w:rsid w:val="00A50966"/>
    <w:rsid w:val="00A50BD7"/>
    <w:rsid w:val="00A51C15"/>
    <w:rsid w:val="00A5222A"/>
    <w:rsid w:val="00A52728"/>
    <w:rsid w:val="00A544ED"/>
    <w:rsid w:val="00A55D92"/>
    <w:rsid w:val="00A61426"/>
    <w:rsid w:val="00A626C9"/>
    <w:rsid w:val="00A62F42"/>
    <w:rsid w:val="00A62F48"/>
    <w:rsid w:val="00A63D16"/>
    <w:rsid w:val="00A6485D"/>
    <w:rsid w:val="00A648A3"/>
    <w:rsid w:val="00A66871"/>
    <w:rsid w:val="00A66E67"/>
    <w:rsid w:val="00A67461"/>
    <w:rsid w:val="00A70BFA"/>
    <w:rsid w:val="00A714D9"/>
    <w:rsid w:val="00A71E9C"/>
    <w:rsid w:val="00A71EE3"/>
    <w:rsid w:val="00A725C7"/>
    <w:rsid w:val="00A73D50"/>
    <w:rsid w:val="00A749FC"/>
    <w:rsid w:val="00A74CCA"/>
    <w:rsid w:val="00A74FA7"/>
    <w:rsid w:val="00A7527D"/>
    <w:rsid w:val="00A75E29"/>
    <w:rsid w:val="00A7646F"/>
    <w:rsid w:val="00A76B76"/>
    <w:rsid w:val="00A7742F"/>
    <w:rsid w:val="00A7780F"/>
    <w:rsid w:val="00A80795"/>
    <w:rsid w:val="00A810B1"/>
    <w:rsid w:val="00A824A4"/>
    <w:rsid w:val="00A824C5"/>
    <w:rsid w:val="00A84526"/>
    <w:rsid w:val="00A857B6"/>
    <w:rsid w:val="00A85DEA"/>
    <w:rsid w:val="00A878BF"/>
    <w:rsid w:val="00A906E3"/>
    <w:rsid w:val="00A91309"/>
    <w:rsid w:val="00A91657"/>
    <w:rsid w:val="00A927F6"/>
    <w:rsid w:val="00A9292B"/>
    <w:rsid w:val="00A92F3E"/>
    <w:rsid w:val="00A9484C"/>
    <w:rsid w:val="00A9507A"/>
    <w:rsid w:val="00A9649E"/>
    <w:rsid w:val="00A97883"/>
    <w:rsid w:val="00A97DF8"/>
    <w:rsid w:val="00AA09C4"/>
    <w:rsid w:val="00AA0DC7"/>
    <w:rsid w:val="00AA1D3F"/>
    <w:rsid w:val="00AA27F2"/>
    <w:rsid w:val="00AA3717"/>
    <w:rsid w:val="00AA3848"/>
    <w:rsid w:val="00AA6952"/>
    <w:rsid w:val="00AA70C5"/>
    <w:rsid w:val="00AB0366"/>
    <w:rsid w:val="00AB0398"/>
    <w:rsid w:val="00AB04F9"/>
    <w:rsid w:val="00AB1238"/>
    <w:rsid w:val="00AB136D"/>
    <w:rsid w:val="00AB1A4B"/>
    <w:rsid w:val="00AB34A5"/>
    <w:rsid w:val="00AB3CE7"/>
    <w:rsid w:val="00AB408F"/>
    <w:rsid w:val="00AB5370"/>
    <w:rsid w:val="00AB550B"/>
    <w:rsid w:val="00AB70A1"/>
    <w:rsid w:val="00AC018B"/>
    <w:rsid w:val="00AC14F6"/>
    <w:rsid w:val="00AC192B"/>
    <w:rsid w:val="00AC4411"/>
    <w:rsid w:val="00AC54FB"/>
    <w:rsid w:val="00AC5A7A"/>
    <w:rsid w:val="00AC6A5B"/>
    <w:rsid w:val="00AC7389"/>
    <w:rsid w:val="00AD6B61"/>
    <w:rsid w:val="00AD6EA9"/>
    <w:rsid w:val="00AD6F31"/>
    <w:rsid w:val="00AD71B2"/>
    <w:rsid w:val="00AD74C2"/>
    <w:rsid w:val="00AD7ECB"/>
    <w:rsid w:val="00AE0D68"/>
    <w:rsid w:val="00AE1514"/>
    <w:rsid w:val="00AE25EE"/>
    <w:rsid w:val="00AE44C9"/>
    <w:rsid w:val="00AE51CC"/>
    <w:rsid w:val="00AE74D4"/>
    <w:rsid w:val="00AE7E9C"/>
    <w:rsid w:val="00AF02F6"/>
    <w:rsid w:val="00AF0C9E"/>
    <w:rsid w:val="00AF2CFC"/>
    <w:rsid w:val="00AF3415"/>
    <w:rsid w:val="00AF5615"/>
    <w:rsid w:val="00AF61A6"/>
    <w:rsid w:val="00AF72B9"/>
    <w:rsid w:val="00B0024E"/>
    <w:rsid w:val="00B00585"/>
    <w:rsid w:val="00B02ADF"/>
    <w:rsid w:val="00B0304D"/>
    <w:rsid w:val="00B03F2E"/>
    <w:rsid w:val="00B0426E"/>
    <w:rsid w:val="00B04ADC"/>
    <w:rsid w:val="00B04E92"/>
    <w:rsid w:val="00B0644B"/>
    <w:rsid w:val="00B10367"/>
    <w:rsid w:val="00B110F9"/>
    <w:rsid w:val="00B12219"/>
    <w:rsid w:val="00B1445F"/>
    <w:rsid w:val="00B1678C"/>
    <w:rsid w:val="00B16D69"/>
    <w:rsid w:val="00B20366"/>
    <w:rsid w:val="00B20B9C"/>
    <w:rsid w:val="00B21918"/>
    <w:rsid w:val="00B221ED"/>
    <w:rsid w:val="00B22728"/>
    <w:rsid w:val="00B23AB1"/>
    <w:rsid w:val="00B254A5"/>
    <w:rsid w:val="00B26794"/>
    <w:rsid w:val="00B278C4"/>
    <w:rsid w:val="00B279EE"/>
    <w:rsid w:val="00B3018C"/>
    <w:rsid w:val="00B3099B"/>
    <w:rsid w:val="00B31152"/>
    <w:rsid w:val="00B325C7"/>
    <w:rsid w:val="00B33AA3"/>
    <w:rsid w:val="00B34C72"/>
    <w:rsid w:val="00B35145"/>
    <w:rsid w:val="00B35E6E"/>
    <w:rsid w:val="00B35FE6"/>
    <w:rsid w:val="00B36FD4"/>
    <w:rsid w:val="00B37BBB"/>
    <w:rsid w:val="00B402DB"/>
    <w:rsid w:val="00B41196"/>
    <w:rsid w:val="00B41861"/>
    <w:rsid w:val="00B41A8D"/>
    <w:rsid w:val="00B42493"/>
    <w:rsid w:val="00B446D7"/>
    <w:rsid w:val="00B44FE5"/>
    <w:rsid w:val="00B461D1"/>
    <w:rsid w:val="00B46F97"/>
    <w:rsid w:val="00B47416"/>
    <w:rsid w:val="00B5330C"/>
    <w:rsid w:val="00B53AAE"/>
    <w:rsid w:val="00B54183"/>
    <w:rsid w:val="00B54888"/>
    <w:rsid w:val="00B548DA"/>
    <w:rsid w:val="00B5506B"/>
    <w:rsid w:val="00B6115C"/>
    <w:rsid w:val="00B625CB"/>
    <w:rsid w:val="00B62847"/>
    <w:rsid w:val="00B629C7"/>
    <w:rsid w:val="00B63918"/>
    <w:rsid w:val="00B63FAF"/>
    <w:rsid w:val="00B646EF"/>
    <w:rsid w:val="00B65A90"/>
    <w:rsid w:val="00B663A8"/>
    <w:rsid w:val="00B66D43"/>
    <w:rsid w:val="00B67426"/>
    <w:rsid w:val="00B71880"/>
    <w:rsid w:val="00B73C38"/>
    <w:rsid w:val="00B762F6"/>
    <w:rsid w:val="00B76952"/>
    <w:rsid w:val="00B7743D"/>
    <w:rsid w:val="00B774E2"/>
    <w:rsid w:val="00B80554"/>
    <w:rsid w:val="00B807CA"/>
    <w:rsid w:val="00B85445"/>
    <w:rsid w:val="00B87211"/>
    <w:rsid w:val="00B9227C"/>
    <w:rsid w:val="00B92981"/>
    <w:rsid w:val="00B938CC"/>
    <w:rsid w:val="00B97608"/>
    <w:rsid w:val="00B9773D"/>
    <w:rsid w:val="00BA137D"/>
    <w:rsid w:val="00BA389C"/>
    <w:rsid w:val="00BA5C09"/>
    <w:rsid w:val="00BA7759"/>
    <w:rsid w:val="00BB056B"/>
    <w:rsid w:val="00BB0ABA"/>
    <w:rsid w:val="00BB10B8"/>
    <w:rsid w:val="00BB1264"/>
    <w:rsid w:val="00BB420A"/>
    <w:rsid w:val="00BB5FA9"/>
    <w:rsid w:val="00BB60DA"/>
    <w:rsid w:val="00BB638F"/>
    <w:rsid w:val="00BB6E55"/>
    <w:rsid w:val="00BC0BF7"/>
    <w:rsid w:val="00BC1D6A"/>
    <w:rsid w:val="00BC2F2F"/>
    <w:rsid w:val="00BC2F61"/>
    <w:rsid w:val="00BC44EC"/>
    <w:rsid w:val="00BC5203"/>
    <w:rsid w:val="00BC5422"/>
    <w:rsid w:val="00BC63C9"/>
    <w:rsid w:val="00BC645D"/>
    <w:rsid w:val="00BD14DF"/>
    <w:rsid w:val="00BD391E"/>
    <w:rsid w:val="00BD40FF"/>
    <w:rsid w:val="00BD423E"/>
    <w:rsid w:val="00BD47C6"/>
    <w:rsid w:val="00BD4E85"/>
    <w:rsid w:val="00BD5508"/>
    <w:rsid w:val="00BD64CC"/>
    <w:rsid w:val="00BE0E36"/>
    <w:rsid w:val="00BE0F0F"/>
    <w:rsid w:val="00BE13B0"/>
    <w:rsid w:val="00BE23FD"/>
    <w:rsid w:val="00BE3F57"/>
    <w:rsid w:val="00BE47FC"/>
    <w:rsid w:val="00BE5FFD"/>
    <w:rsid w:val="00BE665F"/>
    <w:rsid w:val="00BE6674"/>
    <w:rsid w:val="00BE7D09"/>
    <w:rsid w:val="00BF0AD7"/>
    <w:rsid w:val="00BF308A"/>
    <w:rsid w:val="00BF313F"/>
    <w:rsid w:val="00BF4C58"/>
    <w:rsid w:val="00BF5CCA"/>
    <w:rsid w:val="00BF6559"/>
    <w:rsid w:val="00BF7734"/>
    <w:rsid w:val="00BF7F0B"/>
    <w:rsid w:val="00C01101"/>
    <w:rsid w:val="00C01FA4"/>
    <w:rsid w:val="00C02EAC"/>
    <w:rsid w:val="00C034D8"/>
    <w:rsid w:val="00C035C8"/>
    <w:rsid w:val="00C03BA7"/>
    <w:rsid w:val="00C04667"/>
    <w:rsid w:val="00C04B33"/>
    <w:rsid w:val="00C055C4"/>
    <w:rsid w:val="00C06874"/>
    <w:rsid w:val="00C06AC6"/>
    <w:rsid w:val="00C06CAA"/>
    <w:rsid w:val="00C07AF0"/>
    <w:rsid w:val="00C1046B"/>
    <w:rsid w:val="00C10514"/>
    <w:rsid w:val="00C10BD2"/>
    <w:rsid w:val="00C11254"/>
    <w:rsid w:val="00C11350"/>
    <w:rsid w:val="00C121DF"/>
    <w:rsid w:val="00C14086"/>
    <w:rsid w:val="00C149E5"/>
    <w:rsid w:val="00C15A1E"/>
    <w:rsid w:val="00C16000"/>
    <w:rsid w:val="00C2097C"/>
    <w:rsid w:val="00C209CE"/>
    <w:rsid w:val="00C218E4"/>
    <w:rsid w:val="00C22A1E"/>
    <w:rsid w:val="00C22B99"/>
    <w:rsid w:val="00C23053"/>
    <w:rsid w:val="00C233E4"/>
    <w:rsid w:val="00C241C3"/>
    <w:rsid w:val="00C2469A"/>
    <w:rsid w:val="00C25016"/>
    <w:rsid w:val="00C25DE8"/>
    <w:rsid w:val="00C2683C"/>
    <w:rsid w:val="00C27CA8"/>
    <w:rsid w:val="00C3026C"/>
    <w:rsid w:val="00C315A7"/>
    <w:rsid w:val="00C321FF"/>
    <w:rsid w:val="00C32451"/>
    <w:rsid w:val="00C32AD3"/>
    <w:rsid w:val="00C32FAE"/>
    <w:rsid w:val="00C32FC6"/>
    <w:rsid w:val="00C3508B"/>
    <w:rsid w:val="00C37EA4"/>
    <w:rsid w:val="00C44864"/>
    <w:rsid w:val="00C4556C"/>
    <w:rsid w:val="00C47AD1"/>
    <w:rsid w:val="00C51746"/>
    <w:rsid w:val="00C5184A"/>
    <w:rsid w:val="00C52866"/>
    <w:rsid w:val="00C5344A"/>
    <w:rsid w:val="00C541D2"/>
    <w:rsid w:val="00C54709"/>
    <w:rsid w:val="00C55272"/>
    <w:rsid w:val="00C555E0"/>
    <w:rsid w:val="00C5584B"/>
    <w:rsid w:val="00C56CD8"/>
    <w:rsid w:val="00C6185F"/>
    <w:rsid w:val="00C61A09"/>
    <w:rsid w:val="00C623C2"/>
    <w:rsid w:val="00C6300D"/>
    <w:rsid w:val="00C63EAD"/>
    <w:rsid w:val="00C63F60"/>
    <w:rsid w:val="00C659F7"/>
    <w:rsid w:val="00C66F1B"/>
    <w:rsid w:val="00C7163F"/>
    <w:rsid w:val="00C71A1C"/>
    <w:rsid w:val="00C71C36"/>
    <w:rsid w:val="00C72287"/>
    <w:rsid w:val="00C7457B"/>
    <w:rsid w:val="00C74BA6"/>
    <w:rsid w:val="00C74F8F"/>
    <w:rsid w:val="00C760EE"/>
    <w:rsid w:val="00C76254"/>
    <w:rsid w:val="00C76BE1"/>
    <w:rsid w:val="00C76E65"/>
    <w:rsid w:val="00C81E8A"/>
    <w:rsid w:val="00C8331B"/>
    <w:rsid w:val="00C84EF0"/>
    <w:rsid w:val="00C87595"/>
    <w:rsid w:val="00C87BF1"/>
    <w:rsid w:val="00C90AB7"/>
    <w:rsid w:val="00C91E7B"/>
    <w:rsid w:val="00C92AD7"/>
    <w:rsid w:val="00C93150"/>
    <w:rsid w:val="00C94FF0"/>
    <w:rsid w:val="00C95981"/>
    <w:rsid w:val="00C96F23"/>
    <w:rsid w:val="00CA1580"/>
    <w:rsid w:val="00CA45DB"/>
    <w:rsid w:val="00CA4B18"/>
    <w:rsid w:val="00CA616B"/>
    <w:rsid w:val="00CA6329"/>
    <w:rsid w:val="00CA78A6"/>
    <w:rsid w:val="00CB1BA2"/>
    <w:rsid w:val="00CB1C1D"/>
    <w:rsid w:val="00CB2A59"/>
    <w:rsid w:val="00CB50DE"/>
    <w:rsid w:val="00CB6574"/>
    <w:rsid w:val="00CB6AFC"/>
    <w:rsid w:val="00CB7657"/>
    <w:rsid w:val="00CB7BFB"/>
    <w:rsid w:val="00CC0477"/>
    <w:rsid w:val="00CC0B98"/>
    <w:rsid w:val="00CC1B74"/>
    <w:rsid w:val="00CC2D53"/>
    <w:rsid w:val="00CC4CA0"/>
    <w:rsid w:val="00CC4D6B"/>
    <w:rsid w:val="00CC6BF0"/>
    <w:rsid w:val="00CD0987"/>
    <w:rsid w:val="00CD0AA3"/>
    <w:rsid w:val="00CD1375"/>
    <w:rsid w:val="00CD1866"/>
    <w:rsid w:val="00CD19B2"/>
    <w:rsid w:val="00CD21F2"/>
    <w:rsid w:val="00CD3A30"/>
    <w:rsid w:val="00CD58E5"/>
    <w:rsid w:val="00CE0465"/>
    <w:rsid w:val="00CE2111"/>
    <w:rsid w:val="00CE418A"/>
    <w:rsid w:val="00CE59E1"/>
    <w:rsid w:val="00CE60C5"/>
    <w:rsid w:val="00CE6734"/>
    <w:rsid w:val="00CE7C1D"/>
    <w:rsid w:val="00CF08D7"/>
    <w:rsid w:val="00CF2EAB"/>
    <w:rsid w:val="00CF3874"/>
    <w:rsid w:val="00CF4A89"/>
    <w:rsid w:val="00CF4B89"/>
    <w:rsid w:val="00CF5017"/>
    <w:rsid w:val="00CF53FB"/>
    <w:rsid w:val="00CF5544"/>
    <w:rsid w:val="00CF63E2"/>
    <w:rsid w:val="00CF7236"/>
    <w:rsid w:val="00CF79E4"/>
    <w:rsid w:val="00D0084D"/>
    <w:rsid w:val="00D00D6A"/>
    <w:rsid w:val="00D02070"/>
    <w:rsid w:val="00D0351B"/>
    <w:rsid w:val="00D04FAC"/>
    <w:rsid w:val="00D06D8D"/>
    <w:rsid w:val="00D077B7"/>
    <w:rsid w:val="00D1353F"/>
    <w:rsid w:val="00D15124"/>
    <w:rsid w:val="00D15560"/>
    <w:rsid w:val="00D159E1"/>
    <w:rsid w:val="00D166DC"/>
    <w:rsid w:val="00D17F09"/>
    <w:rsid w:val="00D21962"/>
    <w:rsid w:val="00D227EB"/>
    <w:rsid w:val="00D22920"/>
    <w:rsid w:val="00D24365"/>
    <w:rsid w:val="00D25126"/>
    <w:rsid w:val="00D26F03"/>
    <w:rsid w:val="00D2709B"/>
    <w:rsid w:val="00D277DE"/>
    <w:rsid w:val="00D27AE7"/>
    <w:rsid w:val="00D30DC8"/>
    <w:rsid w:val="00D314C0"/>
    <w:rsid w:val="00D33258"/>
    <w:rsid w:val="00D3358C"/>
    <w:rsid w:val="00D346AF"/>
    <w:rsid w:val="00D34AE0"/>
    <w:rsid w:val="00D35133"/>
    <w:rsid w:val="00D405B6"/>
    <w:rsid w:val="00D42E2B"/>
    <w:rsid w:val="00D4404C"/>
    <w:rsid w:val="00D44924"/>
    <w:rsid w:val="00D4554F"/>
    <w:rsid w:val="00D46A5F"/>
    <w:rsid w:val="00D50D25"/>
    <w:rsid w:val="00D51F69"/>
    <w:rsid w:val="00D52044"/>
    <w:rsid w:val="00D5594C"/>
    <w:rsid w:val="00D55D20"/>
    <w:rsid w:val="00D56169"/>
    <w:rsid w:val="00D574EF"/>
    <w:rsid w:val="00D60DE1"/>
    <w:rsid w:val="00D62EB2"/>
    <w:rsid w:val="00D62ED9"/>
    <w:rsid w:val="00D64E17"/>
    <w:rsid w:val="00D700C5"/>
    <w:rsid w:val="00D73CCD"/>
    <w:rsid w:val="00D74353"/>
    <w:rsid w:val="00D759A1"/>
    <w:rsid w:val="00D75FD8"/>
    <w:rsid w:val="00D76835"/>
    <w:rsid w:val="00D76FB6"/>
    <w:rsid w:val="00D77133"/>
    <w:rsid w:val="00D804A2"/>
    <w:rsid w:val="00D80D32"/>
    <w:rsid w:val="00D8137A"/>
    <w:rsid w:val="00D8151C"/>
    <w:rsid w:val="00D830E7"/>
    <w:rsid w:val="00D836EE"/>
    <w:rsid w:val="00D84874"/>
    <w:rsid w:val="00D85F74"/>
    <w:rsid w:val="00D862FD"/>
    <w:rsid w:val="00D86E6C"/>
    <w:rsid w:val="00D91011"/>
    <w:rsid w:val="00D92660"/>
    <w:rsid w:val="00D938E1"/>
    <w:rsid w:val="00D95040"/>
    <w:rsid w:val="00D9630B"/>
    <w:rsid w:val="00D9677C"/>
    <w:rsid w:val="00D97488"/>
    <w:rsid w:val="00DA0342"/>
    <w:rsid w:val="00DA15B2"/>
    <w:rsid w:val="00DA1989"/>
    <w:rsid w:val="00DA26D4"/>
    <w:rsid w:val="00DA2B47"/>
    <w:rsid w:val="00DA399D"/>
    <w:rsid w:val="00DA52E1"/>
    <w:rsid w:val="00DA6712"/>
    <w:rsid w:val="00DA6821"/>
    <w:rsid w:val="00DB14CA"/>
    <w:rsid w:val="00DB3026"/>
    <w:rsid w:val="00DB49F4"/>
    <w:rsid w:val="00DB668A"/>
    <w:rsid w:val="00DB6A94"/>
    <w:rsid w:val="00DC0CAA"/>
    <w:rsid w:val="00DC30D1"/>
    <w:rsid w:val="00DC3A4A"/>
    <w:rsid w:val="00DC480C"/>
    <w:rsid w:val="00DC5C29"/>
    <w:rsid w:val="00DC6546"/>
    <w:rsid w:val="00DC676B"/>
    <w:rsid w:val="00DD09A7"/>
    <w:rsid w:val="00DD1691"/>
    <w:rsid w:val="00DD2C7D"/>
    <w:rsid w:val="00DD44BC"/>
    <w:rsid w:val="00DD598D"/>
    <w:rsid w:val="00DD686A"/>
    <w:rsid w:val="00DD6E32"/>
    <w:rsid w:val="00DD756E"/>
    <w:rsid w:val="00DE16F1"/>
    <w:rsid w:val="00DE1D8C"/>
    <w:rsid w:val="00DE2503"/>
    <w:rsid w:val="00DE2949"/>
    <w:rsid w:val="00DE3B52"/>
    <w:rsid w:val="00DE3F81"/>
    <w:rsid w:val="00DE47AC"/>
    <w:rsid w:val="00DE59E6"/>
    <w:rsid w:val="00DE680B"/>
    <w:rsid w:val="00DE74D3"/>
    <w:rsid w:val="00DE7862"/>
    <w:rsid w:val="00DF1965"/>
    <w:rsid w:val="00DF1A1C"/>
    <w:rsid w:val="00DF1CEE"/>
    <w:rsid w:val="00DF238E"/>
    <w:rsid w:val="00DF2863"/>
    <w:rsid w:val="00DF2906"/>
    <w:rsid w:val="00DF60E9"/>
    <w:rsid w:val="00DF6D15"/>
    <w:rsid w:val="00DF6F2D"/>
    <w:rsid w:val="00DF704E"/>
    <w:rsid w:val="00DF7B63"/>
    <w:rsid w:val="00E03E17"/>
    <w:rsid w:val="00E03F96"/>
    <w:rsid w:val="00E05403"/>
    <w:rsid w:val="00E055F1"/>
    <w:rsid w:val="00E0668F"/>
    <w:rsid w:val="00E0787D"/>
    <w:rsid w:val="00E10249"/>
    <w:rsid w:val="00E10D92"/>
    <w:rsid w:val="00E1196B"/>
    <w:rsid w:val="00E12F25"/>
    <w:rsid w:val="00E15451"/>
    <w:rsid w:val="00E1622B"/>
    <w:rsid w:val="00E16BFC"/>
    <w:rsid w:val="00E16F3D"/>
    <w:rsid w:val="00E17557"/>
    <w:rsid w:val="00E17BC7"/>
    <w:rsid w:val="00E20854"/>
    <w:rsid w:val="00E21D0C"/>
    <w:rsid w:val="00E27A76"/>
    <w:rsid w:val="00E309D4"/>
    <w:rsid w:val="00E310B6"/>
    <w:rsid w:val="00E3129B"/>
    <w:rsid w:val="00E3257F"/>
    <w:rsid w:val="00E3382D"/>
    <w:rsid w:val="00E3476F"/>
    <w:rsid w:val="00E349F8"/>
    <w:rsid w:val="00E34A78"/>
    <w:rsid w:val="00E34B9B"/>
    <w:rsid w:val="00E34D00"/>
    <w:rsid w:val="00E37FAF"/>
    <w:rsid w:val="00E42626"/>
    <w:rsid w:val="00E428DA"/>
    <w:rsid w:val="00E42FCE"/>
    <w:rsid w:val="00E441AB"/>
    <w:rsid w:val="00E46928"/>
    <w:rsid w:val="00E46C83"/>
    <w:rsid w:val="00E47D44"/>
    <w:rsid w:val="00E509F7"/>
    <w:rsid w:val="00E50BA4"/>
    <w:rsid w:val="00E51D39"/>
    <w:rsid w:val="00E528B2"/>
    <w:rsid w:val="00E53A22"/>
    <w:rsid w:val="00E53E48"/>
    <w:rsid w:val="00E5494F"/>
    <w:rsid w:val="00E54A3B"/>
    <w:rsid w:val="00E628FD"/>
    <w:rsid w:val="00E63474"/>
    <w:rsid w:val="00E6434C"/>
    <w:rsid w:val="00E65BB7"/>
    <w:rsid w:val="00E702A3"/>
    <w:rsid w:val="00E70907"/>
    <w:rsid w:val="00E71B10"/>
    <w:rsid w:val="00E72245"/>
    <w:rsid w:val="00E728BA"/>
    <w:rsid w:val="00E740C9"/>
    <w:rsid w:val="00E75134"/>
    <w:rsid w:val="00E758CE"/>
    <w:rsid w:val="00E761F6"/>
    <w:rsid w:val="00E80E88"/>
    <w:rsid w:val="00E82950"/>
    <w:rsid w:val="00E82B5A"/>
    <w:rsid w:val="00E90EDD"/>
    <w:rsid w:val="00E93640"/>
    <w:rsid w:val="00E942D6"/>
    <w:rsid w:val="00E94E83"/>
    <w:rsid w:val="00E95C82"/>
    <w:rsid w:val="00E965DB"/>
    <w:rsid w:val="00E96954"/>
    <w:rsid w:val="00E97B51"/>
    <w:rsid w:val="00EA0BEB"/>
    <w:rsid w:val="00EA26BA"/>
    <w:rsid w:val="00EA295E"/>
    <w:rsid w:val="00EA3B83"/>
    <w:rsid w:val="00EA3DF5"/>
    <w:rsid w:val="00EA46B8"/>
    <w:rsid w:val="00EA4756"/>
    <w:rsid w:val="00EA4C12"/>
    <w:rsid w:val="00EA637B"/>
    <w:rsid w:val="00EA6656"/>
    <w:rsid w:val="00EA6C0B"/>
    <w:rsid w:val="00EB0112"/>
    <w:rsid w:val="00EB0FF0"/>
    <w:rsid w:val="00EB215F"/>
    <w:rsid w:val="00EB2635"/>
    <w:rsid w:val="00EB266E"/>
    <w:rsid w:val="00EB3BD0"/>
    <w:rsid w:val="00EB3FDF"/>
    <w:rsid w:val="00EB6179"/>
    <w:rsid w:val="00EB77B1"/>
    <w:rsid w:val="00EC0376"/>
    <w:rsid w:val="00EC2D11"/>
    <w:rsid w:val="00EC5760"/>
    <w:rsid w:val="00EC59A4"/>
    <w:rsid w:val="00ED1A61"/>
    <w:rsid w:val="00ED234A"/>
    <w:rsid w:val="00ED337B"/>
    <w:rsid w:val="00ED3AE3"/>
    <w:rsid w:val="00ED3E45"/>
    <w:rsid w:val="00ED4D5F"/>
    <w:rsid w:val="00ED4F48"/>
    <w:rsid w:val="00ED559F"/>
    <w:rsid w:val="00ED56E7"/>
    <w:rsid w:val="00ED58A4"/>
    <w:rsid w:val="00ED6960"/>
    <w:rsid w:val="00ED6EED"/>
    <w:rsid w:val="00ED7A34"/>
    <w:rsid w:val="00EE0ED3"/>
    <w:rsid w:val="00EE1273"/>
    <w:rsid w:val="00EE21FA"/>
    <w:rsid w:val="00EE38AE"/>
    <w:rsid w:val="00EE562E"/>
    <w:rsid w:val="00EE5840"/>
    <w:rsid w:val="00EE5B26"/>
    <w:rsid w:val="00EE5B7B"/>
    <w:rsid w:val="00EE666A"/>
    <w:rsid w:val="00EE6CC2"/>
    <w:rsid w:val="00EE7247"/>
    <w:rsid w:val="00EE7295"/>
    <w:rsid w:val="00EE78BC"/>
    <w:rsid w:val="00EE7BF0"/>
    <w:rsid w:val="00EF3207"/>
    <w:rsid w:val="00EF3B25"/>
    <w:rsid w:val="00EF3FCC"/>
    <w:rsid w:val="00EF570A"/>
    <w:rsid w:val="00EF5916"/>
    <w:rsid w:val="00F02328"/>
    <w:rsid w:val="00F027D3"/>
    <w:rsid w:val="00F02F91"/>
    <w:rsid w:val="00F03C26"/>
    <w:rsid w:val="00F0680E"/>
    <w:rsid w:val="00F070A2"/>
    <w:rsid w:val="00F116C6"/>
    <w:rsid w:val="00F11ED3"/>
    <w:rsid w:val="00F13314"/>
    <w:rsid w:val="00F134FE"/>
    <w:rsid w:val="00F13512"/>
    <w:rsid w:val="00F13F19"/>
    <w:rsid w:val="00F148ED"/>
    <w:rsid w:val="00F161AB"/>
    <w:rsid w:val="00F161AC"/>
    <w:rsid w:val="00F16302"/>
    <w:rsid w:val="00F200C5"/>
    <w:rsid w:val="00F20CB4"/>
    <w:rsid w:val="00F217D2"/>
    <w:rsid w:val="00F21A34"/>
    <w:rsid w:val="00F21CA0"/>
    <w:rsid w:val="00F23FC6"/>
    <w:rsid w:val="00F24527"/>
    <w:rsid w:val="00F246B0"/>
    <w:rsid w:val="00F24C61"/>
    <w:rsid w:val="00F25793"/>
    <w:rsid w:val="00F25AFE"/>
    <w:rsid w:val="00F269BC"/>
    <w:rsid w:val="00F26DAF"/>
    <w:rsid w:val="00F31E84"/>
    <w:rsid w:val="00F3207B"/>
    <w:rsid w:val="00F33A31"/>
    <w:rsid w:val="00F37A74"/>
    <w:rsid w:val="00F40451"/>
    <w:rsid w:val="00F40E5E"/>
    <w:rsid w:val="00F41E72"/>
    <w:rsid w:val="00F4223D"/>
    <w:rsid w:val="00F42AC3"/>
    <w:rsid w:val="00F437B7"/>
    <w:rsid w:val="00F43E6E"/>
    <w:rsid w:val="00F51256"/>
    <w:rsid w:val="00F51257"/>
    <w:rsid w:val="00F51CBC"/>
    <w:rsid w:val="00F53417"/>
    <w:rsid w:val="00F53BE3"/>
    <w:rsid w:val="00F53DBB"/>
    <w:rsid w:val="00F55D87"/>
    <w:rsid w:val="00F55DB6"/>
    <w:rsid w:val="00F56738"/>
    <w:rsid w:val="00F60FA4"/>
    <w:rsid w:val="00F618C3"/>
    <w:rsid w:val="00F6197E"/>
    <w:rsid w:val="00F61F1F"/>
    <w:rsid w:val="00F61FBC"/>
    <w:rsid w:val="00F62A17"/>
    <w:rsid w:val="00F62A47"/>
    <w:rsid w:val="00F62A7A"/>
    <w:rsid w:val="00F62E4E"/>
    <w:rsid w:val="00F6311E"/>
    <w:rsid w:val="00F63AF6"/>
    <w:rsid w:val="00F63C64"/>
    <w:rsid w:val="00F6434E"/>
    <w:rsid w:val="00F656EC"/>
    <w:rsid w:val="00F67E97"/>
    <w:rsid w:val="00F706FD"/>
    <w:rsid w:val="00F7104A"/>
    <w:rsid w:val="00F73351"/>
    <w:rsid w:val="00F733A9"/>
    <w:rsid w:val="00F751C3"/>
    <w:rsid w:val="00F75309"/>
    <w:rsid w:val="00F76463"/>
    <w:rsid w:val="00F773FD"/>
    <w:rsid w:val="00F80E61"/>
    <w:rsid w:val="00F8118A"/>
    <w:rsid w:val="00F818B8"/>
    <w:rsid w:val="00F828A7"/>
    <w:rsid w:val="00F82BB2"/>
    <w:rsid w:val="00F8321F"/>
    <w:rsid w:val="00F83D99"/>
    <w:rsid w:val="00F8445C"/>
    <w:rsid w:val="00F85904"/>
    <w:rsid w:val="00F9023F"/>
    <w:rsid w:val="00F9048C"/>
    <w:rsid w:val="00F9072F"/>
    <w:rsid w:val="00F909CF"/>
    <w:rsid w:val="00F910F5"/>
    <w:rsid w:val="00F913CE"/>
    <w:rsid w:val="00F91758"/>
    <w:rsid w:val="00F928E6"/>
    <w:rsid w:val="00F95B82"/>
    <w:rsid w:val="00F95F88"/>
    <w:rsid w:val="00F96138"/>
    <w:rsid w:val="00FA0CD1"/>
    <w:rsid w:val="00FA3DC1"/>
    <w:rsid w:val="00FA49B3"/>
    <w:rsid w:val="00FA61DE"/>
    <w:rsid w:val="00FA7274"/>
    <w:rsid w:val="00FA7F93"/>
    <w:rsid w:val="00FB2173"/>
    <w:rsid w:val="00FB28DE"/>
    <w:rsid w:val="00FB2C2A"/>
    <w:rsid w:val="00FB61AE"/>
    <w:rsid w:val="00FB655B"/>
    <w:rsid w:val="00FB6D14"/>
    <w:rsid w:val="00FB79A7"/>
    <w:rsid w:val="00FC055E"/>
    <w:rsid w:val="00FC17A6"/>
    <w:rsid w:val="00FC3B86"/>
    <w:rsid w:val="00FD1188"/>
    <w:rsid w:val="00FD3324"/>
    <w:rsid w:val="00FD384C"/>
    <w:rsid w:val="00FD38CF"/>
    <w:rsid w:val="00FD583A"/>
    <w:rsid w:val="00FD65DE"/>
    <w:rsid w:val="00FD737C"/>
    <w:rsid w:val="00FE002C"/>
    <w:rsid w:val="00FE0D7E"/>
    <w:rsid w:val="00FE0F92"/>
    <w:rsid w:val="00FE1C8D"/>
    <w:rsid w:val="00FE4704"/>
    <w:rsid w:val="00FE5F86"/>
    <w:rsid w:val="00FE60A1"/>
    <w:rsid w:val="00FF0374"/>
    <w:rsid w:val="00FF22DA"/>
    <w:rsid w:val="00FF2491"/>
    <w:rsid w:val="00FF25BF"/>
    <w:rsid w:val="00FF4A1E"/>
    <w:rsid w:val="00FF4CED"/>
    <w:rsid w:val="00FF6052"/>
    <w:rsid w:val="00FF64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3A305BE"/>
  <w15:docId w15:val="{5C5635AB-56FB-344C-9DE0-9465F8F7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8D"/>
    <w:pPr>
      <w:keepLines/>
      <w:spacing w:before="100" w:beforeAutospacing="1" w:after="100" w:afterAutospacing="1" w:line="264" w:lineRule="auto"/>
    </w:pPr>
    <w:rPr>
      <w:rFonts w:ascii="Arial" w:eastAsia="Times New Roman" w:hAnsi="Arial" w:cs="Times New Roman"/>
      <w:szCs w:val="20"/>
    </w:rPr>
  </w:style>
  <w:style w:type="paragraph" w:styleId="Heading1">
    <w:name w:val="heading 1"/>
    <w:basedOn w:val="Normal"/>
    <w:next w:val="Normal"/>
    <w:link w:val="Heading1Char"/>
    <w:qFormat/>
    <w:rsid w:val="009D168D"/>
    <w:pPr>
      <w:keepNext/>
      <w:tabs>
        <w:tab w:val="left" w:pos="567"/>
      </w:tabs>
      <w:spacing w:before="720"/>
      <w:outlineLvl w:val="0"/>
    </w:pPr>
    <w:rPr>
      <w:b/>
      <w:caps/>
      <w:noProof/>
      <w:color w:val="000000"/>
      <w:kern w:val="28"/>
      <w:sz w:val="32"/>
    </w:rPr>
  </w:style>
  <w:style w:type="paragraph" w:styleId="Heading2">
    <w:name w:val="heading 2"/>
    <w:basedOn w:val="Heading1"/>
    <w:next w:val="Normal"/>
    <w:link w:val="Heading2Char"/>
    <w:qFormat/>
    <w:rsid w:val="009D168D"/>
    <w:pPr>
      <w:keepNext w:val="0"/>
      <w:keepLines w:val="0"/>
      <w:widowControl w:val="0"/>
      <w:numPr>
        <w:ilvl w:val="1"/>
        <w:numId w:val="28"/>
      </w:numPr>
      <w:spacing w:before="100" w:line="360" w:lineRule="atLeast"/>
      <w:outlineLvl w:val="1"/>
    </w:pPr>
    <w:rPr>
      <w:caps w:val="0"/>
      <w:snapToGrid w:val="0"/>
      <w:kern w:val="0"/>
      <w:sz w:val="28"/>
    </w:rPr>
  </w:style>
  <w:style w:type="paragraph" w:styleId="Heading3">
    <w:name w:val="heading 3"/>
    <w:basedOn w:val="Normal"/>
    <w:next w:val="Normal"/>
    <w:link w:val="Heading3Char"/>
    <w:qFormat/>
    <w:rsid w:val="000A5D58"/>
    <w:pPr>
      <w:keepLines w:val="0"/>
      <w:widowControl w:val="0"/>
      <w:numPr>
        <w:ilvl w:val="2"/>
        <w:numId w:val="28"/>
      </w:numPr>
      <w:spacing w:before="240" w:beforeAutospacing="0" w:after="240" w:afterAutospacing="0" w:line="240" w:lineRule="auto"/>
      <w:outlineLvl w:val="2"/>
    </w:pPr>
    <w:rPr>
      <w:rFonts w:asciiTheme="minorHAnsi" w:eastAsiaTheme="minorHAnsi" w:hAnsiTheme="minorHAnsi" w:cs="Arial"/>
      <w:b/>
      <w:bCs/>
      <w:noProof/>
      <w:sz w:val="28"/>
      <w:szCs w:val="28"/>
      <w:u w:val="single"/>
    </w:rPr>
  </w:style>
  <w:style w:type="paragraph" w:styleId="Heading4">
    <w:name w:val="heading 4"/>
    <w:basedOn w:val="Normal"/>
    <w:next w:val="Normal"/>
    <w:link w:val="Heading4Char"/>
    <w:qFormat/>
    <w:rsid w:val="009D168D"/>
    <w:pPr>
      <w:keepNext/>
      <w:numPr>
        <w:ilvl w:val="3"/>
        <w:numId w:val="28"/>
      </w:numPr>
      <w:spacing w:before="240"/>
      <w:outlineLvl w:val="3"/>
    </w:pPr>
    <w:rPr>
      <w:b/>
      <w:noProof/>
    </w:rPr>
  </w:style>
  <w:style w:type="paragraph" w:styleId="Heading5">
    <w:name w:val="heading 5"/>
    <w:basedOn w:val="Normal"/>
    <w:next w:val="Normal"/>
    <w:link w:val="Heading5Char"/>
    <w:qFormat/>
    <w:rsid w:val="009D168D"/>
    <w:pPr>
      <w:numPr>
        <w:ilvl w:val="4"/>
        <w:numId w:val="28"/>
      </w:numPr>
      <w:spacing w:before="240" w:after="60"/>
      <w:jc w:val="both"/>
      <w:outlineLvl w:val="4"/>
    </w:pPr>
    <w:rPr>
      <w:noProof/>
    </w:rPr>
  </w:style>
  <w:style w:type="paragraph" w:styleId="Heading6">
    <w:name w:val="heading 6"/>
    <w:basedOn w:val="Normal"/>
    <w:next w:val="Normal"/>
    <w:link w:val="Heading6Char"/>
    <w:qFormat/>
    <w:rsid w:val="009D168D"/>
    <w:pPr>
      <w:numPr>
        <w:ilvl w:val="5"/>
        <w:numId w:val="28"/>
      </w:numPr>
      <w:spacing w:before="240" w:after="60"/>
      <w:jc w:val="both"/>
      <w:outlineLvl w:val="5"/>
    </w:pPr>
    <w:rPr>
      <w:i/>
      <w:noProof/>
    </w:rPr>
  </w:style>
  <w:style w:type="paragraph" w:styleId="Heading7">
    <w:name w:val="heading 7"/>
    <w:basedOn w:val="Normal"/>
    <w:next w:val="Normal"/>
    <w:link w:val="Heading7Char"/>
    <w:qFormat/>
    <w:rsid w:val="009D168D"/>
    <w:pPr>
      <w:numPr>
        <w:ilvl w:val="6"/>
        <w:numId w:val="28"/>
      </w:numPr>
      <w:spacing w:before="240" w:after="60"/>
      <w:jc w:val="both"/>
      <w:outlineLvl w:val="6"/>
    </w:pPr>
    <w:rPr>
      <w:noProof/>
      <w:sz w:val="20"/>
    </w:rPr>
  </w:style>
  <w:style w:type="paragraph" w:styleId="Heading8">
    <w:name w:val="heading 8"/>
    <w:basedOn w:val="Normal"/>
    <w:next w:val="Normal"/>
    <w:link w:val="Heading8Char"/>
    <w:qFormat/>
    <w:rsid w:val="009D168D"/>
    <w:pPr>
      <w:numPr>
        <w:ilvl w:val="7"/>
        <w:numId w:val="28"/>
      </w:numPr>
      <w:spacing w:before="240" w:after="60"/>
      <w:jc w:val="both"/>
      <w:outlineLvl w:val="7"/>
    </w:pPr>
    <w:rPr>
      <w:i/>
      <w:noProof/>
      <w:sz w:val="20"/>
    </w:rPr>
  </w:style>
  <w:style w:type="paragraph" w:styleId="Heading9">
    <w:name w:val="heading 9"/>
    <w:basedOn w:val="Normal"/>
    <w:next w:val="Normal"/>
    <w:link w:val="Heading9Char"/>
    <w:qFormat/>
    <w:rsid w:val="009D168D"/>
    <w:pPr>
      <w:numPr>
        <w:ilvl w:val="8"/>
        <w:numId w:val="28"/>
      </w:numPr>
      <w:spacing w:before="240" w:after="60"/>
      <w:jc w:val="both"/>
      <w:outlineLvl w:val="8"/>
    </w:pPr>
    <w:rPr>
      <w:b/>
      <w:i/>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68D"/>
    <w:rPr>
      <w:rFonts w:ascii="Arial" w:eastAsia="Times New Roman" w:hAnsi="Arial" w:cs="Times New Roman"/>
      <w:b/>
      <w:caps/>
      <w:noProof/>
      <w:color w:val="000000"/>
      <w:kern w:val="28"/>
      <w:sz w:val="32"/>
      <w:szCs w:val="20"/>
    </w:rPr>
  </w:style>
  <w:style w:type="character" w:customStyle="1" w:styleId="Heading2Char">
    <w:name w:val="Heading 2 Char"/>
    <w:basedOn w:val="DefaultParagraphFont"/>
    <w:link w:val="Heading2"/>
    <w:rsid w:val="009D168D"/>
    <w:rPr>
      <w:rFonts w:ascii="Arial" w:eastAsia="Times New Roman" w:hAnsi="Arial" w:cs="Times New Roman"/>
      <w:b/>
      <w:noProof/>
      <w:snapToGrid w:val="0"/>
      <w:color w:val="000000"/>
      <w:sz w:val="28"/>
      <w:szCs w:val="20"/>
    </w:rPr>
  </w:style>
  <w:style w:type="character" w:customStyle="1" w:styleId="Heading3Char">
    <w:name w:val="Heading 3 Char"/>
    <w:basedOn w:val="DefaultParagraphFont"/>
    <w:link w:val="Heading3"/>
    <w:rsid w:val="000A5D58"/>
    <w:rPr>
      <w:rFonts w:cs="Arial"/>
      <w:b/>
      <w:bCs/>
      <w:noProof/>
      <w:sz w:val="28"/>
      <w:szCs w:val="28"/>
      <w:u w:val="single"/>
    </w:rPr>
  </w:style>
  <w:style w:type="character" w:customStyle="1" w:styleId="Heading4Char">
    <w:name w:val="Heading 4 Char"/>
    <w:basedOn w:val="DefaultParagraphFont"/>
    <w:link w:val="Heading4"/>
    <w:rsid w:val="009D168D"/>
    <w:rPr>
      <w:rFonts w:ascii="Arial" w:eastAsia="Times New Roman" w:hAnsi="Arial" w:cs="Times New Roman"/>
      <w:b/>
      <w:noProof/>
      <w:szCs w:val="20"/>
    </w:rPr>
  </w:style>
  <w:style w:type="character" w:customStyle="1" w:styleId="Heading5Char">
    <w:name w:val="Heading 5 Char"/>
    <w:basedOn w:val="DefaultParagraphFont"/>
    <w:link w:val="Heading5"/>
    <w:rsid w:val="009D168D"/>
    <w:rPr>
      <w:rFonts w:ascii="Arial" w:eastAsia="Times New Roman" w:hAnsi="Arial" w:cs="Times New Roman"/>
      <w:noProof/>
      <w:szCs w:val="20"/>
    </w:rPr>
  </w:style>
  <w:style w:type="character" w:customStyle="1" w:styleId="Heading6Char">
    <w:name w:val="Heading 6 Char"/>
    <w:basedOn w:val="DefaultParagraphFont"/>
    <w:link w:val="Heading6"/>
    <w:rsid w:val="009D168D"/>
    <w:rPr>
      <w:rFonts w:ascii="Arial" w:eastAsia="Times New Roman" w:hAnsi="Arial" w:cs="Times New Roman"/>
      <w:i/>
      <w:noProof/>
      <w:szCs w:val="20"/>
    </w:rPr>
  </w:style>
  <w:style w:type="character" w:customStyle="1" w:styleId="Heading7Char">
    <w:name w:val="Heading 7 Char"/>
    <w:basedOn w:val="DefaultParagraphFont"/>
    <w:link w:val="Heading7"/>
    <w:rsid w:val="009D168D"/>
    <w:rPr>
      <w:rFonts w:ascii="Arial" w:eastAsia="Times New Roman" w:hAnsi="Arial" w:cs="Times New Roman"/>
      <w:noProof/>
      <w:sz w:val="20"/>
      <w:szCs w:val="20"/>
    </w:rPr>
  </w:style>
  <w:style w:type="character" w:customStyle="1" w:styleId="Heading8Char">
    <w:name w:val="Heading 8 Char"/>
    <w:basedOn w:val="DefaultParagraphFont"/>
    <w:link w:val="Heading8"/>
    <w:rsid w:val="009D168D"/>
    <w:rPr>
      <w:rFonts w:ascii="Arial" w:eastAsia="Times New Roman" w:hAnsi="Arial" w:cs="Times New Roman"/>
      <w:i/>
      <w:noProof/>
      <w:sz w:val="20"/>
      <w:szCs w:val="20"/>
    </w:rPr>
  </w:style>
  <w:style w:type="character" w:customStyle="1" w:styleId="Heading9Char">
    <w:name w:val="Heading 9 Char"/>
    <w:basedOn w:val="DefaultParagraphFont"/>
    <w:link w:val="Heading9"/>
    <w:rsid w:val="009D168D"/>
    <w:rPr>
      <w:rFonts w:ascii="Arial" w:eastAsia="Times New Roman" w:hAnsi="Arial" w:cs="Times New Roman"/>
      <w:b/>
      <w:i/>
      <w:noProof/>
      <w:sz w:val="18"/>
      <w:szCs w:val="20"/>
    </w:rPr>
  </w:style>
  <w:style w:type="paragraph" w:customStyle="1" w:styleId="Bullinbull2">
    <w:name w:val="Bull in bull 2"/>
    <w:basedOn w:val="Bulletsinbullets"/>
    <w:rsid w:val="009D168D"/>
    <w:pPr>
      <w:numPr>
        <w:numId w:val="2"/>
      </w:numPr>
      <w:tabs>
        <w:tab w:val="left" w:pos="1559"/>
      </w:tabs>
      <w:ind w:left="1560" w:hanging="284"/>
    </w:pPr>
  </w:style>
  <w:style w:type="paragraph" w:customStyle="1" w:styleId="Bulletsinbullets">
    <w:name w:val="Bullets in bullets"/>
    <w:basedOn w:val="Normal"/>
    <w:rsid w:val="009D168D"/>
    <w:pPr>
      <w:numPr>
        <w:numId w:val="3"/>
      </w:numPr>
      <w:tabs>
        <w:tab w:val="clear" w:pos="927"/>
        <w:tab w:val="left" w:pos="992"/>
      </w:tabs>
      <w:spacing w:before="60"/>
      <w:ind w:left="1276" w:hanging="284"/>
    </w:pPr>
    <w:rPr>
      <w:noProof/>
    </w:rPr>
  </w:style>
  <w:style w:type="paragraph" w:customStyle="1" w:styleId="Bullets">
    <w:name w:val="Bullets"/>
    <w:basedOn w:val="Normal"/>
    <w:rsid w:val="009D168D"/>
    <w:pPr>
      <w:widowControl w:val="0"/>
      <w:numPr>
        <w:numId w:val="10"/>
      </w:numPr>
      <w:tabs>
        <w:tab w:val="left" w:pos="357"/>
      </w:tabs>
      <w:spacing w:before="60"/>
    </w:pPr>
    <w:rPr>
      <w:snapToGrid w:val="0"/>
    </w:rPr>
  </w:style>
  <w:style w:type="paragraph" w:customStyle="1" w:styleId="Instuction">
    <w:name w:val="Instuction"/>
    <w:basedOn w:val="Heading3"/>
    <w:rsid w:val="009D168D"/>
    <w:pPr>
      <w:shd w:val="clear" w:color="auto" w:fill="00FF00"/>
    </w:pPr>
    <w:rPr>
      <w:b w:val="0"/>
    </w:rPr>
  </w:style>
  <w:style w:type="paragraph" w:customStyle="1" w:styleId="Numberednormal">
    <w:name w:val="Numbered normal"/>
    <w:basedOn w:val="Normal"/>
    <w:rsid w:val="009D168D"/>
    <w:pPr>
      <w:tabs>
        <w:tab w:val="left" w:pos="992"/>
      </w:tabs>
      <w:ind w:left="993" w:hanging="284"/>
    </w:pPr>
    <w:rPr>
      <w:lang w:val="en-US"/>
    </w:rPr>
  </w:style>
  <w:style w:type="paragraph" w:customStyle="1" w:styleId="Tableheading">
    <w:name w:val="Table heading"/>
    <w:basedOn w:val="Tabletext"/>
    <w:rsid w:val="009D168D"/>
    <w:pPr>
      <w:keepNext/>
      <w:tabs>
        <w:tab w:val="left" w:pos="1134"/>
      </w:tabs>
      <w:spacing w:before="240"/>
    </w:pPr>
    <w:rPr>
      <w:b/>
      <w:sz w:val="22"/>
    </w:rPr>
  </w:style>
  <w:style w:type="paragraph" w:customStyle="1" w:styleId="Tabletext">
    <w:name w:val="Table text"/>
    <w:basedOn w:val="Normal"/>
    <w:next w:val="Normal"/>
    <w:rsid w:val="009D168D"/>
    <w:rPr>
      <w:snapToGrid w:val="0"/>
      <w:sz w:val="18"/>
    </w:rPr>
  </w:style>
  <w:style w:type="paragraph" w:customStyle="1" w:styleId="Tabletextbullinbull">
    <w:name w:val="Table text bull in bull"/>
    <w:basedOn w:val="Normal"/>
    <w:rsid w:val="009D168D"/>
    <w:pPr>
      <w:numPr>
        <w:numId w:val="4"/>
      </w:numPr>
      <w:tabs>
        <w:tab w:val="clear" w:pos="530"/>
        <w:tab w:val="left" w:pos="340"/>
      </w:tabs>
      <w:spacing w:before="0"/>
      <w:ind w:left="340" w:hanging="170"/>
    </w:pPr>
    <w:rPr>
      <w:rFonts w:ascii="Swis721 BT" w:hAnsi="Swis721 BT"/>
      <w:snapToGrid w:val="0"/>
      <w:spacing w:val="-20"/>
      <w:sz w:val="18"/>
    </w:rPr>
  </w:style>
  <w:style w:type="paragraph" w:customStyle="1" w:styleId="Tabletextbullinbullstyle">
    <w:name w:val="Table text bull in bull style"/>
    <w:basedOn w:val="Normal"/>
    <w:rsid w:val="009D168D"/>
    <w:pPr>
      <w:numPr>
        <w:numId w:val="1"/>
      </w:numPr>
      <w:tabs>
        <w:tab w:val="clear" w:pos="785"/>
        <w:tab w:val="num" w:pos="426"/>
      </w:tabs>
      <w:spacing w:before="0"/>
      <w:ind w:left="426" w:hanging="142"/>
    </w:pPr>
    <w:rPr>
      <w:sz w:val="18"/>
    </w:rPr>
  </w:style>
  <w:style w:type="paragraph" w:customStyle="1" w:styleId="Tabletextbullet">
    <w:name w:val="Table text bullet"/>
    <w:basedOn w:val="Normal"/>
    <w:rsid w:val="009D168D"/>
    <w:pPr>
      <w:numPr>
        <w:numId w:val="6"/>
      </w:numPr>
      <w:spacing w:before="20"/>
    </w:pPr>
    <w:rPr>
      <w:snapToGrid w:val="0"/>
      <w:sz w:val="20"/>
    </w:rPr>
  </w:style>
  <w:style w:type="paragraph" w:customStyle="1" w:styleId="Indent4">
    <w:name w:val="Indent4"/>
    <w:basedOn w:val="Normal"/>
    <w:rsid w:val="009D168D"/>
    <w:pPr>
      <w:widowControl w:val="0"/>
      <w:spacing w:before="0"/>
      <w:ind w:left="2268"/>
    </w:pPr>
    <w:rPr>
      <w:snapToGrid w:val="0"/>
      <w:color w:val="000000"/>
    </w:rPr>
  </w:style>
  <w:style w:type="paragraph" w:customStyle="1" w:styleId="Hang4">
    <w:name w:val="Hang4"/>
    <w:basedOn w:val="Normal"/>
    <w:rsid w:val="009D168D"/>
    <w:pPr>
      <w:widowControl w:val="0"/>
      <w:ind w:left="1701" w:hanging="1701"/>
    </w:pPr>
    <w:rPr>
      <w:snapToGrid w:val="0"/>
      <w:color w:val="000000"/>
    </w:rPr>
  </w:style>
  <w:style w:type="paragraph" w:styleId="BodyText">
    <w:name w:val="Body Text"/>
    <w:basedOn w:val="Normal"/>
    <w:link w:val="BodyTextChar"/>
    <w:semiHidden/>
    <w:rsid w:val="009D168D"/>
    <w:pPr>
      <w:spacing w:before="0"/>
      <w:jc w:val="center"/>
    </w:pPr>
    <w:rPr>
      <w:noProof/>
    </w:rPr>
  </w:style>
  <w:style w:type="character" w:customStyle="1" w:styleId="BodyTextChar">
    <w:name w:val="Body Text Char"/>
    <w:basedOn w:val="DefaultParagraphFont"/>
    <w:link w:val="BodyText"/>
    <w:semiHidden/>
    <w:rsid w:val="009D168D"/>
    <w:rPr>
      <w:rFonts w:ascii="Arial" w:eastAsia="Times New Roman" w:hAnsi="Arial" w:cs="Times New Roman"/>
      <w:noProof/>
      <w:szCs w:val="20"/>
    </w:rPr>
  </w:style>
  <w:style w:type="paragraph" w:styleId="BodyTextIndent">
    <w:name w:val="Body Text Indent"/>
    <w:basedOn w:val="Normal"/>
    <w:link w:val="BodyTextIndentChar"/>
    <w:semiHidden/>
    <w:rsid w:val="009D168D"/>
    <w:pPr>
      <w:ind w:left="709"/>
    </w:pPr>
    <w:rPr>
      <w:noProof/>
    </w:rPr>
  </w:style>
  <w:style w:type="character" w:customStyle="1" w:styleId="BodyTextIndentChar">
    <w:name w:val="Body Text Indent Char"/>
    <w:basedOn w:val="DefaultParagraphFont"/>
    <w:link w:val="BodyTextIndent"/>
    <w:semiHidden/>
    <w:rsid w:val="009D168D"/>
    <w:rPr>
      <w:rFonts w:ascii="Arial" w:eastAsia="Times New Roman" w:hAnsi="Arial" w:cs="Times New Roman"/>
      <w:noProof/>
      <w:szCs w:val="20"/>
    </w:rPr>
  </w:style>
  <w:style w:type="paragraph" w:customStyle="1" w:styleId="Bulletsnumbers">
    <w:name w:val="Bullets numbers"/>
    <w:basedOn w:val="Normal"/>
    <w:rsid w:val="009D168D"/>
    <w:pPr>
      <w:numPr>
        <w:numId w:val="9"/>
      </w:numPr>
    </w:pPr>
    <w:rPr>
      <w:noProof/>
    </w:rPr>
  </w:style>
  <w:style w:type="paragraph" w:styleId="Caption">
    <w:name w:val="caption"/>
    <w:basedOn w:val="Normal"/>
    <w:next w:val="Normal"/>
    <w:qFormat/>
    <w:rsid w:val="009D168D"/>
    <w:pPr>
      <w:spacing w:after="120"/>
      <w:jc w:val="center"/>
    </w:pPr>
    <w:rPr>
      <w:b/>
      <w:noProof/>
      <w:sz w:val="18"/>
    </w:rPr>
  </w:style>
  <w:style w:type="paragraph" w:customStyle="1" w:styleId="CellText">
    <w:name w:val="Cell Text"/>
    <w:basedOn w:val="Normal"/>
    <w:autoRedefine/>
    <w:rsid w:val="009D168D"/>
    <w:pPr>
      <w:widowControl w:val="0"/>
      <w:tabs>
        <w:tab w:val="left" w:pos="425"/>
      </w:tabs>
      <w:spacing w:before="0"/>
      <w:ind w:left="425" w:hanging="425"/>
      <w:jc w:val="both"/>
    </w:pPr>
    <w:rPr>
      <w:snapToGrid w:val="0"/>
      <w:sz w:val="20"/>
    </w:rPr>
  </w:style>
  <w:style w:type="paragraph" w:customStyle="1" w:styleId="FigureLabel">
    <w:name w:val="Figure Label"/>
    <w:basedOn w:val="Normal"/>
    <w:rsid w:val="009D168D"/>
    <w:pPr>
      <w:jc w:val="center"/>
    </w:pPr>
    <w:rPr>
      <w:noProof/>
      <w:sz w:val="18"/>
    </w:rPr>
  </w:style>
  <w:style w:type="paragraph" w:styleId="Footer">
    <w:name w:val="footer"/>
    <w:basedOn w:val="Normal"/>
    <w:link w:val="FooterChar"/>
    <w:uiPriority w:val="99"/>
    <w:rsid w:val="009D168D"/>
    <w:pPr>
      <w:tabs>
        <w:tab w:val="center" w:pos="4153"/>
        <w:tab w:val="right" w:pos="8306"/>
      </w:tabs>
      <w:ind w:left="709"/>
    </w:pPr>
    <w:rPr>
      <w:noProof/>
    </w:rPr>
  </w:style>
  <w:style w:type="character" w:customStyle="1" w:styleId="FooterChar">
    <w:name w:val="Footer Char"/>
    <w:basedOn w:val="DefaultParagraphFont"/>
    <w:link w:val="Footer"/>
    <w:uiPriority w:val="99"/>
    <w:rsid w:val="009D168D"/>
    <w:rPr>
      <w:rFonts w:ascii="Arial" w:eastAsia="Times New Roman" w:hAnsi="Arial" w:cs="Times New Roman"/>
      <w:noProof/>
      <w:szCs w:val="20"/>
    </w:rPr>
  </w:style>
  <w:style w:type="paragraph" w:styleId="FootnoteText">
    <w:name w:val="footnote text"/>
    <w:basedOn w:val="Normal"/>
    <w:link w:val="FootnoteTextChar"/>
    <w:semiHidden/>
    <w:rsid w:val="009D168D"/>
    <w:pPr>
      <w:jc w:val="both"/>
    </w:pPr>
    <w:rPr>
      <w:noProof/>
      <w:sz w:val="20"/>
    </w:rPr>
  </w:style>
  <w:style w:type="character" w:customStyle="1" w:styleId="FootnoteTextChar">
    <w:name w:val="Footnote Text Char"/>
    <w:basedOn w:val="DefaultParagraphFont"/>
    <w:link w:val="FootnoteText"/>
    <w:semiHidden/>
    <w:rsid w:val="009D168D"/>
    <w:rPr>
      <w:rFonts w:ascii="Arial" w:eastAsia="Times New Roman" w:hAnsi="Arial" w:cs="Times New Roman"/>
      <w:noProof/>
      <w:sz w:val="20"/>
      <w:szCs w:val="20"/>
    </w:rPr>
  </w:style>
  <w:style w:type="paragraph" w:styleId="Header">
    <w:name w:val="header"/>
    <w:basedOn w:val="Normal"/>
    <w:link w:val="HeaderChar"/>
    <w:rsid w:val="009D168D"/>
    <w:pPr>
      <w:tabs>
        <w:tab w:val="center" w:pos="4153"/>
        <w:tab w:val="right" w:pos="8306"/>
      </w:tabs>
      <w:ind w:left="709"/>
    </w:pPr>
    <w:rPr>
      <w:noProof/>
    </w:rPr>
  </w:style>
  <w:style w:type="character" w:customStyle="1" w:styleId="HeaderChar">
    <w:name w:val="Header Char"/>
    <w:basedOn w:val="DefaultParagraphFont"/>
    <w:link w:val="Header"/>
    <w:semiHidden/>
    <w:rsid w:val="009D168D"/>
    <w:rPr>
      <w:rFonts w:ascii="Arial" w:eastAsia="Times New Roman" w:hAnsi="Arial" w:cs="Times New Roman"/>
      <w:noProof/>
      <w:szCs w:val="20"/>
    </w:rPr>
  </w:style>
  <w:style w:type="paragraph" w:customStyle="1" w:styleId="Instruct">
    <w:name w:val="Instruct"/>
    <w:basedOn w:val="Normal"/>
    <w:rsid w:val="009D168D"/>
    <w:pPr>
      <w:spacing w:before="360"/>
    </w:pPr>
    <w:rPr>
      <w:rFonts w:ascii="AvantGarde Bk BT" w:hAnsi="AvantGarde Bk BT"/>
      <w:b/>
      <w:i/>
      <w:noProof/>
      <w:color w:val="000000"/>
    </w:rPr>
  </w:style>
  <w:style w:type="character" w:styleId="PageNumber">
    <w:name w:val="page number"/>
    <w:basedOn w:val="DefaultParagraphFont"/>
    <w:semiHidden/>
    <w:rsid w:val="009D168D"/>
  </w:style>
  <w:style w:type="paragraph" w:customStyle="1" w:styleId="Quotation">
    <w:name w:val="Quotation"/>
    <w:basedOn w:val="Normal"/>
    <w:next w:val="Normal"/>
    <w:rsid w:val="009D168D"/>
    <w:pPr>
      <w:ind w:left="284"/>
    </w:pPr>
    <w:rPr>
      <w:sz w:val="20"/>
    </w:rPr>
  </w:style>
  <w:style w:type="paragraph" w:customStyle="1" w:styleId="Relationships">
    <w:name w:val="Relationships"/>
    <w:basedOn w:val="Normal"/>
    <w:next w:val="Normal"/>
    <w:rsid w:val="009D168D"/>
    <w:pPr>
      <w:tabs>
        <w:tab w:val="left" w:pos="2835"/>
        <w:tab w:val="left" w:pos="3969"/>
        <w:tab w:val="left" w:pos="5103"/>
        <w:tab w:val="left" w:pos="6237"/>
      </w:tabs>
      <w:spacing w:before="0"/>
    </w:pPr>
  </w:style>
  <w:style w:type="paragraph" w:styleId="TableofFigures">
    <w:name w:val="table of figures"/>
    <w:basedOn w:val="Normal"/>
    <w:next w:val="Normal"/>
    <w:semiHidden/>
    <w:rsid w:val="009D168D"/>
    <w:pPr>
      <w:spacing w:before="0"/>
      <w:ind w:left="440" w:hanging="440"/>
    </w:pPr>
    <w:rPr>
      <w:smallCaps/>
      <w:sz w:val="20"/>
    </w:rPr>
  </w:style>
  <w:style w:type="paragraph" w:customStyle="1" w:styleId="Tabletextbullets">
    <w:name w:val="Table text bullets"/>
    <w:basedOn w:val="Tabletext"/>
    <w:rsid w:val="009D168D"/>
    <w:pPr>
      <w:numPr>
        <w:numId w:val="5"/>
      </w:numPr>
      <w:tabs>
        <w:tab w:val="clear" w:pos="360"/>
        <w:tab w:val="num" w:pos="743"/>
      </w:tabs>
      <w:ind w:left="743" w:hanging="426"/>
    </w:pPr>
  </w:style>
  <w:style w:type="paragraph" w:styleId="Title">
    <w:name w:val="Title"/>
    <w:basedOn w:val="Normal"/>
    <w:link w:val="TitleChar"/>
    <w:qFormat/>
    <w:rsid w:val="009D168D"/>
    <w:pPr>
      <w:outlineLvl w:val="0"/>
    </w:pPr>
    <w:rPr>
      <w:b/>
      <w:kern w:val="28"/>
    </w:rPr>
  </w:style>
  <w:style w:type="character" w:customStyle="1" w:styleId="TitleChar">
    <w:name w:val="Title Char"/>
    <w:basedOn w:val="DefaultParagraphFont"/>
    <w:link w:val="Title"/>
    <w:rsid w:val="009D168D"/>
    <w:rPr>
      <w:rFonts w:ascii="Arial" w:eastAsia="Times New Roman" w:hAnsi="Arial" w:cs="Times New Roman"/>
      <w:b/>
      <w:kern w:val="28"/>
      <w:szCs w:val="20"/>
    </w:rPr>
  </w:style>
  <w:style w:type="paragraph" w:styleId="TOC1">
    <w:name w:val="toc 1"/>
    <w:basedOn w:val="Normal"/>
    <w:next w:val="Normal"/>
    <w:autoRedefine/>
    <w:uiPriority w:val="39"/>
    <w:rsid w:val="00512755"/>
    <w:pPr>
      <w:tabs>
        <w:tab w:val="right" w:pos="9016"/>
      </w:tabs>
      <w:spacing w:before="120" w:after="0"/>
    </w:pPr>
    <w:rPr>
      <w:rFonts w:asciiTheme="minorHAnsi" w:hAnsiTheme="minorHAnsi"/>
      <w:b/>
      <w:sz w:val="24"/>
      <w:szCs w:val="24"/>
    </w:rPr>
  </w:style>
  <w:style w:type="paragraph" w:styleId="TOC2">
    <w:name w:val="toc 2"/>
    <w:basedOn w:val="Normal"/>
    <w:next w:val="Normal"/>
    <w:autoRedefine/>
    <w:uiPriority w:val="39"/>
    <w:rsid w:val="009D168D"/>
    <w:pPr>
      <w:spacing w:before="0" w:after="0"/>
      <w:ind w:left="220"/>
    </w:pPr>
    <w:rPr>
      <w:rFonts w:asciiTheme="minorHAnsi" w:hAnsiTheme="minorHAnsi"/>
      <w:b/>
      <w:szCs w:val="22"/>
    </w:rPr>
  </w:style>
  <w:style w:type="paragraph" w:styleId="TOC3">
    <w:name w:val="toc 3"/>
    <w:basedOn w:val="Normal"/>
    <w:next w:val="Normal"/>
    <w:autoRedefine/>
    <w:uiPriority w:val="39"/>
    <w:rsid w:val="009D168D"/>
    <w:pPr>
      <w:spacing w:before="0" w:after="0"/>
      <w:ind w:left="440"/>
    </w:pPr>
    <w:rPr>
      <w:rFonts w:asciiTheme="minorHAnsi" w:hAnsiTheme="minorHAnsi"/>
      <w:szCs w:val="22"/>
    </w:rPr>
  </w:style>
  <w:style w:type="paragraph" w:styleId="TOC4">
    <w:name w:val="toc 4"/>
    <w:basedOn w:val="Normal"/>
    <w:next w:val="Normal"/>
    <w:autoRedefine/>
    <w:uiPriority w:val="39"/>
    <w:rsid w:val="009D168D"/>
    <w:pPr>
      <w:spacing w:before="0" w:after="0"/>
      <w:ind w:left="660"/>
    </w:pPr>
    <w:rPr>
      <w:rFonts w:asciiTheme="minorHAnsi" w:hAnsiTheme="minorHAnsi"/>
      <w:sz w:val="20"/>
    </w:rPr>
  </w:style>
  <w:style w:type="paragraph" w:styleId="TOC5">
    <w:name w:val="toc 5"/>
    <w:basedOn w:val="Normal"/>
    <w:next w:val="Normal"/>
    <w:autoRedefine/>
    <w:uiPriority w:val="39"/>
    <w:rsid w:val="009D168D"/>
    <w:pPr>
      <w:spacing w:before="0" w:after="0"/>
      <w:ind w:left="880"/>
    </w:pPr>
    <w:rPr>
      <w:rFonts w:asciiTheme="minorHAnsi" w:hAnsiTheme="minorHAnsi"/>
      <w:sz w:val="20"/>
    </w:rPr>
  </w:style>
  <w:style w:type="paragraph" w:styleId="TOC6">
    <w:name w:val="toc 6"/>
    <w:basedOn w:val="Normal"/>
    <w:next w:val="Normal"/>
    <w:autoRedefine/>
    <w:uiPriority w:val="39"/>
    <w:rsid w:val="009D168D"/>
    <w:pPr>
      <w:spacing w:before="0" w:after="0"/>
      <w:ind w:left="1100"/>
    </w:pPr>
    <w:rPr>
      <w:rFonts w:asciiTheme="minorHAnsi" w:hAnsiTheme="minorHAnsi"/>
      <w:sz w:val="20"/>
    </w:rPr>
  </w:style>
  <w:style w:type="paragraph" w:styleId="TOC7">
    <w:name w:val="toc 7"/>
    <w:basedOn w:val="Normal"/>
    <w:next w:val="Normal"/>
    <w:autoRedefine/>
    <w:uiPriority w:val="39"/>
    <w:rsid w:val="009D168D"/>
    <w:pPr>
      <w:spacing w:before="0" w:after="0"/>
      <w:ind w:left="1320"/>
    </w:pPr>
    <w:rPr>
      <w:rFonts w:asciiTheme="minorHAnsi" w:hAnsiTheme="minorHAnsi"/>
      <w:sz w:val="20"/>
    </w:rPr>
  </w:style>
  <w:style w:type="paragraph" w:styleId="TOC8">
    <w:name w:val="toc 8"/>
    <w:basedOn w:val="Normal"/>
    <w:next w:val="Normal"/>
    <w:autoRedefine/>
    <w:uiPriority w:val="39"/>
    <w:rsid w:val="009D168D"/>
    <w:pPr>
      <w:spacing w:before="0" w:after="0"/>
      <w:ind w:left="1540"/>
    </w:pPr>
    <w:rPr>
      <w:rFonts w:asciiTheme="minorHAnsi" w:hAnsiTheme="minorHAnsi"/>
      <w:sz w:val="20"/>
    </w:rPr>
  </w:style>
  <w:style w:type="paragraph" w:styleId="TOC9">
    <w:name w:val="toc 9"/>
    <w:basedOn w:val="Normal"/>
    <w:next w:val="Normal"/>
    <w:autoRedefine/>
    <w:uiPriority w:val="39"/>
    <w:rsid w:val="009D168D"/>
    <w:pPr>
      <w:spacing w:before="0" w:after="0"/>
      <w:ind w:left="1760"/>
    </w:pPr>
    <w:rPr>
      <w:rFonts w:asciiTheme="minorHAnsi" w:hAnsiTheme="minorHAnsi"/>
      <w:sz w:val="20"/>
    </w:rPr>
  </w:style>
  <w:style w:type="paragraph" w:customStyle="1" w:styleId="Hang1">
    <w:name w:val="Hang1"/>
    <w:basedOn w:val="Normal"/>
    <w:rsid w:val="009D168D"/>
    <w:pPr>
      <w:spacing w:before="240" w:after="120"/>
      <w:ind w:left="567" w:hanging="567"/>
    </w:pPr>
  </w:style>
  <w:style w:type="paragraph" w:customStyle="1" w:styleId="Indent1">
    <w:name w:val="Indent1"/>
    <w:basedOn w:val="Indent4"/>
    <w:rsid w:val="009D168D"/>
    <w:pPr>
      <w:widowControl/>
      <w:spacing w:before="120"/>
      <w:ind w:left="567"/>
    </w:pPr>
  </w:style>
  <w:style w:type="paragraph" w:customStyle="1" w:styleId="Bindent1">
    <w:name w:val="B indent1"/>
    <w:basedOn w:val="Bullets"/>
    <w:rsid w:val="009D168D"/>
  </w:style>
  <w:style w:type="paragraph" w:customStyle="1" w:styleId="Tabletextcentre">
    <w:name w:val="Table text centre"/>
    <w:basedOn w:val="Tabletext"/>
    <w:rsid w:val="009D168D"/>
    <w:pPr>
      <w:jc w:val="center"/>
    </w:pPr>
  </w:style>
  <w:style w:type="paragraph" w:customStyle="1" w:styleId="Cellhead">
    <w:name w:val="Cell head"/>
    <w:basedOn w:val="Tabletext"/>
    <w:rsid w:val="009D168D"/>
    <w:pPr>
      <w:jc w:val="center"/>
    </w:pPr>
    <w:rPr>
      <w:b/>
    </w:rPr>
  </w:style>
  <w:style w:type="paragraph" w:customStyle="1" w:styleId="Indent2">
    <w:name w:val="Indent2"/>
    <w:basedOn w:val="Indent1"/>
    <w:rsid w:val="009D168D"/>
    <w:pPr>
      <w:ind w:left="1134"/>
    </w:pPr>
  </w:style>
  <w:style w:type="paragraph" w:customStyle="1" w:styleId="BulletsIndent2">
    <w:name w:val="Bullets Indent 2"/>
    <w:basedOn w:val="Bullets"/>
    <w:rsid w:val="009D168D"/>
    <w:pPr>
      <w:numPr>
        <w:numId w:val="7"/>
      </w:numPr>
    </w:pPr>
  </w:style>
  <w:style w:type="paragraph" w:customStyle="1" w:styleId="Standard">
    <w:name w:val="Standard"/>
    <w:basedOn w:val="Normal"/>
    <w:rsid w:val="009D168D"/>
    <w:pPr>
      <w:keepNext/>
      <w:keepLines w:val="0"/>
      <w:spacing w:after="120"/>
      <w:ind w:left="567"/>
    </w:pPr>
    <w:rPr>
      <w:b/>
      <w:sz w:val="24"/>
    </w:rPr>
  </w:style>
  <w:style w:type="paragraph" w:customStyle="1" w:styleId="Secondbracketindent">
    <w:name w:val="Second bracket indent"/>
    <w:basedOn w:val="BodyTextIndent3"/>
    <w:rsid w:val="009D168D"/>
    <w:pPr>
      <w:keepLines w:val="0"/>
      <w:tabs>
        <w:tab w:val="left" w:pos="567"/>
      </w:tabs>
      <w:spacing w:before="240" w:after="0"/>
      <w:ind w:left="1134" w:hanging="1134"/>
    </w:pPr>
    <w:rPr>
      <w:sz w:val="22"/>
    </w:rPr>
  </w:style>
  <w:style w:type="paragraph" w:styleId="BodyTextIndent3">
    <w:name w:val="Body Text Indent 3"/>
    <w:basedOn w:val="Normal"/>
    <w:link w:val="BodyTextIndent3Char"/>
    <w:semiHidden/>
    <w:rsid w:val="009D168D"/>
    <w:pPr>
      <w:spacing w:after="120"/>
      <w:ind w:left="283"/>
    </w:pPr>
    <w:rPr>
      <w:sz w:val="16"/>
    </w:rPr>
  </w:style>
  <w:style w:type="character" w:customStyle="1" w:styleId="BodyTextIndent3Char">
    <w:name w:val="Body Text Indent 3 Char"/>
    <w:basedOn w:val="DefaultParagraphFont"/>
    <w:link w:val="BodyTextIndent3"/>
    <w:semiHidden/>
    <w:rsid w:val="009D168D"/>
    <w:rPr>
      <w:rFonts w:ascii="Arial" w:eastAsia="Times New Roman" w:hAnsi="Arial" w:cs="Times New Roman"/>
      <w:sz w:val="16"/>
      <w:szCs w:val="20"/>
    </w:rPr>
  </w:style>
  <w:style w:type="paragraph" w:styleId="PlainText">
    <w:name w:val="Plain Text"/>
    <w:basedOn w:val="Normal"/>
    <w:link w:val="PlainTextChar"/>
    <w:semiHidden/>
    <w:rsid w:val="009D168D"/>
    <w:rPr>
      <w:rFonts w:ascii="Courier New" w:hAnsi="Courier New"/>
      <w:sz w:val="20"/>
    </w:rPr>
  </w:style>
  <w:style w:type="character" w:customStyle="1" w:styleId="PlainTextChar">
    <w:name w:val="Plain Text Char"/>
    <w:basedOn w:val="DefaultParagraphFont"/>
    <w:link w:val="PlainText"/>
    <w:semiHidden/>
    <w:rsid w:val="009D168D"/>
    <w:rPr>
      <w:rFonts w:ascii="Courier New" w:eastAsia="Times New Roman" w:hAnsi="Courier New" w:cs="Times New Roman"/>
      <w:sz w:val="20"/>
      <w:szCs w:val="20"/>
    </w:rPr>
  </w:style>
  <w:style w:type="paragraph" w:customStyle="1" w:styleId="BulletsLettersIndent15italics">
    <w:name w:val="Bullets Letters Indent 1.5 italics"/>
    <w:basedOn w:val="BulletsIndent2"/>
    <w:rsid w:val="009D168D"/>
    <w:pPr>
      <w:numPr>
        <w:numId w:val="0"/>
      </w:numPr>
      <w:tabs>
        <w:tab w:val="num" w:pos="720"/>
      </w:tabs>
      <w:spacing w:before="0"/>
      <w:ind w:left="720" w:hanging="360"/>
    </w:pPr>
  </w:style>
  <w:style w:type="paragraph" w:customStyle="1" w:styleId="Policy">
    <w:name w:val="Policy"/>
    <w:basedOn w:val="Normal"/>
    <w:rsid w:val="009D168D"/>
    <w:rPr>
      <w:i/>
    </w:rPr>
  </w:style>
  <w:style w:type="paragraph" w:customStyle="1" w:styleId="PolicyBulletletter">
    <w:name w:val="Policy Bullet letter"/>
    <w:basedOn w:val="BulletsLettersIndent15italics"/>
    <w:rsid w:val="009D168D"/>
    <w:pPr>
      <w:numPr>
        <w:numId w:val="8"/>
      </w:numPr>
    </w:pPr>
    <w:rPr>
      <w:i/>
    </w:rPr>
  </w:style>
  <w:style w:type="paragraph" w:customStyle="1" w:styleId="Firstbracketindent1">
    <w:name w:val="First bracket indent1"/>
    <w:basedOn w:val="Normal"/>
    <w:rsid w:val="009D168D"/>
    <w:pPr>
      <w:keepLines w:val="0"/>
      <w:spacing w:before="0" w:after="120"/>
    </w:pPr>
    <w:rPr>
      <w:sz w:val="24"/>
    </w:rPr>
  </w:style>
  <w:style w:type="character" w:styleId="Hyperlink">
    <w:name w:val="Hyperlink"/>
    <w:basedOn w:val="DefaultParagraphFont"/>
    <w:uiPriority w:val="99"/>
    <w:rsid w:val="009D168D"/>
    <w:rPr>
      <w:color w:val="0000FF"/>
      <w:u w:val="single"/>
    </w:rPr>
  </w:style>
  <w:style w:type="character" w:styleId="FollowedHyperlink">
    <w:name w:val="FollowedHyperlink"/>
    <w:basedOn w:val="DefaultParagraphFont"/>
    <w:semiHidden/>
    <w:rsid w:val="009D168D"/>
    <w:rPr>
      <w:color w:val="800080"/>
      <w:u w:val="single"/>
    </w:rPr>
  </w:style>
  <w:style w:type="paragraph" w:styleId="CommentText">
    <w:name w:val="annotation text"/>
    <w:basedOn w:val="Normal"/>
    <w:link w:val="CommentTextChar"/>
    <w:semiHidden/>
    <w:rsid w:val="009D168D"/>
    <w:rPr>
      <w:sz w:val="20"/>
    </w:rPr>
  </w:style>
  <w:style w:type="character" w:customStyle="1" w:styleId="CommentTextChar">
    <w:name w:val="Comment Text Char"/>
    <w:basedOn w:val="DefaultParagraphFont"/>
    <w:link w:val="CommentText"/>
    <w:semiHidden/>
    <w:rsid w:val="009D168D"/>
    <w:rPr>
      <w:rFonts w:ascii="Arial" w:eastAsia="Times New Roman" w:hAnsi="Arial" w:cs="Times New Roman"/>
      <w:sz w:val="20"/>
      <w:szCs w:val="20"/>
    </w:rPr>
  </w:style>
  <w:style w:type="paragraph" w:styleId="DocumentMap">
    <w:name w:val="Document Map"/>
    <w:basedOn w:val="Normal"/>
    <w:link w:val="DocumentMapChar"/>
    <w:semiHidden/>
    <w:rsid w:val="009D168D"/>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168D"/>
    <w:rPr>
      <w:rFonts w:ascii="Tahoma" w:eastAsia="Times New Roman" w:hAnsi="Tahoma" w:cs="Tahoma"/>
      <w:szCs w:val="20"/>
      <w:shd w:val="clear" w:color="auto" w:fill="000080"/>
    </w:rPr>
  </w:style>
  <w:style w:type="paragraph" w:styleId="BalloonText">
    <w:name w:val="Balloon Text"/>
    <w:basedOn w:val="Normal"/>
    <w:link w:val="BalloonTextChar"/>
    <w:semiHidden/>
    <w:rsid w:val="009D168D"/>
    <w:rPr>
      <w:rFonts w:ascii="Tahoma" w:hAnsi="Tahoma" w:cs="Tahoma"/>
      <w:sz w:val="16"/>
      <w:szCs w:val="16"/>
    </w:rPr>
  </w:style>
  <w:style w:type="character" w:customStyle="1" w:styleId="BalloonTextChar">
    <w:name w:val="Balloon Text Char"/>
    <w:basedOn w:val="DefaultParagraphFont"/>
    <w:link w:val="BalloonText"/>
    <w:semiHidden/>
    <w:rsid w:val="009D168D"/>
    <w:rPr>
      <w:rFonts w:ascii="Tahoma" w:eastAsia="Times New Roman" w:hAnsi="Tahoma" w:cs="Tahoma"/>
      <w:sz w:val="16"/>
      <w:szCs w:val="16"/>
    </w:rPr>
  </w:style>
  <w:style w:type="paragraph" w:customStyle="1" w:styleId="Clear">
    <w:name w:val="Clear"/>
    <w:basedOn w:val="Heading3"/>
    <w:rsid w:val="009D168D"/>
    <w:rPr>
      <w:rFonts w:ascii="Times New Roman" w:hAnsi="Times New Roman"/>
      <w:bCs w:val="0"/>
      <w:sz w:val="24"/>
      <w:szCs w:val="24"/>
    </w:rPr>
  </w:style>
  <w:style w:type="paragraph" w:customStyle="1" w:styleId="NIECEHeading2">
    <w:name w:val="NIECE Heading 2"/>
    <w:basedOn w:val="Normal"/>
    <w:autoRedefine/>
    <w:rsid w:val="009D168D"/>
    <w:pPr>
      <w:keepLines w:val="0"/>
      <w:pBdr>
        <w:bottom w:val="single" w:sz="4" w:space="1" w:color="auto"/>
      </w:pBdr>
      <w:tabs>
        <w:tab w:val="right" w:leader="dot" w:pos="8280"/>
      </w:tabs>
      <w:spacing w:before="0" w:line="360" w:lineRule="auto"/>
    </w:pPr>
    <w:rPr>
      <w:rFonts w:ascii="Verdana" w:hAnsi="Verdana" w:cs="Arial"/>
      <w:b/>
      <w:sz w:val="20"/>
      <w:lang w:eastAsia="en-AU"/>
    </w:rPr>
  </w:style>
  <w:style w:type="paragraph" w:styleId="ListBullet">
    <w:name w:val="List Bullet"/>
    <w:basedOn w:val="Normal"/>
    <w:autoRedefine/>
    <w:semiHidden/>
    <w:rsid w:val="009D168D"/>
    <w:pPr>
      <w:keepLines w:val="0"/>
      <w:numPr>
        <w:numId w:val="16"/>
      </w:numPr>
      <w:tabs>
        <w:tab w:val="clear" w:pos="720"/>
        <w:tab w:val="num" w:pos="426"/>
      </w:tabs>
      <w:spacing w:before="0"/>
      <w:ind w:left="426" w:hanging="426"/>
    </w:pPr>
    <w:rPr>
      <w:rFonts w:ascii="Verdana" w:hAnsi="Verdana" w:cs="Arial"/>
      <w:sz w:val="20"/>
      <w:lang w:eastAsia="en-AU"/>
    </w:rPr>
  </w:style>
  <w:style w:type="character" w:styleId="Strong">
    <w:name w:val="Strong"/>
    <w:basedOn w:val="DefaultParagraphFont"/>
    <w:uiPriority w:val="22"/>
    <w:qFormat/>
    <w:rsid w:val="009D168D"/>
    <w:rPr>
      <w:b/>
      <w:bCs/>
    </w:rPr>
  </w:style>
  <w:style w:type="paragraph" w:styleId="List">
    <w:name w:val="List"/>
    <w:basedOn w:val="Normal"/>
    <w:semiHidden/>
    <w:rsid w:val="009D168D"/>
    <w:pPr>
      <w:keepLines w:val="0"/>
      <w:spacing w:before="0"/>
      <w:ind w:left="283" w:hanging="283"/>
    </w:pPr>
    <w:rPr>
      <w:rFonts w:cs="Arial"/>
      <w:szCs w:val="22"/>
      <w:lang w:eastAsia="en-AU"/>
    </w:rPr>
  </w:style>
  <w:style w:type="paragraph" w:customStyle="1" w:styleId="NormalArial">
    <w:name w:val="Normal + Arial"/>
    <w:basedOn w:val="Heading8"/>
    <w:rsid w:val="009D168D"/>
    <w:pPr>
      <w:keepNext/>
      <w:keepLines w:val="0"/>
      <w:numPr>
        <w:ilvl w:val="0"/>
        <w:numId w:val="0"/>
      </w:numPr>
      <w:spacing w:before="0" w:after="0"/>
      <w:jc w:val="left"/>
    </w:pPr>
    <w:rPr>
      <w:rFonts w:cs="Arial"/>
      <w:b/>
      <w:i w:val="0"/>
      <w:noProof w:val="0"/>
      <w:sz w:val="28"/>
      <w:lang w:val="en-US"/>
    </w:rPr>
  </w:style>
  <w:style w:type="character" w:styleId="CommentReference">
    <w:name w:val="annotation reference"/>
    <w:basedOn w:val="DefaultParagraphFont"/>
    <w:semiHidden/>
    <w:rsid w:val="009D168D"/>
    <w:rPr>
      <w:sz w:val="16"/>
      <w:szCs w:val="16"/>
    </w:rPr>
  </w:style>
  <w:style w:type="paragraph" w:styleId="CommentSubject">
    <w:name w:val="annotation subject"/>
    <w:basedOn w:val="CommentText"/>
    <w:next w:val="CommentText"/>
    <w:link w:val="CommentSubjectChar"/>
    <w:rsid w:val="009D168D"/>
    <w:rPr>
      <w:b/>
      <w:bCs/>
    </w:rPr>
  </w:style>
  <w:style w:type="character" w:customStyle="1" w:styleId="CommentSubjectChar">
    <w:name w:val="Comment Subject Char"/>
    <w:basedOn w:val="CommentTextChar"/>
    <w:link w:val="CommentSubject"/>
    <w:rsid w:val="009D168D"/>
    <w:rPr>
      <w:rFonts w:ascii="Arial" w:eastAsia="Times New Roman" w:hAnsi="Arial" w:cs="Times New Roman"/>
      <w:b/>
      <w:bCs/>
      <w:sz w:val="20"/>
      <w:szCs w:val="20"/>
    </w:rPr>
  </w:style>
  <w:style w:type="character" w:customStyle="1" w:styleId="CharChar">
    <w:name w:val="Char Char"/>
    <w:basedOn w:val="DefaultParagraphFont"/>
    <w:semiHidden/>
    <w:rsid w:val="009D168D"/>
    <w:rPr>
      <w:lang w:eastAsia="en-US"/>
    </w:rPr>
  </w:style>
  <w:style w:type="paragraph" w:customStyle="1" w:styleId="Default">
    <w:name w:val="Default"/>
    <w:rsid w:val="009D168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raftHeading3">
    <w:name w:val="Draft Heading 3"/>
    <w:basedOn w:val="Normal"/>
    <w:next w:val="Normal"/>
    <w:rsid w:val="009D168D"/>
    <w:pPr>
      <w:keepLines w:val="0"/>
      <w:overflowPunct w:val="0"/>
      <w:autoSpaceDE w:val="0"/>
      <w:autoSpaceDN w:val="0"/>
      <w:adjustRightInd w:val="0"/>
      <w:textAlignment w:val="baseline"/>
    </w:pPr>
    <w:rPr>
      <w:sz w:val="24"/>
    </w:rPr>
  </w:style>
  <w:style w:type="paragraph" w:customStyle="1" w:styleId="ProcedureH2">
    <w:name w:val="Procedure H2"/>
    <w:basedOn w:val="Heading3"/>
    <w:rsid w:val="009D168D"/>
    <w:pPr>
      <w:keepNext/>
      <w:widowControl/>
      <w:numPr>
        <w:ilvl w:val="0"/>
        <w:numId w:val="0"/>
      </w:numPr>
      <w:spacing w:before="120" w:after="60"/>
    </w:pPr>
    <w:rPr>
      <w:bCs w:val="0"/>
      <w:noProof w:val="0"/>
      <w:color w:val="000080"/>
      <w:szCs w:val="26"/>
    </w:rPr>
  </w:style>
  <w:style w:type="paragraph" w:styleId="NormalWeb">
    <w:name w:val="Normal (Web)"/>
    <w:basedOn w:val="Normal"/>
    <w:link w:val="NormalWebChar"/>
    <w:uiPriority w:val="99"/>
    <w:rsid w:val="009D168D"/>
    <w:pPr>
      <w:keepLines w:val="0"/>
    </w:pPr>
    <w:rPr>
      <w:sz w:val="24"/>
      <w:szCs w:val="24"/>
      <w:lang w:val="en-US"/>
    </w:rPr>
  </w:style>
  <w:style w:type="paragraph" w:customStyle="1" w:styleId="Indent10">
    <w:name w:val="Indent 1"/>
    <w:basedOn w:val="Normal"/>
    <w:autoRedefine/>
    <w:rsid w:val="009D168D"/>
    <w:pPr>
      <w:keepLines w:val="0"/>
      <w:spacing w:before="0"/>
    </w:pPr>
    <w:rPr>
      <w:rFonts w:ascii="TimesNewRoman" w:hAnsi="TimesNewRoman" w:cs="TimesNewRoman"/>
      <w:szCs w:val="22"/>
      <w:lang w:val="en-US"/>
    </w:rPr>
  </w:style>
  <w:style w:type="paragraph" w:customStyle="1" w:styleId="normal1">
    <w:name w:val="normal1"/>
    <w:basedOn w:val="Normal"/>
    <w:rsid w:val="009D168D"/>
    <w:pPr>
      <w:keepLines w:val="0"/>
      <w:spacing w:before="0"/>
    </w:pPr>
    <w:rPr>
      <w:sz w:val="24"/>
      <w:szCs w:val="24"/>
      <w:lang w:val="en-US"/>
    </w:rPr>
  </w:style>
  <w:style w:type="character" w:styleId="Emphasis">
    <w:name w:val="Emphasis"/>
    <w:basedOn w:val="DefaultParagraphFont"/>
    <w:uiPriority w:val="20"/>
    <w:qFormat/>
    <w:rsid w:val="009D168D"/>
    <w:rPr>
      <w:i/>
      <w:iCs/>
    </w:rPr>
  </w:style>
  <w:style w:type="paragraph" w:styleId="ListParagraph">
    <w:name w:val="List Paragraph"/>
    <w:basedOn w:val="Normal"/>
    <w:uiPriority w:val="34"/>
    <w:qFormat/>
    <w:rsid w:val="009D168D"/>
    <w:pPr>
      <w:ind w:left="720"/>
    </w:pPr>
  </w:style>
  <w:style w:type="paragraph" w:styleId="TOCHeading">
    <w:name w:val="TOC Heading"/>
    <w:basedOn w:val="Heading1"/>
    <w:next w:val="Normal"/>
    <w:uiPriority w:val="39"/>
    <w:unhideWhenUsed/>
    <w:qFormat/>
    <w:rsid w:val="009D168D"/>
    <w:pPr>
      <w:tabs>
        <w:tab w:val="clear" w:pos="567"/>
      </w:tabs>
      <w:spacing w:before="480" w:beforeAutospacing="0" w:after="0" w:afterAutospacing="0" w:line="276" w:lineRule="auto"/>
      <w:outlineLvl w:val="9"/>
    </w:pPr>
    <w:rPr>
      <w:rFonts w:ascii="Cambria" w:hAnsi="Cambria"/>
      <w:bCs/>
      <w:caps w:val="0"/>
      <w:noProof w:val="0"/>
      <w:color w:val="365F91"/>
      <w:kern w:val="0"/>
      <w:sz w:val="28"/>
      <w:szCs w:val="28"/>
      <w:lang w:val="en-US"/>
    </w:rPr>
  </w:style>
  <w:style w:type="paragraph" w:customStyle="1" w:styleId="RachelEdit">
    <w:name w:val="Rachel Edit"/>
    <w:basedOn w:val="Normal"/>
    <w:link w:val="RachelEditChar"/>
    <w:qFormat/>
    <w:rsid w:val="009D168D"/>
    <w:pPr>
      <w:keepLines w:val="0"/>
      <w:spacing w:before="0"/>
    </w:pPr>
    <w:rPr>
      <w:rFonts w:cs="Arial"/>
      <w:color w:val="FF0000"/>
    </w:rPr>
  </w:style>
  <w:style w:type="character" w:customStyle="1" w:styleId="RachelEditChar">
    <w:name w:val="Rachel Edit Char"/>
    <w:basedOn w:val="DefaultParagraphFont"/>
    <w:link w:val="RachelEdit"/>
    <w:rsid w:val="009D168D"/>
    <w:rPr>
      <w:rFonts w:ascii="Arial" w:eastAsia="Times New Roman" w:hAnsi="Arial" w:cs="Arial"/>
      <w:color w:val="FF0000"/>
      <w:szCs w:val="20"/>
    </w:rPr>
  </w:style>
  <w:style w:type="paragraph" w:customStyle="1" w:styleId="resulturl">
    <w:name w:val="resulturl"/>
    <w:basedOn w:val="Normal"/>
    <w:rsid w:val="0025196B"/>
    <w:pPr>
      <w:keepLines w:val="0"/>
      <w:spacing w:line="240" w:lineRule="auto"/>
    </w:pPr>
    <w:rPr>
      <w:rFonts w:ascii="Times New Roman" w:hAnsi="Times New Roman"/>
      <w:sz w:val="24"/>
      <w:szCs w:val="24"/>
      <w:lang w:eastAsia="en-AU"/>
    </w:rPr>
  </w:style>
  <w:style w:type="paragraph" w:styleId="EndnoteText">
    <w:name w:val="endnote text"/>
    <w:basedOn w:val="Normal"/>
    <w:link w:val="EndnoteTextChar"/>
    <w:uiPriority w:val="99"/>
    <w:semiHidden/>
    <w:unhideWhenUsed/>
    <w:rsid w:val="00F23FC6"/>
    <w:pPr>
      <w:spacing w:before="0" w:after="0" w:line="240" w:lineRule="auto"/>
    </w:pPr>
    <w:rPr>
      <w:sz w:val="20"/>
    </w:rPr>
  </w:style>
  <w:style w:type="character" w:customStyle="1" w:styleId="EndnoteTextChar">
    <w:name w:val="Endnote Text Char"/>
    <w:basedOn w:val="DefaultParagraphFont"/>
    <w:link w:val="EndnoteText"/>
    <w:uiPriority w:val="99"/>
    <w:semiHidden/>
    <w:rsid w:val="00F23FC6"/>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23FC6"/>
    <w:rPr>
      <w:vertAlign w:val="superscript"/>
    </w:rPr>
  </w:style>
  <w:style w:type="character" w:styleId="FootnoteReference">
    <w:name w:val="footnote reference"/>
    <w:basedOn w:val="DefaultParagraphFont"/>
    <w:uiPriority w:val="99"/>
    <w:unhideWhenUsed/>
    <w:rsid w:val="00F23FC6"/>
    <w:rPr>
      <w:vertAlign w:val="superscript"/>
    </w:rPr>
  </w:style>
  <w:style w:type="paragraph" w:styleId="BodyText2">
    <w:name w:val="Body Text 2"/>
    <w:basedOn w:val="Normal"/>
    <w:link w:val="BodyText2Char"/>
    <w:uiPriority w:val="99"/>
    <w:semiHidden/>
    <w:unhideWhenUsed/>
    <w:rsid w:val="00B53AAE"/>
    <w:pPr>
      <w:spacing w:after="120" w:line="480" w:lineRule="auto"/>
    </w:pPr>
  </w:style>
  <w:style w:type="character" w:customStyle="1" w:styleId="BodyText2Char">
    <w:name w:val="Body Text 2 Char"/>
    <w:basedOn w:val="DefaultParagraphFont"/>
    <w:link w:val="BodyText2"/>
    <w:uiPriority w:val="99"/>
    <w:semiHidden/>
    <w:rsid w:val="00B53AAE"/>
    <w:rPr>
      <w:rFonts w:ascii="Arial" w:eastAsia="Times New Roman" w:hAnsi="Arial" w:cs="Times New Roman"/>
      <w:szCs w:val="20"/>
    </w:rPr>
  </w:style>
  <w:style w:type="table" w:styleId="TableGrid">
    <w:name w:val="Table Grid"/>
    <w:basedOn w:val="TableNormal"/>
    <w:uiPriority w:val="39"/>
    <w:rsid w:val="00DE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1">
    <w:name w:val="grey1"/>
    <w:basedOn w:val="Normal"/>
    <w:rsid w:val="00642EA9"/>
    <w:pPr>
      <w:keepLines w:val="0"/>
      <w:spacing w:before="90" w:beforeAutospacing="0" w:after="60" w:afterAutospacing="0" w:line="240" w:lineRule="auto"/>
      <w:ind w:left="1500"/>
    </w:pPr>
    <w:rPr>
      <w:rFonts w:ascii="Times New Roman" w:hAnsi="Times New Roman"/>
      <w:i/>
      <w:iCs/>
      <w:color w:val="666666"/>
      <w:sz w:val="24"/>
      <w:szCs w:val="24"/>
      <w:lang w:eastAsia="en-AU"/>
    </w:rPr>
  </w:style>
  <w:style w:type="paragraph" w:customStyle="1" w:styleId="definition">
    <w:name w:val="definition"/>
    <w:basedOn w:val="Normal"/>
    <w:rsid w:val="003D09AD"/>
    <w:pPr>
      <w:keepLines w:val="0"/>
      <w:spacing w:before="80" w:beforeAutospacing="0" w:after="0" w:afterAutospacing="0" w:line="260" w:lineRule="exact"/>
      <w:ind w:left="964"/>
      <w:jc w:val="both"/>
    </w:pPr>
    <w:rPr>
      <w:rFonts w:ascii="Times New Roman" w:hAnsi="Times New Roman"/>
      <w:sz w:val="24"/>
      <w:szCs w:val="24"/>
    </w:rPr>
  </w:style>
  <w:style w:type="character" w:styleId="HTMLCite">
    <w:name w:val="HTML Cite"/>
    <w:basedOn w:val="DefaultParagraphFont"/>
    <w:uiPriority w:val="99"/>
    <w:semiHidden/>
    <w:unhideWhenUsed/>
    <w:rsid w:val="00FD1188"/>
    <w:rPr>
      <w:i/>
      <w:iCs/>
    </w:rPr>
  </w:style>
  <w:style w:type="paragraph" w:customStyle="1" w:styleId="StandardElementAlpha">
    <w:name w:val="Standard Element Alpha"/>
    <w:basedOn w:val="ListNumber3"/>
    <w:qFormat/>
    <w:rsid w:val="00DD44BC"/>
    <w:pPr>
      <w:keepLines w:val="0"/>
      <w:tabs>
        <w:tab w:val="left" w:pos="1134"/>
      </w:tabs>
      <w:spacing w:before="120" w:beforeAutospacing="0" w:after="120" w:afterAutospacing="0" w:line="240" w:lineRule="auto"/>
      <w:ind w:left="0" w:firstLine="0"/>
      <w:contextualSpacing w:val="0"/>
    </w:pPr>
    <w:rPr>
      <w:rFonts w:eastAsia="Calibri"/>
      <w:szCs w:val="22"/>
    </w:rPr>
  </w:style>
  <w:style w:type="paragraph" w:customStyle="1" w:styleId="StandardElementRoman">
    <w:name w:val="Standard Element Roman"/>
    <w:basedOn w:val="ListNumber4"/>
    <w:qFormat/>
    <w:rsid w:val="00DD44BC"/>
    <w:pPr>
      <w:keepLines w:val="0"/>
      <w:numPr>
        <w:numId w:val="43"/>
      </w:numPr>
      <w:tabs>
        <w:tab w:val="num" w:pos="720"/>
      </w:tabs>
      <w:spacing w:before="120" w:beforeAutospacing="0" w:after="120" w:afterAutospacing="0" w:line="240" w:lineRule="auto"/>
      <w:ind w:left="720"/>
      <w:contextualSpacing w:val="0"/>
    </w:pPr>
    <w:rPr>
      <w:rFonts w:eastAsia="Calibri"/>
      <w:szCs w:val="22"/>
    </w:rPr>
  </w:style>
  <w:style w:type="paragraph" w:styleId="ListNumber3">
    <w:name w:val="List Number 3"/>
    <w:basedOn w:val="Normal"/>
    <w:uiPriority w:val="99"/>
    <w:semiHidden/>
    <w:unhideWhenUsed/>
    <w:rsid w:val="00DD44BC"/>
    <w:pPr>
      <w:ind w:left="1637" w:hanging="360"/>
      <w:contextualSpacing/>
    </w:pPr>
  </w:style>
  <w:style w:type="paragraph" w:styleId="ListNumber4">
    <w:name w:val="List Number 4"/>
    <w:basedOn w:val="Normal"/>
    <w:uiPriority w:val="99"/>
    <w:semiHidden/>
    <w:unhideWhenUsed/>
    <w:rsid w:val="00DD44BC"/>
    <w:pPr>
      <w:numPr>
        <w:numId w:val="44"/>
      </w:numPr>
      <w:contextualSpacing/>
    </w:pPr>
  </w:style>
  <w:style w:type="paragraph" w:customStyle="1" w:styleId="StandardElement">
    <w:name w:val="Standard Element"/>
    <w:basedOn w:val="Standard"/>
    <w:qFormat/>
    <w:rsid w:val="00751BAF"/>
    <w:pPr>
      <w:keepNext w:val="0"/>
      <w:tabs>
        <w:tab w:val="left" w:pos="1418"/>
      </w:tabs>
      <w:spacing w:before="120" w:beforeAutospacing="0" w:afterAutospacing="0" w:line="240" w:lineRule="auto"/>
      <w:ind w:left="716" w:hanging="432"/>
    </w:pPr>
    <w:rPr>
      <w:rFonts w:eastAsia="Calibri"/>
      <w:b w:val="0"/>
      <w:sz w:val="22"/>
      <w:szCs w:val="22"/>
    </w:rPr>
  </w:style>
  <w:style w:type="character" w:customStyle="1" w:styleId="NormalWebChar">
    <w:name w:val="Normal (Web) Char"/>
    <w:link w:val="NormalWeb"/>
    <w:uiPriority w:val="99"/>
    <w:rsid w:val="00BE5FFD"/>
    <w:rPr>
      <w:rFonts w:ascii="Arial" w:eastAsia="Times New Roman" w:hAnsi="Arial" w:cs="Times New Roman"/>
      <w:sz w:val="24"/>
      <w:szCs w:val="24"/>
      <w:lang w:val="en-US"/>
    </w:rPr>
  </w:style>
  <w:style w:type="table" w:customStyle="1" w:styleId="GridTable5Dark-Accent11">
    <w:name w:val="Grid Table 5 Dark - Accent 11"/>
    <w:basedOn w:val="TableNormal"/>
    <w:uiPriority w:val="50"/>
    <w:rsid w:val="00C140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7B645F"/>
    <w:rPr>
      <w:color w:val="605E5C"/>
      <w:shd w:val="clear" w:color="auto" w:fill="E1DFDD"/>
    </w:rPr>
  </w:style>
  <w:style w:type="paragraph" w:customStyle="1" w:styleId="Plan2">
    <w:name w:val="Plan 2"/>
    <w:basedOn w:val="Normal"/>
    <w:rsid w:val="00513151"/>
    <w:pPr>
      <w:keepLines w:val="0"/>
      <w:tabs>
        <w:tab w:val="left" w:pos="4768"/>
      </w:tabs>
      <w:spacing w:before="0" w:beforeAutospacing="0" w:after="0" w:afterAutospacing="0" w:line="240" w:lineRule="auto"/>
      <w:ind w:left="-72"/>
    </w:pPr>
    <w:rPr>
      <w:rFonts w:ascii="Verdana" w:hAnsi="Verdana" w:cs="Arial"/>
      <w:color w:val="FF000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4169">
      <w:bodyDiv w:val="1"/>
      <w:marLeft w:val="0"/>
      <w:marRight w:val="0"/>
      <w:marTop w:val="0"/>
      <w:marBottom w:val="0"/>
      <w:divBdr>
        <w:top w:val="none" w:sz="0" w:space="0" w:color="auto"/>
        <w:left w:val="none" w:sz="0" w:space="0" w:color="auto"/>
        <w:bottom w:val="none" w:sz="0" w:space="0" w:color="auto"/>
        <w:right w:val="none" w:sz="0" w:space="0" w:color="auto"/>
      </w:divBdr>
    </w:div>
    <w:div w:id="91632163">
      <w:bodyDiv w:val="1"/>
      <w:marLeft w:val="0"/>
      <w:marRight w:val="0"/>
      <w:marTop w:val="0"/>
      <w:marBottom w:val="0"/>
      <w:divBdr>
        <w:top w:val="none" w:sz="0" w:space="0" w:color="auto"/>
        <w:left w:val="none" w:sz="0" w:space="0" w:color="auto"/>
        <w:bottom w:val="none" w:sz="0" w:space="0" w:color="auto"/>
        <w:right w:val="none" w:sz="0" w:space="0" w:color="auto"/>
      </w:divBdr>
    </w:div>
    <w:div w:id="94831926">
      <w:bodyDiv w:val="1"/>
      <w:marLeft w:val="0"/>
      <w:marRight w:val="0"/>
      <w:marTop w:val="0"/>
      <w:marBottom w:val="0"/>
      <w:divBdr>
        <w:top w:val="none" w:sz="0" w:space="0" w:color="auto"/>
        <w:left w:val="none" w:sz="0" w:space="0" w:color="auto"/>
        <w:bottom w:val="none" w:sz="0" w:space="0" w:color="auto"/>
        <w:right w:val="none" w:sz="0" w:space="0" w:color="auto"/>
      </w:divBdr>
      <w:divsChild>
        <w:div w:id="1110733972">
          <w:marLeft w:val="0"/>
          <w:marRight w:val="0"/>
          <w:marTop w:val="0"/>
          <w:marBottom w:val="0"/>
          <w:divBdr>
            <w:top w:val="none" w:sz="0" w:space="0" w:color="auto"/>
            <w:left w:val="none" w:sz="0" w:space="0" w:color="auto"/>
            <w:bottom w:val="none" w:sz="0" w:space="0" w:color="auto"/>
            <w:right w:val="none" w:sz="0" w:space="0" w:color="auto"/>
          </w:divBdr>
          <w:divsChild>
            <w:div w:id="587858228">
              <w:marLeft w:val="0"/>
              <w:marRight w:val="0"/>
              <w:marTop w:val="0"/>
              <w:marBottom w:val="0"/>
              <w:divBdr>
                <w:top w:val="none" w:sz="0" w:space="0" w:color="auto"/>
                <w:left w:val="none" w:sz="0" w:space="0" w:color="auto"/>
                <w:bottom w:val="none" w:sz="0" w:space="0" w:color="auto"/>
                <w:right w:val="none" w:sz="0" w:space="0" w:color="auto"/>
              </w:divBdr>
              <w:divsChild>
                <w:div w:id="1877617668">
                  <w:marLeft w:val="0"/>
                  <w:marRight w:val="0"/>
                  <w:marTop w:val="0"/>
                  <w:marBottom w:val="0"/>
                  <w:divBdr>
                    <w:top w:val="none" w:sz="0" w:space="0" w:color="auto"/>
                    <w:left w:val="none" w:sz="0" w:space="0" w:color="auto"/>
                    <w:bottom w:val="none" w:sz="0" w:space="0" w:color="auto"/>
                    <w:right w:val="none" w:sz="0" w:space="0" w:color="auto"/>
                  </w:divBdr>
                  <w:divsChild>
                    <w:div w:id="17042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722">
      <w:bodyDiv w:val="1"/>
      <w:marLeft w:val="0"/>
      <w:marRight w:val="0"/>
      <w:marTop w:val="0"/>
      <w:marBottom w:val="0"/>
      <w:divBdr>
        <w:top w:val="none" w:sz="0" w:space="0" w:color="auto"/>
        <w:left w:val="none" w:sz="0" w:space="0" w:color="auto"/>
        <w:bottom w:val="none" w:sz="0" w:space="0" w:color="auto"/>
        <w:right w:val="none" w:sz="0" w:space="0" w:color="auto"/>
      </w:divBdr>
    </w:div>
    <w:div w:id="242885123">
      <w:bodyDiv w:val="1"/>
      <w:marLeft w:val="0"/>
      <w:marRight w:val="0"/>
      <w:marTop w:val="0"/>
      <w:marBottom w:val="0"/>
      <w:divBdr>
        <w:top w:val="none" w:sz="0" w:space="0" w:color="auto"/>
        <w:left w:val="none" w:sz="0" w:space="0" w:color="auto"/>
        <w:bottom w:val="none" w:sz="0" w:space="0" w:color="auto"/>
        <w:right w:val="none" w:sz="0" w:space="0" w:color="auto"/>
      </w:divBdr>
    </w:div>
    <w:div w:id="264701158">
      <w:bodyDiv w:val="1"/>
      <w:marLeft w:val="0"/>
      <w:marRight w:val="0"/>
      <w:marTop w:val="0"/>
      <w:marBottom w:val="0"/>
      <w:divBdr>
        <w:top w:val="none" w:sz="0" w:space="0" w:color="auto"/>
        <w:left w:val="none" w:sz="0" w:space="0" w:color="auto"/>
        <w:bottom w:val="none" w:sz="0" w:space="0" w:color="auto"/>
        <w:right w:val="none" w:sz="0" w:space="0" w:color="auto"/>
      </w:divBdr>
      <w:divsChild>
        <w:div w:id="2090345141">
          <w:marLeft w:val="0"/>
          <w:marRight w:val="0"/>
          <w:marTop w:val="0"/>
          <w:marBottom w:val="0"/>
          <w:divBdr>
            <w:top w:val="none" w:sz="0" w:space="0" w:color="auto"/>
            <w:left w:val="none" w:sz="0" w:space="0" w:color="auto"/>
            <w:bottom w:val="none" w:sz="0" w:space="0" w:color="auto"/>
            <w:right w:val="none" w:sz="0" w:space="0" w:color="auto"/>
          </w:divBdr>
          <w:divsChild>
            <w:div w:id="1045104710">
              <w:marLeft w:val="0"/>
              <w:marRight w:val="0"/>
              <w:marTop w:val="0"/>
              <w:marBottom w:val="0"/>
              <w:divBdr>
                <w:top w:val="none" w:sz="0" w:space="0" w:color="auto"/>
                <w:left w:val="none" w:sz="0" w:space="0" w:color="auto"/>
                <w:bottom w:val="none" w:sz="0" w:space="0" w:color="auto"/>
                <w:right w:val="none" w:sz="0" w:space="0" w:color="auto"/>
              </w:divBdr>
              <w:divsChild>
                <w:div w:id="2049599060">
                  <w:marLeft w:val="0"/>
                  <w:marRight w:val="0"/>
                  <w:marTop w:val="0"/>
                  <w:marBottom w:val="0"/>
                  <w:divBdr>
                    <w:top w:val="none" w:sz="0" w:space="0" w:color="auto"/>
                    <w:left w:val="none" w:sz="0" w:space="0" w:color="auto"/>
                    <w:bottom w:val="none" w:sz="0" w:space="0" w:color="auto"/>
                    <w:right w:val="none" w:sz="0" w:space="0" w:color="auto"/>
                  </w:divBdr>
                  <w:divsChild>
                    <w:div w:id="698745769">
                      <w:marLeft w:val="0"/>
                      <w:marRight w:val="0"/>
                      <w:marTop w:val="0"/>
                      <w:marBottom w:val="388"/>
                      <w:divBdr>
                        <w:top w:val="none" w:sz="0" w:space="0" w:color="auto"/>
                        <w:left w:val="none" w:sz="0" w:space="0" w:color="auto"/>
                        <w:bottom w:val="none" w:sz="0" w:space="0" w:color="auto"/>
                        <w:right w:val="none" w:sz="0" w:space="0" w:color="auto"/>
                      </w:divBdr>
                    </w:div>
                  </w:divsChild>
                </w:div>
              </w:divsChild>
            </w:div>
          </w:divsChild>
        </w:div>
      </w:divsChild>
    </w:div>
    <w:div w:id="314337069">
      <w:bodyDiv w:val="1"/>
      <w:marLeft w:val="0"/>
      <w:marRight w:val="0"/>
      <w:marTop w:val="0"/>
      <w:marBottom w:val="0"/>
      <w:divBdr>
        <w:top w:val="none" w:sz="0" w:space="0" w:color="auto"/>
        <w:left w:val="none" w:sz="0" w:space="0" w:color="auto"/>
        <w:bottom w:val="none" w:sz="0" w:space="0" w:color="auto"/>
        <w:right w:val="none" w:sz="0" w:space="0" w:color="auto"/>
      </w:divBdr>
    </w:div>
    <w:div w:id="321667028">
      <w:bodyDiv w:val="1"/>
      <w:marLeft w:val="0"/>
      <w:marRight w:val="0"/>
      <w:marTop w:val="0"/>
      <w:marBottom w:val="0"/>
      <w:divBdr>
        <w:top w:val="none" w:sz="0" w:space="0" w:color="auto"/>
        <w:left w:val="none" w:sz="0" w:space="0" w:color="auto"/>
        <w:bottom w:val="none" w:sz="0" w:space="0" w:color="auto"/>
        <w:right w:val="none" w:sz="0" w:space="0" w:color="auto"/>
      </w:divBdr>
      <w:divsChild>
        <w:div w:id="1627472210">
          <w:marLeft w:val="0"/>
          <w:marRight w:val="0"/>
          <w:marTop w:val="0"/>
          <w:marBottom w:val="0"/>
          <w:divBdr>
            <w:top w:val="none" w:sz="0" w:space="0" w:color="auto"/>
            <w:left w:val="none" w:sz="0" w:space="0" w:color="auto"/>
            <w:bottom w:val="none" w:sz="0" w:space="0" w:color="auto"/>
            <w:right w:val="none" w:sz="0" w:space="0" w:color="auto"/>
          </w:divBdr>
          <w:divsChild>
            <w:div w:id="1786148087">
              <w:marLeft w:val="0"/>
              <w:marRight w:val="0"/>
              <w:marTop w:val="0"/>
              <w:marBottom w:val="0"/>
              <w:divBdr>
                <w:top w:val="none" w:sz="0" w:space="0" w:color="auto"/>
                <w:left w:val="none" w:sz="0" w:space="0" w:color="auto"/>
                <w:bottom w:val="none" w:sz="0" w:space="0" w:color="auto"/>
                <w:right w:val="none" w:sz="0" w:space="0" w:color="auto"/>
              </w:divBdr>
              <w:divsChild>
                <w:div w:id="1274098831">
                  <w:marLeft w:val="0"/>
                  <w:marRight w:val="0"/>
                  <w:marTop w:val="0"/>
                  <w:marBottom w:val="0"/>
                  <w:divBdr>
                    <w:top w:val="none" w:sz="0" w:space="0" w:color="auto"/>
                    <w:left w:val="none" w:sz="0" w:space="0" w:color="auto"/>
                    <w:bottom w:val="none" w:sz="0" w:space="0" w:color="auto"/>
                    <w:right w:val="none" w:sz="0" w:space="0" w:color="auto"/>
                  </w:divBdr>
                  <w:divsChild>
                    <w:div w:id="1167014571">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353700705">
      <w:bodyDiv w:val="1"/>
      <w:marLeft w:val="0"/>
      <w:marRight w:val="0"/>
      <w:marTop w:val="0"/>
      <w:marBottom w:val="0"/>
      <w:divBdr>
        <w:top w:val="none" w:sz="0" w:space="0" w:color="auto"/>
        <w:left w:val="none" w:sz="0" w:space="0" w:color="auto"/>
        <w:bottom w:val="none" w:sz="0" w:space="0" w:color="auto"/>
        <w:right w:val="none" w:sz="0" w:space="0" w:color="auto"/>
      </w:divBdr>
      <w:divsChild>
        <w:div w:id="1673297349">
          <w:marLeft w:val="0"/>
          <w:marRight w:val="0"/>
          <w:marTop w:val="0"/>
          <w:marBottom w:val="0"/>
          <w:divBdr>
            <w:top w:val="none" w:sz="0" w:space="0" w:color="auto"/>
            <w:left w:val="none" w:sz="0" w:space="0" w:color="auto"/>
            <w:bottom w:val="none" w:sz="0" w:space="0" w:color="auto"/>
            <w:right w:val="none" w:sz="0" w:space="0" w:color="auto"/>
          </w:divBdr>
          <w:divsChild>
            <w:div w:id="609436636">
              <w:marLeft w:val="0"/>
              <w:marRight w:val="0"/>
              <w:marTop w:val="0"/>
              <w:marBottom w:val="0"/>
              <w:divBdr>
                <w:top w:val="none" w:sz="0" w:space="0" w:color="auto"/>
                <w:left w:val="none" w:sz="0" w:space="0" w:color="auto"/>
                <w:bottom w:val="none" w:sz="0" w:space="0" w:color="auto"/>
                <w:right w:val="none" w:sz="0" w:space="0" w:color="auto"/>
              </w:divBdr>
              <w:divsChild>
                <w:div w:id="892816504">
                  <w:marLeft w:val="0"/>
                  <w:marRight w:val="0"/>
                  <w:marTop w:val="0"/>
                  <w:marBottom w:val="0"/>
                  <w:divBdr>
                    <w:top w:val="none" w:sz="0" w:space="0" w:color="auto"/>
                    <w:left w:val="none" w:sz="0" w:space="0" w:color="auto"/>
                    <w:bottom w:val="none" w:sz="0" w:space="0" w:color="auto"/>
                    <w:right w:val="none" w:sz="0" w:space="0" w:color="auto"/>
                  </w:divBdr>
                  <w:divsChild>
                    <w:div w:id="6175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997">
      <w:bodyDiv w:val="1"/>
      <w:marLeft w:val="0"/>
      <w:marRight w:val="0"/>
      <w:marTop w:val="0"/>
      <w:marBottom w:val="0"/>
      <w:divBdr>
        <w:top w:val="none" w:sz="0" w:space="0" w:color="auto"/>
        <w:left w:val="none" w:sz="0" w:space="0" w:color="auto"/>
        <w:bottom w:val="none" w:sz="0" w:space="0" w:color="auto"/>
        <w:right w:val="none" w:sz="0" w:space="0" w:color="auto"/>
      </w:divBdr>
      <w:divsChild>
        <w:div w:id="1688751457">
          <w:marLeft w:val="0"/>
          <w:marRight w:val="0"/>
          <w:marTop w:val="0"/>
          <w:marBottom w:val="0"/>
          <w:divBdr>
            <w:top w:val="none" w:sz="0" w:space="0" w:color="auto"/>
            <w:left w:val="none" w:sz="0" w:space="0" w:color="auto"/>
            <w:bottom w:val="none" w:sz="0" w:space="0" w:color="auto"/>
            <w:right w:val="none" w:sz="0" w:space="0" w:color="auto"/>
          </w:divBdr>
          <w:divsChild>
            <w:div w:id="1296639992">
              <w:marLeft w:val="0"/>
              <w:marRight w:val="0"/>
              <w:marTop w:val="0"/>
              <w:marBottom w:val="0"/>
              <w:divBdr>
                <w:top w:val="none" w:sz="0" w:space="0" w:color="auto"/>
                <w:left w:val="none" w:sz="0" w:space="0" w:color="auto"/>
                <w:bottom w:val="none" w:sz="0" w:space="0" w:color="auto"/>
                <w:right w:val="none" w:sz="0" w:space="0" w:color="auto"/>
              </w:divBdr>
              <w:divsChild>
                <w:div w:id="2115441307">
                  <w:marLeft w:val="0"/>
                  <w:marRight w:val="0"/>
                  <w:marTop w:val="0"/>
                  <w:marBottom w:val="0"/>
                  <w:divBdr>
                    <w:top w:val="none" w:sz="0" w:space="0" w:color="auto"/>
                    <w:left w:val="none" w:sz="0" w:space="0" w:color="auto"/>
                    <w:bottom w:val="none" w:sz="0" w:space="0" w:color="auto"/>
                    <w:right w:val="none" w:sz="0" w:space="0" w:color="auto"/>
                  </w:divBdr>
                  <w:divsChild>
                    <w:div w:id="300423209">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378863970">
      <w:bodyDiv w:val="1"/>
      <w:marLeft w:val="0"/>
      <w:marRight w:val="0"/>
      <w:marTop w:val="0"/>
      <w:marBottom w:val="0"/>
      <w:divBdr>
        <w:top w:val="none" w:sz="0" w:space="0" w:color="auto"/>
        <w:left w:val="none" w:sz="0" w:space="0" w:color="auto"/>
        <w:bottom w:val="none" w:sz="0" w:space="0" w:color="auto"/>
        <w:right w:val="none" w:sz="0" w:space="0" w:color="auto"/>
      </w:divBdr>
    </w:div>
    <w:div w:id="428357147">
      <w:bodyDiv w:val="1"/>
      <w:marLeft w:val="0"/>
      <w:marRight w:val="0"/>
      <w:marTop w:val="0"/>
      <w:marBottom w:val="0"/>
      <w:divBdr>
        <w:top w:val="none" w:sz="0" w:space="0" w:color="auto"/>
        <w:left w:val="none" w:sz="0" w:space="0" w:color="auto"/>
        <w:bottom w:val="none" w:sz="0" w:space="0" w:color="auto"/>
        <w:right w:val="none" w:sz="0" w:space="0" w:color="auto"/>
      </w:divBdr>
      <w:divsChild>
        <w:div w:id="368188192">
          <w:marLeft w:val="547"/>
          <w:marRight w:val="0"/>
          <w:marTop w:val="0"/>
          <w:marBottom w:val="0"/>
          <w:divBdr>
            <w:top w:val="none" w:sz="0" w:space="0" w:color="auto"/>
            <w:left w:val="none" w:sz="0" w:space="0" w:color="auto"/>
            <w:bottom w:val="none" w:sz="0" w:space="0" w:color="auto"/>
            <w:right w:val="none" w:sz="0" w:space="0" w:color="auto"/>
          </w:divBdr>
        </w:div>
        <w:div w:id="408188550">
          <w:marLeft w:val="547"/>
          <w:marRight w:val="0"/>
          <w:marTop w:val="0"/>
          <w:marBottom w:val="0"/>
          <w:divBdr>
            <w:top w:val="none" w:sz="0" w:space="0" w:color="auto"/>
            <w:left w:val="none" w:sz="0" w:space="0" w:color="auto"/>
            <w:bottom w:val="none" w:sz="0" w:space="0" w:color="auto"/>
            <w:right w:val="none" w:sz="0" w:space="0" w:color="auto"/>
          </w:divBdr>
        </w:div>
      </w:divsChild>
    </w:div>
    <w:div w:id="433208774">
      <w:bodyDiv w:val="1"/>
      <w:marLeft w:val="0"/>
      <w:marRight w:val="0"/>
      <w:marTop w:val="0"/>
      <w:marBottom w:val="0"/>
      <w:divBdr>
        <w:top w:val="none" w:sz="0" w:space="0" w:color="auto"/>
        <w:left w:val="none" w:sz="0" w:space="0" w:color="auto"/>
        <w:bottom w:val="none" w:sz="0" w:space="0" w:color="auto"/>
        <w:right w:val="none" w:sz="0" w:space="0" w:color="auto"/>
      </w:divBdr>
    </w:div>
    <w:div w:id="474377038">
      <w:bodyDiv w:val="1"/>
      <w:marLeft w:val="0"/>
      <w:marRight w:val="0"/>
      <w:marTop w:val="0"/>
      <w:marBottom w:val="0"/>
      <w:divBdr>
        <w:top w:val="none" w:sz="0" w:space="0" w:color="auto"/>
        <w:left w:val="none" w:sz="0" w:space="0" w:color="auto"/>
        <w:bottom w:val="none" w:sz="0" w:space="0" w:color="auto"/>
        <w:right w:val="none" w:sz="0" w:space="0" w:color="auto"/>
      </w:divBdr>
      <w:divsChild>
        <w:div w:id="1844466958">
          <w:marLeft w:val="0"/>
          <w:marRight w:val="0"/>
          <w:marTop w:val="0"/>
          <w:marBottom w:val="0"/>
          <w:divBdr>
            <w:top w:val="none" w:sz="0" w:space="0" w:color="auto"/>
            <w:left w:val="none" w:sz="0" w:space="0" w:color="auto"/>
            <w:bottom w:val="none" w:sz="0" w:space="0" w:color="auto"/>
            <w:right w:val="none" w:sz="0" w:space="0" w:color="auto"/>
          </w:divBdr>
          <w:divsChild>
            <w:div w:id="1186363977">
              <w:marLeft w:val="0"/>
              <w:marRight w:val="0"/>
              <w:marTop w:val="0"/>
              <w:marBottom w:val="0"/>
              <w:divBdr>
                <w:top w:val="none" w:sz="0" w:space="0" w:color="auto"/>
                <w:left w:val="none" w:sz="0" w:space="0" w:color="auto"/>
                <w:bottom w:val="none" w:sz="0" w:space="0" w:color="auto"/>
                <w:right w:val="none" w:sz="0" w:space="0" w:color="auto"/>
              </w:divBdr>
              <w:divsChild>
                <w:div w:id="1485316964">
                  <w:marLeft w:val="0"/>
                  <w:marRight w:val="0"/>
                  <w:marTop w:val="0"/>
                  <w:marBottom w:val="0"/>
                  <w:divBdr>
                    <w:top w:val="none" w:sz="0" w:space="0" w:color="auto"/>
                    <w:left w:val="none" w:sz="0" w:space="0" w:color="auto"/>
                    <w:bottom w:val="none" w:sz="0" w:space="0" w:color="auto"/>
                    <w:right w:val="none" w:sz="0" w:space="0" w:color="auto"/>
                  </w:divBdr>
                  <w:divsChild>
                    <w:div w:id="1274702577">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497498282">
      <w:bodyDiv w:val="1"/>
      <w:marLeft w:val="0"/>
      <w:marRight w:val="0"/>
      <w:marTop w:val="0"/>
      <w:marBottom w:val="0"/>
      <w:divBdr>
        <w:top w:val="none" w:sz="0" w:space="0" w:color="auto"/>
        <w:left w:val="none" w:sz="0" w:space="0" w:color="auto"/>
        <w:bottom w:val="none" w:sz="0" w:space="0" w:color="auto"/>
        <w:right w:val="none" w:sz="0" w:space="0" w:color="auto"/>
      </w:divBdr>
    </w:div>
    <w:div w:id="586621939">
      <w:bodyDiv w:val="1"/>
      <w:marLeft w:val="0"/>
      <w:marRight w:val="0"/>
      <w:marTop w:val="0"/>
      <w:marBottom w:val="0"/>
      <w:divBdr>
        <w:top w:val="none" w:sz="0" w:space="0" w:color="auto"/>
        <w:left w:val="none" w:sz="0" w:space="0" w:color="auto"/>
        <w:bottom w:val="none" w:sz="0" w:space="0" w:color="auto"/>
        <w:right w:val="none" w:sz="0" w:space="0" w:color="auto"/>
      </w:divBdr>
    </w:div>
    <w:div w:id="600799774">
      <w:bodyDiv w:val="1"/>
      <w:marLeft w:val="0"/>
      <w:marRight w:val="0"/>
      <w:marTop w:val="0"/>
      <w:marBottom w:val="0"/>
      <w:divBdr>
        <w:top w:val="none" w:sz="0" w:space="0" w:color="auto"/>
        <w:left w:val="none" w:sz="0" w:space="0" w:color="auto"/>
        <w:bottom w:val="none" w:sz="0" w:space="0" w:color="auto"/>
        <w:right w:val="none" w:sz="0" w:space="0" w:color="auto"/>
      </w:divBdr>
      <w:divsChild>
        <w:div w:id="846480500">
          <w:marLeft w:val="0"/>
          <w:marRight w:val="0"/>
          <w:marTop w:val="0"/>
          <w:marBottom w:val="0"/>
          <w:divBdr>
            <w:top w:val="none" w:sz="0" w:space="0" w:color="auto"/>
            <w:left w:val="none" w:sz="0" w:space="0" w:color="auto"/>
            <w:bottom w:val="none" w:sz="0" w:space="0" w:color="auto"/>
            <w:right w:val="none" w:sz="0" w:space="0" w:color="auto"/>
          </w:divBdr>
          <w:divsChild>
            <w:div w:id="923222018">
              <w:marLeft w:val="0"/>
              <w:marRight w:val="0"/>
              <w:marTop w:val="0"/>
              <w:marBottom w:val="0"/>
              <w:divBdr>
                <w:top w:val="none" w:sz="0" w:space="0" w:color="auto"/>
                <w:left w:val="none" w:sz="0" w:space="0" w:color="auto"/>
                <w:bottom w:val="none" w:sz="0" w:space="0" w:color="auto"/>
                <w:right w:val="none" w:sz="0" w:space="0" w:color="auto"/>
              </w:divBdr>
              <w:divsChild>
                <w:div w:id="1518929662">
                  <w:marLeft w:val="0"/>
                  <w:marRight w:val="0"/>
                  <w:marTop w:val="0"/>
                  <w:marBottom w:val="0"/>
                  <w:divBdr>
                    <w:top w:val="none" w:sz="0" w:space="0" w:color="auto"/>
                    <w:left w:val="none" w:sz="0" w:space="0" w:color="auto"/>
                    <w:bottom w:val="none" w:sz="0" w:space="0" w:color="auto"/>
                    <w:right w:val="none" w:sz="0" w:space="0" w:color="auto"/>
                  </w:divBdr>
                  <w:divsChild>
                    <w:div w:id="5583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8112">
      <w:bodyDiv w:val="1"/>
      <w:marLeft w:val="0"/>
      <w:marRight w:val="0"/>
      <w:marTop w:val="0"/>
      <w:marBottom w:val="0"/>
      <w:divBdr>
        <w:top w:val="none" w:sz="0" w:space="0" w:color="auto"/>
        <w:left w:val="none" w:sz="0" w:space="0" w:color="auto"/>
        <w:bottom w:val="none" w:sz="0" w:space="0" w:color="auto"/>
        <w:right w:val="none" w:sz="0" w:space="0" w:color="auto"/>
      </w:divBdr>
      <w:divsChild>
        <w:div w:id="286854853">
          <w:marLeft w:val="0"/>
          <w:marRight w:val="0"/>
          <w:marTop w:val="0"/>
          <w:marBottom w:val="0"/>
          <w:divBdr>
            <w:top w:val="none" w:sz="0" w:space="0" w:color="auto"/>
            <w:left w:val="none" w:sz="0" w:space="0" w:color="auto"/>
            <w:bottom w:val="none" w:sz="0" w:space="0" w:color="auto"/>
            <w:right w:val="none" w:sz="0" w:space="0" w:color="auto"/>
          </w:divBdr>
          <w:divsChild>
            <w:div w:id="1539201020">
              <w:marLeft w:val="0"/>
              <w:marRight w:val="0"/>
              <w:marTop w:val="0"/>
              <w:marBottom w:val="0"/>
              <w:divBdr>
                <w:top w:val="none" w:sz="0" w:space="0" w:color="auto"/>
                <w:left w:val="none" w:sz="0" w:space="0" w:color="auto"/>
                <w:bottom w:val="none" w:sz="0" w:space="0" w:color="auto"/>
                <w:right w:val="none" w:sz="0" w:space="0" w:color="auto"/>
              </w:divBdr>
              <w:divsChild>
                <w:div w:id="4328334">
                  <w:marLeft w:val="0"/>
                  <w:marRight w:val="0"/>
                  <w:marTop w:val="0"/>
                  <w:marBottom w:val="0"/>
                  <w:divBdr>
                    <w:top w:val="none" w:sz="0" w:space="0" w:color="auto"/>
                    <w:left w:val="none" w:sz="0" w:space="0" w:color="auto"/>
                    <w:bottom w:val="none" w:sz="0" w:space="0" w:color="auto"/>
                    <w:right w:val="none" w:sz="0" w:space="0" w:color="auto"/>
                  </w:divBdr>
                  <w:divsChild>
                    <w:div w:id="288896130">
                      <w:marLeft w:val="0"/>
                      <w:marRight w:val="0"/>
                      <w:marTop w:val="0"/>
                      <w:marBottom w:val="0"/>
                      <w:divBdr>
                        <w:top w:val="none" w:sz="0" w:space="0" w:color="auto"/>
                        <w:left w:val="none" w:sz="0" w:space="0" w:color="auto"/>
                        <w:bottom w:val="none" w:sz="0" w:space="0" w:color="auto"/>
                        <w:right w:val="none" w:sz="0" w:space="0" w:color="auto"/>
                      </w:divBdr>
                    </w:div>
                  </w:divsChild>
                </w:div>
                <w:div w:id="939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5445">
      <w:bodyDiv w:val="1"/>
      <w:marLeft w:val="0"/>
      <w:marRight w:val="0"/>
      <w:marTop w:val="0"/>
      <w:marBottom w:val="0"/>
      <w:divBdr>
        <w:top w:val="none" w:sz="0" w:space="0" w:color="auto"/>
        <w:left w:val="none" w:sz="0" w:space="0" w:color="auto"/>
        <w:bottom w:val="none" w:sz="0" w:space="0" w:color="auto"/>
        <w:right w:val="none" w:sz="0" w:space="0" w:color="auto"/>
      </w:divBdr>
      <w:divsChild>
        <w:div w:id="1942881171">
          <w:marLeft w:val="0"/>
          <w:marRight w:val="0"/>
          <w:marTop w:val="0"/>
          <w:marBottom w:val="0"/>
          <w:divBdr>
            <w:top w:val="none" w:sz="0" w:space="0" w:color="auto"/>
            <w:left w:val="none" w:sz="0" w:space="0" w:color="auto"/>
            <w:bottom w:val="none" w:sz="0" w:space="0" w:color="auto"/>
            <w:right w:val="none" w:sz="0" w:space="0" w:color="auto"/>
          </w:divBdr>
          <w:divsChild>
            <w:div w:id="12570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8824">
      <w:bodyDiv w:val="1"/>
      <w:marLeft w:val="0"/>
      <w:marRight w:val="0"/>
      <w:marTop w:val="0"/>
      <w:marBottom w:val="0"/>
      <w:divBdr>
        <w:top w:val="none" w:sz="0" w:space="0" w:color="auto"/>
        <w:left w:val="none" w:sz="0" w:space="0" w:color="auto"/>
        <w:bottom w:val="none" w:sz="0" w:space="0" w:color="auto"/>
        <w:right w:val="none" w:sz="0" w:space="0" w:color="auto"/>
      </w:divBdr>
      <w:divsChild>
        <w:div w:id="1098449891">
          <w:marLeft w:val="0"/>
          <w:marRight w:val="0"/>
          <w:marTop w:val="0"/>
          <w:marBottom w:val="0"/>
          <w:divBdr>
            <w:top w:val="none" w:sz="0" w:space="0" w:color="auto"/>
            <w:left w:val="none" w:sz="0" w:space="0" w:color="auto"/>
            <w:bottom w:val="none" w:sz="0" w:space="0" w:color="auto"/>
            <w:right w:val="none" w:sz="0" w:space="0" w:color="auto"/>
          </w:divBdr>
          <w:divsChild>
            <w:div w:id="1924991152">
              <w:marLeft w:val="0"/>
              <w:marRight w:val="0"/>
              <w:marTop w:val="0"/>
              <w:marBottom w:val="0"/>
              <w:divBdr>
                <w:top w:val="none" w:sz="0" w:space="0" w:color="auto"/>
                <w:left w:val="none" w:sz="0" w:space="0" w:color="auto"/>
                <w:bottom w:val="none" w:sz="0" w:space="0" w:color="auto"/>
                <w:right w:val="none" w:sz="0" w:space="0" w:color="auto"/>
              </w:divBdr>
              <w:divsChild>
                <w:div w:id="1235706126">
                  <w:marLeft w:val="0"/>
                  <w:marRight w:val="0"/>
                  <w:marTop w:val="0"/>
                  <w:marBottom w:val="0"/>
                  <w:divBdr>
                    <w:top w:val="none" w:sz="0" w:space="0" w:color="auto"/>
                    <w:left w:val="none" w:sz="0" w:space="0" w:color="auto"/>
                    <w:bottom w:val="none" w:sz="0" w:space="0" w:color="auto"/>
                    <w:right w:val="none" w:sz="0" w:space="0" w:color="auto"/>
                  </w:divBdr>
                  <w:divsChild>
                    <w:div w:id="533470635">
                      <w:marLeft w:val="0"/>
                      <w:marRight w:val="0"/>
                      <w:marTop w:val="0"/>
                      <w:marBottom w:val="300"/>
                      <w:divBdr>
                        <w:top w:val="none" w:sz="0" w:space="0" w:color="auto"/>
                        <w:left w:val="none" w:sz="0" w:space="0" w:color="auto"/>
                        <w:bottom w:val="none" w:sz="0" w:space="0" w:color="auto"/>
                        <w:right w:val="none" w:sz="0" w:space="0" w:color="auto"/>
                      </w:divBdr>
                      <w:divsChild>
                        <w:div w:id="1758164894">
                          <w:marLeft w:val="0"/>
                          <w:marRight w:val="0"/>
                          <w:marTop w:val="0"/>
                          <w:marBottom w:val="0"/>
                          <w:divBdr>
                            <w:top w:val="none" w:sz="0" w:space="0" w:color="auto"/>
                            <w:left w:val="none" w:sz="0" w:space="0" w:color="auto"/>
                            <w:bottom w:val="none" w:sz="0" w:space="0" w:color="auto"/>
                            <w:right w:val="none" w:sz="0" w:space="0" w:color="auto"/>
                          </w:divBdr>
                          <w:divsChild>
                            <w:div w:id="1820884690">
                              <w:marLeft w:val="0"/>
                              <w:marRight w:val="0"/>
                              <w:marTop w:val="0"/>
                              <w:marBottom w:val="0"/>
                              <w:divBdr>
                                <w:top w:val="none" w:sz="0" w:space="0" w:color="auto"/>
                                <w:left w:val="none" w:sz="0" w:space="0" w:color="auto"/>
                                <w:bottom w:val="none" w:sz="0" w:space="0" w:color="auto"/>
                                <w:right w:val="none" w:sz="0" w:space="0" w:color="auto"/>
                              </w:divBdr>
                              <w:divsChild>
                                <w:div w:id="26568681">
                                  <w:marLeft w:val="0"/>
                                  <w:marRight w:val="0"/>
                                  <w:marTop w:val="0"/>
                                  <w:marBottom w:val="0"/>
                                  <w:divBdr>
                                    <w:top w:val="none" w:sz="0" w:space="0" w:color="auto"/>
                                    <w:left w:val="none" w:sz="0" w:space="0" w:color="auto"/>
                                    <w:bottom w:val="none" w:sz="0" w:space="0" w:color="auto"/>
                                    <w:right w:val="none" w:sz="0" w:space="0" w:color="auto"/>
                                  </w:divBdr>
                                </w:div>
                                <w:div w:id="10539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351469">
      <w:bodyDiv w:val="1"/>
      <w:marLeft w:val="0"/>
      <w:marRight w:val="0"/>
      <w:marTop w:val="0"/>
      <w:marBottom w:val="0"/>
      <w:divBdr>
        <w:top w:val="none" w:sz="0" w:space="0" w:color="auto"/>
        <w:left w:val="none" w:sz="0" w:space="0" w:color="auto"/>
        <w:bottom w:val="none" w:sz="0" w:space="0" w:color="auto"/>
        <w:right w:val="none" w:sz="0" w:space="0" w:color="auto"/>
      </w:divBdr>
      <w:divsChild>
        <w:div w:id="1293487746">
          <w:marLeft w:val="0"/>
          <w:marRight w:val="0"/>
          <w:marTop w:val="0"/>
          <w:marBottom w:val="0"/>
          <w:divBdr>
            <w:top w:val="none" w:sz="0" w:space="0" w:color="auto"/>
            <w:left w:val="none" w:sz="0" w:space="0" w:color="auto"/>
            <w:bottom w:val="none" w:sz="0" w:space="0" w:color="auto"/>
            <w:right w:val="none" w:sz="0" w:space="0" w:color="auto"/>
          </w:divBdr>
          <w:divsChild>
            <w:div w:id="1473057952">
              <w:marLeft w:val="0"/>
              <w:marRight w:val="0"/>
              <w:marTop w:val="0"/>
              <w:marBottom w:val="0"/>
              <w:divBdr>
                <w:top w:val="none" w:sz="0" w:space="0" w:color="auto"/>
                <w:left w:val="none" w:sz="0" w:space="0" w:color="auto"/>
                <w:bottom w:val="none" w:sz="0" w:space="0" w:color="auto"/>
                <w:right w:val="none" w:sz="0" w:space="0" w:color="auto"/>
              </w:divBdr>
              <w:divsChild>
                <w:div w:id="331834037">
                  <w:marLeft w:val="0"/>
                  <w:marRight w:val="0"/>
                  <w:marTop w:val="0"/>
                  <w:marBottom w:val="0"/>
                  <w:divBdr>
                    <w:top w:val="none" w:sz="0" w:space="0" w:color="auto"/>
                    <w:left w:val="none" w:sz="0" w:space="0" w:color="auto"/>
                    <w:bottom w:val="none" w:sz="0" w:space="0" w:color="auto"/>
                    <w:right w:val="none" w:sz="0" w:space="0" w:color="auto"/>
                  </w:divBdr>
                  <w:divsChild>
                    <w:div w:id="929005204">
                      <w:marLeft w:val="0"/>
                      <w:marRight w:val="0"/>
                      <w:marTop w:val="0"/>
                      <w:marBottom w:val="1095"/>
                      <w:divBdr>
                        <w:top w:val="none" w:sz="0" w:space="0" w:color="auto"/>
                        <w:left w:val="none" w:sz="0" w:space="0" w:color="auto"/>
                        <w:bottom w:val="none" w:sz="0" w:space="0" w:color="auto"/>
                        <w:right w:val="none" w:sz="0" w:space="0" w:color="auto"/>
                      </w:divBdr>
                      <w:divsChild>
                        <w:div w:id="10080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282232">
      <w:bodyDiv w:val="1"/>
      <w:marLeft w:val="0"/>
      <w:marRight w:val="0"/>
      <w:marTop w:val="0"/>
      <w:marBottom w:val="0"/>
      <w:divBdr>
        <w:top w:val="none" w:sz="0" w:space="0" w:color="auto"/>
        <w:left w:val="none" w:sz="0" w:space="0" w:color="auto"/>
        <w:bottom w:val="none" w:sz="0" w:space="0" w:color="auto"/>
        <w:right w:val="none" w:sz="0" w:space="0" w:color="auto"/>
      </w:divBdr>
      <w:divsChild>
        <w:div w:id="1393775883">
          <w:marLeft w:val="0"/>
          <w:marRight w:val="0"/>
          <w:marTop w:val="0"/>
          <w:marBottom w:val="0"/>
          <w:divBdr>
            <w:top w:val="none" w:sz="0" w:space="0" w:color="auto"/>
            <w:left w:val="none" w:sz="0" w:space="0" w:color="auto"/>
            <w:bottom w:val="none" w:sz="0" w:space="0" w:color="auto"/>
            <w:right w:val="none" w:sz="0" w:space="0" w:color="auto"/>
          </w:divBdr>
          <w:divsChild>
            <w:div w:id="735276499">
              <w:marLeft w:val="0"/>
              <w:marRight w:val="0"/>
              <w:marTop w:val="0"/>
              <w:marBottom w:val="0"/>
              <w:divBdr>
                <w:top w:val="none" w:sz="0" w:space="0" w:color="auto"/>
                <w:left w:val="none" w:sz="0" w:space="0" w:color="auto"/>
                <w:bottom w:val="none" w:sz="0" w:space="0" w:color="auto"/>
                <w:right w:val="none" w:sz="0" w:space="0" w:color="auto"/>
              </w:divBdr>
              <w:divsChild>
                <w:div w:id="10535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1699">
      <w:bodyDiv w:val="1"/>
      <w:marLeft w:val="0"/>
      <w:marRight w:val="0"/>
      <w:marTop w:val="0"/>
      <w:marBottom w:val="0"/>
      <w:divBdr>
        <w:top w:val="none" w:sz="0" w:space="0" w:color="auto"/>
        <w:left w:val="none" w:sz="0" w:space="0" w:color="auto"/>
        <w:bottom w:val="none" w:sz="0" w:space="0" w:color="auto"/>
        <w:right w:val="none" w:sz="0" w:space="0" w:color="auto"/>
      </w:divBdr>
      <w:divsChild>
        <w:div w:id="936519054">
          <w:marLeft w:val="1500"/>
          <w:marRight w:val="0"/>
          <w:marTop w:val="0"/>
          <w:marBottom w:val="0"/>
          <w:divBdr>
            <w:top w:val="none" w:sz="0" w:space="0" w:color="auto"/>
            <w:left w:val="none" w:sz="0" w:space="0" w:color="auto"/>
            <w:bottom w:val="none" w:sz="0" w:space="0" w:color="auto"/>
            <w:right w:val="none" w:sz="0" w:space="0" w:color="auto"/>
          </w:divBdr>
        </w:div>
      </w:divsChild>
    </w:div>
    <w:div w:id="1187671779">
      <w:bodyDiv w:val="1"/>
      <w:marLeft w:val="0"/>
      <w:marRight w:val="0"/>
      <w:marTop w:val="0"/>
      <w:marBottom w:val="0"/>
      <w:divBdr>
        <w:top w:val="none" w:sz="0" w:space="0" w:color="auto"/>
        <w:left w:val="none" w:sz="0" w:space="0" w:color="auto"/>
        <w:bottom w:val="none" w:sz="0" w:space="0" w:color="auto"/>
        <w:right w:val="none" w:sz="0" w:space="0" w:color="auto"/>
      </w:divBdr>
      <w:divsChild>
        <w:div w:id="1810899785">
          <w:marLeft w:val="0"/>
          <w:marRight w:val="0"/>
          <w:marTop w:val="0"/>
          <w:marBottom w:val="0"/>
          <w:divBdr>
            <w:top w:val="none" w:sz="0" w:space="0" w:color="auto"/>
            <w:left w:val="none" w:sz="0" w:space="0" w:color="auto"/>
            <w:bottom w:val="none" w:sz="0" w:space="0" w:color="auto"/>
            <w:right w:val="none" w:sz="0" w:space="0" w:color="auto"/>
          </w:divBdr>
          <w:divsChild>
            <w:div w:id="947463954">
              <w:marLeft w:val="0"/>
              <w:marRight w:val="0"/>
              <w:marTop w:val="0"/>
              <w:marBottom w:val="0"/>
              <w:divBdr>
                <w:top w:val="none" w:sz="0" w:space="0" w:color="auto"/>
                <w:left w:val="none" w:sz="0" w:space="0" w:color="auto"/>
                <w:bottom w:val="none" w:sz="0" w:space="0" w:color="auto"/>
                <w:right w:val="none" w:sz="0" w:space="0" w:color="auto"/>
              </w:divBdr>
              <w:divsChild>
                <w:div w:id="1806047669">
                  <w:marLeft w:val="0"/>
                  <w:marRight w:val="0"/>
                  <w:marTop w:val="0"/>
                  <w:marBottom w:val="0"/>
                  <w:divBdr>
                    <w:top w:val="none" w:sz="0" w:space="0" w:color="auto"/>
                    <w:left w:val="none" w:sz="0" w:space="0" w:color="auto"/>
                    <w:bottom w:val="none" w:sz="0" w:space="0" w:color="auto"/>
                    <w:right w:val="none" w:sz="0" w:space="0" w:color="auto"/>
                  </w:divBdr>
                  <w:divsChild>
                    <w:div w:id="1765490572">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1264193066">
      <w:bodyDiv w:val="1"/>
      <w:marLeft w:val="0"/>
      <w:marRight w:val="0"/>
      <w:marTop w:val="0"/>
      <w:marBottom w:val="0"/>
      <w:divBdr>
        <w:top w:val="none" w:sz="0" w:space="0" w:color="auto"/>
        <w:left w:val="none" w:sz="0" w:space="0" w:color="auto"/>
        <w:bottom w:val="none" w:sz="0" w:space="0" w:color="auto"/>
        <w:right w:val="none" w:sz="0" w:space="0" w:color="auto"/>
      </w:divBdr>
      <w:divsChild>
        <w:div w:id="1560483873">
          <w:marLeft w:val="0"/>
          <w:marRight w:val="0"/>
          <w:marTop w:val="0"/>
          <w:marBottom w:val="0"/>
          <w:divBdr>
            <w:top w:val="none" w:sz="0" w:space="0" w:color="auto"/>
            <w:left w:val="none" w:sz="0" w:space="0" w:color="auto"/>
            <w:bottom w:val="none" w:sz="0" w:space="0" w:color="auto"/>
            <w:right w:val="none" w:sz="0" w:space="0" w:color="auto"/>
          </w:divBdr>
          <w:divsChild>
            <w:div w:id="946887325">
              <w:marLeft w:val="0"/>
              <w:marRight w:val="0"/>
              <w:marTop w:val="0"/>
              <w:marBottom w:val="0"/>
              <w:divBdr>
                <w:top w:val="none" w:sz="0" w:space="0" w:color="auto"/>
                <w:left w:val="none" w:sz="0" w:space="0" w:color="auto"/>
                <w:bottom w:val="none" w:sz="0" w:space="0" w:color="auto"/>
                <w:right w:val="none" w:sz="0" w:space="0" w:color="auto"/>
              </w:divBdr>
              <w:divsChild>
                <w:div w:id="527912370">
                  <w:marLeft w:val="0"/>
                  <w:marRight w:val="0"/>
                  <w:marTop w:val="0"/>
                  <w:marBottom w:val="0"/>
                  <w:divBdr>
                    <w:top w:val="none" w:sz="0" w:space="0" w:color="auto"/>
                    <w:left w:val="none" w:sz="0" w:space="0" w:color="auto"/>
                    <w:bottom w:val="none" w:sz="0" w:space="0" w:color="auto"/>
                    <w:right w:val="none" w:sz="0" w:space="0" w:color="auto"/>
                  </w:divBdr>
                  <w:divsChild>
                    <w:div w:id="1571161659">
                      <w:marLeft w:val="0"/>
                      <w:marRight w:val="0"/>
                      <w:marTop w:val="0"/>
                      <w:marBottom w:val="0"/>
                      <w:divBdr>
                        <w:top w:val="none" w:sz="0" w:space="0" w:color="auto"/>
                        <w:left w:val="none" w:sz="0" w:space="0" w:color="auto"/>
                        <w:bottom w:val="none" w:sz="0" w:space="0" w:color="auto"/>
                        <w:right w:val="none" w:sz="0" w:space="0" w:color="auto"/>
                      </w:divBdr>
                      <w:divsChild>
                        <w:div w:id="877855476">
                          <w:marLeft w:val="0"/>
                          <w:marRight w:val="0"/>
                          <w:marTop w:val="0"/>
                          <w:marBottom w:val="0"/>
                          <w:divBdr>
                            <w:top w:val="single" w:sz="6" w:space="0" w:color="828282"/>
                            <w:left w:val="single" w:sz="6" w:space="0" w:color="828282"/>
                            <w:bottom w:val="single" w:sz="6" w:space="0" w:color="828282"/>
                            <w:right w:val="single" w:sz="6" w:space="0" w:color="828282"/>
                          </w:divBdr>
                          <w:divsChild>
                            <w:div w:id="13189319">
                              <w:marLeft w:val="0"/>
                              <w:marRight w:val="0"/>
                              <w:marTop w:val="0"/>
                              <w:marBottom w:val="0"/>
                              <w:divBdr>
                                <w:top w:val="none" w:sz="0" w:space="0" w:color="auto"/>
                                <w:left w:val="none" w:sz="0" w:space="0" w:color="auto"/>
                                <w:bottom w:val="none" w:sz="0" w:space="0" w:color="auto"/>
                                <w:right w:val="none" w:sz="0" w:space="0" w:color="auto"/>
                              </w:divBdr>
                              <w:divsChild>
                                <w:div w:id="1560433379">
                                  <w:marLeft w:val="0"/>
                                  <w:marRight w:val="0"/>
                                  <w:marTop w:val="0"/>
                                  <w:marBottom w:val="0"/>
                                  <w:divBdr>
                                    <w:top w:val="none" w:sz="0" w:space="0" w:color="auto"/>
                                    <w:left w:val="none" w:sz="0" w:space="0" w:color="auto"/>
                                    <w:bottom w:val="none" w:sz="0" w:space="0" w:color="auto"/>
                                    <w:right w:val="none" w:sz="0" w:space="0" w:color="auto"/>
                                  </w:divBdr>
                                  <w:divsChild>
                                    <w:div w:id="793448839">
                                      <w:marLeft w:val="0"/>
                                      <w:marRight w:val="0"/>
                                      <w:marTop w:val="0"/>
                                      <w:marBottom w:val="0"/>
                                      <w:divBdr>
                                        <w:top w:val="none" w:sz="0" w:space="0" w:color="auto"/>
                                        <w:left w:val="none" w:sz="0" w:space="0" w:color="auto"/>
                                        <w:bottom w:val="none" w:sz="0" w:space="0" w:color="auto"/>
                                        <w:right w:val="none" w:sz="0" w:space="0" w:color="auto"/>
                                      </w:divBdr>
                                      <w:divsChild>
                                        <w:div w:id="1942571341">
                                          <w:marLeft w:val="0"/>
                                          <w:marRight w:val="0"/>
                                          <w:marTop w:val="0"/>
                                          <w:marBottom w:val="0"/>
                                          <w:divBdr>
                                            <w:top w:val="none" w:sz="0" w:space="0" w:color="auto"/>
                                            <w:left w:val="none" w:sz="0" w:space="0" w:color="auto"/>
                                            <w:bottom w:val="none" w:sz="0" w:space="0" w:color="auto"/>
                                            <w:right w:val="none" w:sz="0" w:space="0" w:color="auto"/>
                                          </w:divBdr>
                                          <w:divsChild>
                                            <w:div w:id="241988612">
                                              <w:marLeft w:val="0"/>
                                              <w:marRight w:val="0"/>
                                              <w:marTop w:val="0"/>
                                              <w:marBottom w:val="0"/>
                                              <w:divBdr>
                                                <w:top w:val="none" w:sz="0" w:space="0" w:color="auto"/>
                                                <w:left w:val="none" w:sz="0" w:space="0" w:color="auto"/>
                                                <w:bottom w:val="none" w:sz="0" w:space="0" w:color="auto"/>
                                                <w:right w:val="none" w:sz="0" w:space="0" w:color="auto"/>
                                              </w:divBdr>
                                              <w:divsChild>
                                                <w:div w:id="10995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24014">
      <w:bodyDiv w:val="1"/>
      <w:marLeft w:val="0"/>
      <w:marRight w:val="0"/>
      <w:marTop w:val="0"/>
      <w:marBottom w:val="0"/>
      <w:divBdr>
        <w:top w:val="none" w:sz="0" w:space="0" w:color="auto"/>
        <w:left w:val="none" w:sz="0" w:space="0" w:color="auto"/>
        <w:bottom w:val="none" w:sz="0" w:space="0" w:color="auto"/>
        <w:right w:val="none" w:sz="0" w:space="0" w:color="auto"/>
      </w:divBdr>
    </w:div>
    <w:div w:id="1299847278">
      <w:bodyDiv w:val="1"/>
      <w:marLeft w:val="0"/>
      <w:marRight w:val="0"/>
      <w:marTop w:val="0"/>
      <w:marBottom w:val="0"/>
      <w:divBdr>
        <w:top w:val="none" w:sz="0" w:space="0" w:color="auto"/>
        <w:left w:val="none" w:sz="0" w:space="0" w:color="auto"/>
        <w:bottom w:val="none" w:sz="0" w:space="0" w:color="auto"/>
        <w:right w:val="none" w:sz="0" w:space="0" w:color="auto"/>
      </w:divBdr>
    </w:div>
    <w:div w:id="1392122172">
      <w:bodyDiv w:val="1"/>
      <w:marLeft w:val="0"/>
      <w:marRight w:val="0"/>
      <w:marTop w:val="0"/>
      <w:marBottom w:val="0"/>
      <w:divBdr>
        <w:top w:val="none" w:sz="0" w:space="0" w:color="auto"/>
        <w:left w:val="none" w:sz="0" w:space="0" w:color="auto"/>
        <w:bottom w:val="none" w:sz="0" w:space="0" w:color="auto"/>
        <w:right w:val="none" w:sz="0" w:space="0" w:color="auto"/>
      </w:divBdr>
    </w:div>
    <w:div w:id="1421097172">
      <w:bodyDiv w:val="1"/>
      <w:marLeft w:val="0"/>
      <w:marRight w:val="0"/>
      <w:marTop w:val="0"/>
      <w:marBottom w:val="0"/>
      <w:divBdr>
        <w:top w:val="none" w:sz="0" w:space="0" w:color="auto"/>
        <w:left w:val="none" w:sz="0" w:space="0" w:color="auto"/>
        <w:bottom w:val="none" w:sz="0" w:space="0" w:color="auto"/>
        <w:right w:val="none" w:sz="0" w:space="0" w:color="auto"/>
      </w:divBdr>
      <w:divsChild>
        <w:div w:id="1444375852">
          <w:marLeft w:val="0"/>
          <w:marRight w:val="0"/>
          <w:marTop w:val="0"/>
          <w:marBottom w:val="0"/>
          <w:divBdr>
            <w:top w:val="none" w:sz="0" w:space="0" w:color="auto"/>
            <w:left w:val="none" w:sz="0" w:space="0" w:color="auto"/>
            <w:bottom w:val="none" w:sz="0" w:space="0" w:color="auto"/>
            <w:right w:val="none" w:sz="0" w:space="0" w:color="auto"/>
          </w:divBdr>
          <w:divsChild>
            <w:div w:id="2072120346">
              <w:marLeft w:val="0"/>
              <w:marRight w:val="0"/>
              <w:marTop w:val="0"/>
              <w:marBottom w:val="0"/>
              <w:divBdr>
                <w:top w:val="none" w:sz="0" w:space="0" w:color="auto"/>
                <w:left w:val="none" w:sz="0" w:space="0" w:color="auto"/>
                <w:bottom w:val="none" w:sz="0" w:space="0" w:color="auto"/>
                <w:right w:val="none" w:sz="0" w:space="0" w:color="auto"/>
              </w:divBdr>
              <w:divsChild>
                <w:div w:id="930745048">
                  <w:marLeft w:val="0"/>
                  <w:marRight w:val="0"/>
                  <w:marTop w:val="0"/>
                  <w:marBottom w:val="0"/>
                  <w:divBdr>
                    <w:top w:val="none" w:sz="0" w:space="0" w:color="auto"/>
                    <w:left w:val="none" w:sz="0" w:space="0" w:color="auto"/>
                    <w:bottom w:val="none" w:sz="0" w:space="0" w:color="auto"/>
                    <w:right w:val="none" w:sz="0" w:space="0" w:color="auto"/>
                  </w:divBdr>
                  <w:divsChild>
                    <w:div w:id="390006415">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1464348900">
      <w:bodyDiv w:val="1"/>
      <w:marLeft w:val="0"/>
      <w:marRight w:val="0"/>
      <w:marTop w:val="0"/>
      <w:marBottom w:val="0"/>
      <w:divBdr>
        <w:top w:val="none" w:sz="0" w:space="0" w:color="auto"/>
        <w:left w:val="none" w:sz="0" w:space="0" w:color="auto"/>
        <w:bottom w:val="none" w:sz="0" w:space="0" w:color="auto"/>
        <w:right w:val="none" w:sz="0" w:space="0" w:color="auto"/>
      </w:divBdr>
      <w:divsChild>
        <w:div w:id="1491679992">
          <w:marLeft w:val="0"/>
          <w:marRight w:val="0"/>
          <w:marTop w:val="100"/>
          <w:marBottom w:val="100"/>
          <w:divBdr>
            <w:top w:val="none" w:sz="0" w:space="0" w:color="auto"/>
            <w:left w:val="none" w:sz="0" w:space="0" w:color="auto"/>
            <w:bottom w:val="none" w:sz="0" w:space="0" w:color="auto"/>
            <w:right w:val="none" w:sz="0" w:space="0" w:color="auto"/>
          </w:divBdr>
          <w:divsChild>
            <w:div w:id="701126000">
              <w:marLeft w:val="0"/>
              <w:marRight w:val="0"/>
              <w:marTop w:val="0"/>
              <w:marBottom w:val="0"/>
              <w:divBdr>
                <w:top w:val="none" w:sz="0" w:space="0" w:color="auto"/>
                <w:left w:val="none" w:sz="0" w:space="0" w:color="auto"/>
                <w:bottom w:val="none" w:sz="0" w:space="0" w:color="auto"/>
                <w:right w:val="none" w:sz="0" w:space="0" w:color="auto"/>
              </w:divBdr>
              <w:divsChild>
                <w:div w:id="1116799140">
                  <w:marLeft w:val="0"/>
                  <w:marRight w:val="0"/>
                  <w:marTop w:val="0"/>
                  <w:marBottom w:val="0"/>
                  <w:divBdr>
                    <w:top w:val="none" w:sz="0" w:space="0" w:color="auto"/>
                    <w:left w:val="none" w:sz="0" w:space="0" w:color="auto"/>
                    <w:bottom w:val="none" w:sz="0" w:space="0" w:color="auto"/>
                    <w:right w:val="none" w:sz="0" w:space="0" w:color="auto"/>
                  </w:divBdr>
                  <w:divsChild>
                    <w:div w:id="451443449">
                      <w:marLeft w:val="0"/>
                      <w:marRight w:val="0"/>
                      <w:marTop w:val="0"/>
                      <w:marBottom w:val="0"/>
                      <w:divBdr>
                        <w:top w:val="none" w:sz="0" w:space="0" w:color="auto"/>
                        <w:left w:val="none" w:sz="0" w:space="0" w:color="auto"/>
                        <w:bottom w:val="none" w:sz="0" w:space="0" w:color="auto"/>
                        <w:right w:val="none" w:sz="0" w:space="0" w:color="auto"/>
                      </w:divBdr>
                      <w:divsChild>
                        <w:div w:id="860238989">
                          <w:marLeft w:val="0"/>
                          <w:marRight w:val="0"/>
                          <w:marTop w:val="0"/>
                          <w:marBottom w:val="0"/>
                          <w:divBdr>
                            <w:top w:val="none" w:sz="0" w:space="0" w:color="auto"/>
                            <w:left w:val="none" w:sz="0" w:space="0" w:color="auto"/>
                            <w:bottom w:val="none" w:sz="0" w:space="0" w:color="auto"/>
                            <w:right w:val="none" w:sz="0" w:space="0" w:color="auto"/>
                          </w:divBdr>
                          <w:divsChild>
                            <w:div w:id="91559959">
                              <w:marLeft w:val="0"/>
                              <w:marRight w:val="0"/>
                              <w:marTop w:val="0"/>
                              <w:marBottom w:val="0"/>
                              <w:divBdr>
                                <w:top w:val="none" w:sz="0" w:space="0" w:color="auto"/>
                                <w:left w:val="none" w:sz="0" w:space="0" w:color="auto"/>
                                <w:bottom w:val="none" w:sz="0" w:space="0" w:color="auto"/>
                                <w:right w:val="none" w:sz="0" w:space="0" w:color="auto"/>
                              </w:divBdr>
                              <w:divsChild>
                                <w:div w:id="318995965">
                                  <w:marLeft w:val="0"/>
                                  <w:marRight w:val="0"/>
                                  <w:marTop w:val="0"/>
                                  <w:marBottom w:val="0"/>
                                  <w:divBdr>
                                    <w:top w:val="none" w:sz="0" w:space="0" w:color="auto"/>
                                    <w:left w:val="none" w:sz="0" w:space="0" w:color="auto"/>
                                    <w:bottom w:val="none" w:sz="0" w:space="0" w:color="auto"/>
                                    <w:right w:val="none" w:sz="0" w:space="0" w:color="auto"/>
                                  </w:divBdr>
                                  <w:divsChild>
                                    <w:div w:id="205338288">
                                      <w:marLeft w:val="0"/>
                                      <w:marRight w:val="0"/>
                                      <w:marTop w:val="0"/>
                                      <w:marBottom w:val="0"/>
                                      <w:divBdr>
                                        <w:top w:val="none" w:sz="0" w:space="0" w:color="auto"/>
                                        <w:left w:val="none" w:sz="0" w:space="0" w:color="auto"/>
                                        <w:bottom w:val="none" w:sz="0" w:space="0" w:color="auto"/>
                                        <w:right w:val="none" w:sz="0" w:space="0" w:color="auto"/>
                                      </w:divBdr>
                                      <w:divsChild>
                                        <w:div w:id="1190753555">
                                          <w:marLeft w:val="0"/>
                                          <w:marRight w:val="0"/>
                                          <w:marTop w:val="0"/>
                                          <w:marBottom w:val="0"/>
                                          <w:divBdr>
                                            <w:top w:val="none" w:sz="0" w:space="0" w:color="auto"/>
                                            <w:left w:val="none" w:sz="0" w:space="0" w:color="auto"/>
                                            <w:bottom w:val="none" w:sz="0" w:space="0" w:color="auto"/>
                                            <w:right w:val="none" w:sz="0" w:space="0" w:color="auto"/>
                                          </w:divBdr>
                                          <w:divsChild>
                                            <w:div w:id="10532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797876">
      <w:bodyDiv w:val="1"/>
      <w:marLeft w:val="0"/>
      <w:marRight w:val="0"/>
      <w:marTop w:val="0"/>
      <w:marBottom w:val="0"/>
      <w:divBdr>
        <w:top w:val="none" w:sz="0" w:space="0" w:color="auto"/>
        <w:left w:val="none" w:sz="0" w:space="0" w:color="auto"/>
        <w:bottom w:val="none" w:sz="0" w:space="0" w:color="auto"/>
        <w:right w:val="none" w:sz="0" w:space="0" w:color="auto"/>
      </w:divBdr>
    </w:div>
    <w:div w:id="1562406551">
      <w:bodyDiv w:val="1"/>
      <w:marLeft w:val="0"/>
      <w:marRight w:val="0"/>
      <w:marTop w:val="0"/>
      <w:marBottom w:val="0"/>
      <w:divBdr>
        <w:top w:val="none" w:sz="0" w:space="0" w:color="auto"/>
        <w:left w:val="none" w:sz="0" w:space="0" w:color="auto"/>
        <w:bottom w:val="none" w:sz="0" w:space="0" w:color="auto"/>
        <w:right w:val="none" w:sz="0" w:space="0" w:color="auto"/>
      </w:divBdr>
    </w:div>
    <w:div w:id="1594628378">
      <w:bodyDiv w:val="1"/>
      <w:marLeft w:val="0"/>
      <w:marRight w:val="0"/>
      <w:marTop w:val="0"/>
      <w:marBottom w:val="0"/>
      <w:divBdr>
        <w:top w:val="none" w:sz="0" w:space="0" w:color="auto"/>
        <w:left w:val="none" w:sz="0" w:space="0" w:color="auto"/>
        <w:bottom w:val="none" w:sz="0" w:space="0" w:color="auto"/>
        <w:right w:val="none" w:sz="0" w:space="0" w:color="auto"/>
      </w:divBdr>
      <w:divsChild>
        <w:div w:id="790976874">
          <w:marLeft w:val="547"/>
          <w:marRight w:val="0"/>
          <w:marTop w:val="0"/>
          <w:marBottom w:val="0"/>
          <w:divBdr>
            <w:top w:val="none" w:sz="0" w:space="0" w:color="auto"/>
            <w:left w:val="none" w:sz="0" w:space="0" w:color="auto"/>
            <w:bottom w:val="none" w:sz="0" w:space="0" w:color="auto"/>
            <w:right w:val="none" w:sz="0" w:space="0" w:color="auto"/>
          </w:divBdr>
        </w:div>
        <w:div w:id="1298339075">
          <w:marLeft w:val="547"/>
          <w:marRight w:val="0"/>
          <w:marTop w:val="0"/>
          <w:marBottom w:val="0"/>
          <w:divBdr>
            <w:top w:val="none" w:sz="0" w:space="0" w:color="auto"/>
            <w:left w:val="none" w:sz="0" w:space="0" w:color="auto"/>
            <w:bottom w:val="none" w:sz="0" w:space="0" w:color="auto"/>
            <w:right w:val="none" w:sz="0" w:space="0" w:color="auto"/>
          </w:divBdr>
        </w:div>
      </w:divsChild>
    </w:div>
    <w:div w:id="1701785139">
      <w:bodyDiv w:val="1"/>
      <w:marLeft w:val="0"/>
      <w:marRight w:val="0"/>
      <w:marTop w:val="0"/>
      <w:marBottom w:val="0"/>
      <w:divBdr>
        <w:top w:val="none" w:sz="0" w:space="0" w:color="auto"/>
        <w:left w:val="none" w:sz="0" w:space="0" w:color="auto"/>
        <w:bottom w:val="none" w:sz="0" w:space="0" w:color="auto"/>
        <w:right w:val="none" w:sz="0" w:space="0" w:color="auto"/>
      </w:divBdr>
    </w:div>
    <w:div w:id="1717312980">
      <w:bodyDiv w:val="1"/>
      <w:marLeft w:val="0"/>
      <w:marRight w:val="0"/>
      <w:marTop w:val="0"/>
      <w:marBottom w:val="0"/>
      <w:divBdr>
        <w:top w:val="none" w:sz="0" w:space="0" w:color="auto"/>
        <w:left w:val="none" w:sz="0" w:space="0" w:color="auto"/>
        <w:bottom w:val="none" w:sz="0" w:space="0" w:color="auto"/>
        <w:right w:val="none" w:sz="0" w:space="0" w:color="auto"/>
      </w:divBdr>
      <w:divsChild>
        <w:div w:id="621571960">
          <w:marLeft w:val="0"/>
          <w:marRight w:val="0"/>
          <w:marTop w:val="0"/>
          <w:marBottom w:val="0"/>
          <w:divBdr>
            <w:top w:val="none" w:sz="0" w:space="0" w:color="auto"/>
            <w:left w:val="none" w:sz="0" w:space="0" w:color="auto"/>
            <w:bottom w:val="none" w:sz="0" w:space="0" w:color="auto"/>
            <w:right w:val="none" w:sz="0" w:space="0" w:color="auto"/>
          </w:divBdr>
          <w:divsChild>
            <w:div w:id="1977417979">
              <w:marLeft w:val="0"/>
              <w:marRight w:val="0"/>
              <w:marTop w:val="0"/>
              <w:marBottom w:val="0"/>
              <w:divBdr>
                <w:top w:val="none" w:sz="0" w:space="0" w:color="auto"/>
                <w:left w:val="none" w:sz="0" w:space="0" w:color="auto"/>
                <w:bottom w:val="none" w:sz="0" w:space="0" w:color="auto"/>
                <w:right w:val="none" w:sz="0" w:space="0" w:color="auto"/>
              </w:divBdr>
              <w:divsChild>
                <w:div w:id="678431207">
                  <w:marLeft w:val="0"/>
                  <w:marRight w:val="0"/>
                  <w:marTop w:val="0"/>
                  <w:marBottom w:val="0"/>
                  <w:divBdr>
                    <w:top w:val="none" w:sz="0" w:space="0" w:color="auto"/>
                    <w:left w:val="none" w:sz="0" w:space="0" w:color="auto"/>
                    <w:bottom w:val="none" w:sz="0" w:space="0" w:color="auto"/>
                    <w:right w:val="none" w:sz="0" w:space="0" w:color="auto"/>
                  </w:divBdr>
                  <w:divsChild>
                    <w:div w:id="622227825">
                      <w:marLeft w:val="0"/>
                      <w:marRight w:val="0"/>
                      <w:marTop w:val="0"/>
                      <w:marBottom w:val="0"/>
                      <w:divBdr>
                        <w:top w:val="none" w:sz="0" w:space="0" w:color="auto"/>
                        <w:left w:val="none" w:sz="0" w:space="0" w:color="auto"/>
                        <w:bottom w:val="none" w:sz="0" w:space="0" w:color="auto"/>
                        <w:right w:val="none" w:sz="0" w:space="0" w:color="auto"/>
                      </w:divBdr>
                      <w:divsChild>
                        <w:div w:id="1795950587">
                          <w:marLeft w:val="0"/>
                          <w:marRight w:val="0"/>
                          <w:marTop w:val="0"/>
                          <w:marBottom w:val="0"/>
                          <w:divBdr>
                            <w:top w:val="none" w:sz="0" w:space="0" w:color="auto"/>
                            <w:left w:val="none" w:sz="0" w:space="0" w:color="auto"/>
                            <w:bottom w:val="none" w:sz="0" w:space="0" w:color="auto"/>
                            <w:right w:val="none" w:sz="0" w:space="0" w:color="auto"/>
                          </w:divBdr>
                          <w:divsChild>
                            <w:div w:id="921643781">
                              <w:marLeft w:val="0"/>
                              <w:marRight w:val="0"/>
                              <w:marTop w:val="0"/>
                              <w:marBottom w:val="0"/>
                              <w:divBdr>
                                <w:top w:val="none" w:sz="0" w:space="0" w:color="auto"/>
                                <w:left w:val="none" w:sz="0" w:space="0" w:color="auto"/>
                                <w:bottom w:val="none" w:sz="0" w:space="0" w:color="auto"/>
                                <w:right w:val="none" w:sz="0" w:space="0" w:color="auto"/>
                              </w:divBdr>
                              <w:divsChild>
                                <w:div w:id="690451582">
                                  <w:marLeft w:val="0"/>
                                  <w:marRight w:val="0"/>
                                  <w:marTop w:val="0"/>
                                  <w:marBottom w:val="0"/>
                                  <w:divBdr>
                                    <w:top w:val="none" w:sz="0" w:space="0" w:color="auto"/>
                                    <w:left w:val="none" w:sz="0" w:space="0" w:color="auto"/>
                                    <w:bottom w:val="none" w:sz="0" w:space="0" w:color="auto"/>
                                    <w:right w:val="none" w:sz="0" w:space="0" w:color="auto"/>
                                  </w:divBdr>
                                  <w:divsChild>
                                    <w:div w:id="1767387210">
                                      <w:marLeft w:val="0"/>
                                      <w:marRight w:val="0"/>
                                      <w:marTop w:val="0"/>
                                      <w:marBottom w:val="0"/>
                                      <w:divBdr>
                                        <w:top w:val="none" w:sz="0" w:space="0" w:color="auto"/>
                                        <w:left w:val="none" w:sz="0" w:space="0" w:color="auto"/>
                                        <w:bottom w:val="none" w:sz="0" w:space="0" w:color="auto"/>
                                        <w:right w:val="none" w:sz="0" w:space="0" w:color="auto"/>
                                      </w:divBdr>
                                      <w:divsChild>
                                        <w:div w:id="1410034188">
                                          <w:marLeft w:val="0"/>
                                          <w:marRight w:val="0"/>
                                          <w:marTop w:val="0"/>
                                          <w:marBottom w:val="0"/>
                                          <w:divBdr>
                                            <w:top w:val="none" w:sz="0" w:space="0" w:color="auto"/>
                                            <w:left w:val="none" w:sz="0" w:space="0" w:color="auto"/>
                                            <w:bottom w:val="none" w:sz="0" w:space="0" w:color="auto"/>
                                            <w:right w:val="none" w:sz="0" w:space="0" w:color="auto"/>
                                          </w:divBdr>
                                          <w:divsChild>
                                            <w:div w:id="756757289">
                                              <w:marLeft w:val="0"/>
                                              <w:marRight w:val="0"/>
                                              <w:marTop w:val="0"/>
                                              <w:marBottom w:val="0"/>
                                              <w:divBdr>
                                                <w:top w:val="none" w:sz="0" w:space="0" w:color="auto"/>
                                                <w:left w:val="none" w:sz="0" w:space="0" w:color="auto"/>
                                                <w:bottom w:val="none" w:sz="0" w:space="0" w:color="auto"/>
                                                <w:right w:val="none" w:sz="0" w:space="0" w:color="auto"/>
                                              </w:divBdr>
                                              <w:divsChild>
                                                <w:div w:id="238289971">
                                                  <w:marLeft w:val="0"/>
                                                  <w:marRight w:val="0"/>
                                                  <w:marTop w:val="0"/>
                                                  <w:marBottom w:val="0"/>
                                                  <w:divBdr>
                                                    <w:top w:val="none" w:sz="0" w:space="0" w:color="auto"/>
                                                    <w:left w:val="none" w:sz="0" w:space="0" w:color="auto"/>
                                                    <w:bottom w:val="none" w:sz="0" w:space="0" w:color="auto"/>
                                                    <w:right w:val="none" w:sz="0" w:space="0" w:color="auto"/>
                                                  </w:divBdr>
                                                  <w:divsChild>
                                                    <w:div w:id="104277789">
                                                      <w:marLeft w:val="0"/>
                                                      <w:marRight w:val="0"/>
                                                      <w:marTop w:val="0"/>
                                                      <w:marBottom w:val="0"/>
                                                      <w:divBdr>
                                                        <w:top w:val="none" w:sz="0" w:space="0" w:color="auto"/>
                                                        <w:left w:val="none" w:sz="0" w:space="0" w:color="auto"/>
                                                        <w:bottom w:val="none" w:sz="0" w:space="0" w:color="auto"/>
                                                        <w:right w:val="none" w:sz="0" w:space="0" w:color="auto"/>
                                                      </w:divBdr>
                                                      <w:divsChild>
                                                        <w:div w:id="17283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764368">
      <w:bodyDiv w:val="1"/>
      <w:marLeft w:val="0"/>
      <w:marRight w:val="0"/>
      <w:marTop w:val="0"/>
      <w:marBottom w:val="0"/>
      <w:divBdr>
        <w:top w:val="none" w:sz="0" w:space="0" w:color="auto"/>
        <w:left w:val="none" w:sz="0" w:space="0" w:color="auto"/>
        <w:bottom w:val="none" w:sz="0" w:space="0" w:color="auto"/>
        <w:right w:val="none" w:sz="0" w:space="0" w:color="auto"/>
      </w:divBdr>
    </w:div>
    <w:div w:id="1829974206">
      <w:bodyDiv w:val="1"/>
      <w:marLeft w:val="0"/>
      <w:marRight w:val="0"/>
      <w:marTop w:val="0"/>
      <w:marBottom w:val="0"/>
      <w:divBdr>
        <w:top w:val="none" w:sz="0" w:space="0" w:color="auto"/>
        <w:left w:val="none" w:sz="0" w:space="0" w:color="auto"/>
        <w:bottom w:val="none" w:sz="0" w:space="0" w:color="auto"/>
        <w:right w:val="none" w:sz="0" w:space="0" w:color="auto"/>
      </w:divBdr>
      <w:divsChild>
        <w:div w:id="498347067">
          <w:marLeft w:val="0"/>
          <w:marRight w:val="0"/>
          <w:marTop w:val="0"/>
          <w:marBottom w:val="0"/>
          <w:divBdr>
            <w:top w:val="none" w:sz="0" w:space="0" w:color="auto"/>
            <w:left w:val="none" w:sz="0" w:space="0" w:color="auto"/>
            <w:bottom w:val="none" w:sz="0" w:space="0" w:color="auto"/>
            <w:right w:val="none" w:sz="0" w:space="0" w:color="auto"/>
          </w:divBdr>
          <w:divsChild>
            <w:div w:id="1243686205">
              <w:marLeft w:val="0"/>
              <w:marRight w:val="0"/>
              <w:marTop w:val="0"/>
              <w:marBottom w:val="0"/>
              <w:divBdr>
                <w:top w:val="none" w:sz="0" w:space="0" w:color="auto"/>
                <w:left w:val="none" w:sz="0" w:space="0" w:color="auto"/>
                <w:bottom w:val="none" w:sz="0" w:space="0" w:color="auto"/>
                <w:right w:val="none" w:sz="0" w:space="0" w:color="auto"/>
              </w:divBdr>
              <w:divsChild>
                <w:div w:id="204343248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878543875">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sChild>
        <w:div w:id="1746032409">
          <w:marLeft w:val="0"/>
          <w:marRight w:val="0"/>
          <w:marTop w:val="0"/>
          <w:marBottom w:val="0"/>
          <w:divBdr>
            <w:top w:val="none" w:sz="0" w:space="0" w:color="auto"/>
            <w:left w:val="none" w:sz="0" w:space="0" w:color="auto"/>
            <w:bottom w:val="none" w:sz="0" w:space="0" w:color="auto"/>
            <w:right w:val="none" w:sz="0" w:space="0" w:color="auto"/>
          </w:divBdr>
          <w:divsChild>
            <w:div w:id="671763777">
              <w:marLeft w:val="0"/>
              <w:marRight w:val="0"/>
              <w:marTop w:val="0"/>
              <w:marBottom w:val="0"/>
              <w:divBdr>
                <w:top w:val="none" w:sz="0" w:space="0" w:color="auto"/>
                <w:left w:val="none" w:sz="0" w:space="0" w:color="auto"/>
                <w:bottom w:val="none" w:sz="0" w:space="0" w:color="auto"/>
                <w:right w:val="none" w:sz="0" w:space="0" w:color="auto"/>
              </w:divBdr>
              <w:divsChild>
                <w:div w:id="287128027">
                  <w:marLeft w:val="0"/>
                  <w:marRight w:val="0"/>
                  <w:marTop w:val="0"/>
                  <w:marBottom w:val="0"/>
                  <w:divBdr>
                    <w:top w:val="none" w:sz="0" w:space="0" w:color="auto"/>
                    <w:left w:val="none" w:sz="0" w:space="0" w:color="auto"/>
                    <w:bottom w:val="none" w:sz="0" w:space="0" w:color="auto"/>
                    <w:right w:val="none" w:sz="0" w:space="0" w:color="auto"/>
                  </w:divBdr>
                  <w:divsChild>
                    <w:div w:id="717826508">
                      <w:marLeft w:val="0"/>
                      <w:marRight w:val="0"/>
                      <w:marTop w:val="0"/>
                      <w:marBottom w:val="0"/>
                      <w:divBdr>
                        <w:top w:val="none" w:sz="0" w:space="0" w:color="auto"/>
                        <w:left w:val="none" w:sz="0" w:space="0" w:color="auto"/>
                        <w:bottom w:val="none" w:sz="0" w:space="0" w:color="auto"/>
                        <w:right w:val="none" w:sz="0" w:space="0" w:color="auto"/>
                      </w:divBdr>
                      <w:divsChild>
                        <w:div w:id="1347710631">
                          <w:marLeft w:val="0"/>
                          <w:marRight w:val="0"/>
                          <w:marTop w:val="0"/>
                          <w:marBottom w:val="0"/>
                          <w:divBdr>
                            <w:top w:val="none" w:sz="0" w:space="0" w:color="auto"/>
                            <w:left w:val="none" w:sz="0" w:space="0" w:color="auto"/>
                            <w:bottom w:val="none" w:sz="0" w:space="0" w:color="auto"/>
                            <w:right w:val="none" w:sz="0" w:space="0" w:color="auto"/>
                          </w:divBdr>
                          <w:divsChild>
                            <w:div w:id="1882940482">
                              <w:marLeft w:val="0"/>
                              <w:marRight w:val="0"/>
                              <w:marTop w:val="0"/>
                              <w:marBottom w:val="0"/>
                              <w:divBdr>
                                <w:top w:val="none" w:sz="0" w:space="0" w:color="auto"/>
                                <w:left w:val="none" w:sz="0" w:space="0" w:color="auto"/>
                                <w:bottom w:val="none" w:sz="0" w:space="0" w:color="auto"/>
                                <w:right w:val="none" w:sz="0" w:space="0" w:color="auto"/>
                              </w:divBdr>
                              <w:divsChild>
                                <w:div w:id="497842277">
                                  <w:marLeft w:val="0"/>
                                  <w:marRight w:val="0"/>
                                  <w:marTop w:val="0"/>
                                  <w:marBottom w:val="0"/>
                                  <w:divBdr>
                                    <w:top w:val="none" w:sz="0" w:space="0" w:color="auto"/>
                                    <w:left w:val="none" w:sz="0" w:space="0" w:color="auto"/>
                                    <w:bottom w:val="none" w:sz="0" w:space="0" w:color="auto"/>
                                    <w:right w:val="none" w:sz="0" w:space="0" w:color="auto"/>
                                  </w:divBdr>
                                  <w:divsChild>
                                    <w:div w:id="79833615">
                                      <w:marLeft w:val="0"/>
                                      <w:marRight w:val="0"/>
                                      <w:marTop w:val="0"/>
                                      <w:marBottom w:val="0"/>
                                      <w:divBdr>
                                        <w:top w:val="none" w:sz="0" w:space="0" w:color="auto"/>
                                        <w:left w:val="none" w:sz="0" w:space="0" w:color="auto"/>
                                        <w:bottom w:val="none" w:sz="0" w:space="0" w:color="auto"/>
                                        <w:right w:val="none" w:sz="0" w:space="0" w:color="auto"/>
                                      </w:divBdr>
                                      <w:divsChild>
                                        <w:div w:id="53698977">
                                          <w:marLeft w:val="0"/>
                                          <w:marRight w:val="0"/>
                                          <w:marTop w:val="0"/>
                                          <w:marBottom w:val="0"/>
                                          <w:divBdr>
                                            <w:top w:val="none" w:sz="0" w:space="0" w:color="auto"/>
                                            <w:left w:val="none" w:sz="0" w:space="0" w:color="auto"/>
                                            <w:bottom w:val="none" w:sz="0" w:space="0" w:color="auto"/>
                                            <w:right w:val="none" w:sz="0" w:space="0" w:color="auto"/>
                                          </w:divBdr>
                                          <w:divsChild>
                                            <w:div w:id="71247191">
                                              <w:marLeft w:val="0"/>
                                              <w:marRight w:val="0"/>
                                              <w:marTop w:val="0"/>
                                              <w:marBottom w:val="255"/>
                                              <w:divBdr>
                                                <w:top w:val="none" w:sz="0" w:space="0" w:color="auto"/>
                                                <w:left w:val="none" w:sz="0" w:space="0" w:color="auto"/>
                                                <w:bottom w:val="none" w:sz="0" w:space="0" w:color="auto"/>
                                                <w:right w:val="none" w:sz="0" w:space="0" w:color="auto"/>
                                              </w:divBdr>
                                              <w:divsChild>
                                                <w:div w:id="451242529">
                                                  <w:marLeft w:val="0"/>
                                                  <w:marRight w:val="0"/>
                                                  <w:marTop w:val="0"/>
                                                  <w:marBottom w:val="0"/>
                                                  <w:divBdr>
                                                    <w:top w:val="none" w:sz="0" w:space="0" w:color="auto"/>
                                                    <w:left w:val="none" w:sz="0" w:space="0" w:color="auto"/>
                                                    <w:bottom w:val="none" w:sz="0" w:space="0" w:color="auto"/>
                                                    <w:right w:val="none" w:sz="0" w:space="0" w:color="auto"/>
                                                  </w:divBdr>
                                                </w:div>
                                                <w:div w:id="7770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337673">
      <w:bodyDiv w:val="1"/>
      <w:marLeft w:val="0"/>
      <w:marRight w:val="0"/>
      <w:marTop w:val="0"/>
      <w:marBottom w:val="0"/>
      <w:divBdr>
        <w:top w:val="none" w:sz="0" w:space="0" w:color="auto"/>
        <w:left w:val="none" w:sz="0" w:space="0" w:color="auto"/>
        <w:bottom w:val="none" w:sz="0" w:space="0" w:color="auto"/>
        <w:right w:val="none" w:sz="0" w:space="0" w:color="auto"/>
      </w:divBdr>
      <w:divsChild>
        <w:div w:id="740713916">
          <w:marLeft w:val="0"/>
          <w:marRight w:val="0"/>
          <w:marTop w:val="0"/>
          <w:marBottom w:val="0"/>
          <w:divBdr>
            <w:top w:val="none" w:sz="0" w:space="0" w:color="auto"/>
            <w:left w:val="none" w:sz="0" w:space="0" w:color="auto"/>
            <w:bottom w:val="none" w:sz="0" w:space="0" w:color="auto"/>
            <w:right w:val="none" w:sz="0" w:space="0" w:color="auto"/>
          </w:divBdr>
          <w:divsChild>
            <w:div w:id="167447444">
              <w:marLeft w:val="0"/>
              <w:marRight w:val="0"/>
              <w:marTop w:val="0"/>
              <w:marBottom w:val="0"/>
              <w:divBdr>
                <w:top w:val="none" w:sz="0" w:space="0" w:color="auto"/>
                <w:left w:val="none" w:sz="0" w:space="0" w:color="auto"/>
                <w:bottom w:val="none" w:sz="0" w:space="0" w:color="auto"/>
                <w:right w:val="none" w:sz="0" w:space="0" w:color="auto"/>
              </w:divBdr>
              <w:divsChild>
                <w:div w:id="226764926">
                  <w:marLeft w:val="0"/>
                  <w:marRight w:val="0"/>
                  <w:marTop w:val="0"/>
                  <w:marBottom w:val="0"/>
                  <w:divBdr>
                    <w:top w:val="none" w:sz="0" w:space="0" w:color="auto"/>
                    <w:left w:val="none" w:sz="0" w:space="0" w:color="auto"/>
                    <w:bottom w:val="none" w:sz="0" w:space="0" w:color="auto"/>
                    <w:right w:val="none" w:sz="0" w:space="0" w:color="auto"/>
                  </w:divBdr>
                  <w:divsChild>
                    <w:div w:id="1188521731">
                      <w:marLeft w:val="0"/>
                      <w:marRight w:val="0"/>
                      <w:marTop w:val="0"/>
                      <w:marBottom w:val="0"/>
                      <w:divBdr>
                        <w:top w:val="none" w:sz="0" w:space="0" w:color="auto"/>
                        <w:left w:val="none" w:sz="0" w:space="0" w:color="auto"/>
                        <w:bottom w:val="none" w:sz="0" w:space="0" w:color="auto"/>
                        <w:right w:val="none" w:sz="0" w:space="0" w:color="auto"/>
                      </w:divBdr>
                      <w:divsChild>
                        <w:div w:id="13937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99792">
      <w:bodyDiv w:val="1"/>
      <w:marLeft w:val="0"/>
      <w:marRight w:val="0"/>
      <w:marTop w:val="0"/>
      <w:marBottom w:val="0"/>
      <w:divBdr>
        <w:top w:val="none" w:sz="0" w:space="0" w:color="auto"/>
        <w:left w:val="none" w:sz="0" w:space="0" w:color="auto"/>
        <w:bottom w:val="none" w:sz="0" w:space="0" w:color="auto"/>
        <w:right w:val="none" w:sz="0" w:space="0" w:color="auto"/>
      </w:divBdr>
    </w:div>
    <w:div w:id="1989481960">
      <w:bodyDiv w:val="1"/>
      <w:marLeft w:val="0"/>
      <w:marRight w:val="0"/>
      <w:marTop w:val="0"/>
      <w:marBottom w:val="0"/>
      <w:divBdr>
        <w:top w:val="none" w:sz="0" w:space="0" w:color="auto"/>
        <w:left w:val="none" w:sz="0" w:space="0" w:color="auto"/>
        <w:bottom w:val="none" w:sz="0" w:space="0" w:color="auto"/>
        <w:right w:val="none" w:sz="0" w:space="0" w:color="auto"/>
      </w:divBdr>
      <w:divsChild>
        <w:div w:id="33694545">
          <w:marLeft w:val="547"/>
          <w:marRight w:val="0"/>
          <w:marTop w:val="0"/>
          <w:marBottom w:val="0"/>
          <w:divBdr>
            <w:top w:val="none" w:sz="0" w:space="0" w:color="auto"/>
            <w:left w:val="none" w:sz="0" w:space="0" w:color="auto"/>
            <w:bottom w:val="none" w:sz="0" w:space="0" w:color="auto"/>
            <w:right w:val="none" w:sz="0" w:space="0" w:color="auto"/>
          </w:divBdr>
        </w:div>
        <w:div w:id="4904839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qf.edu.au" TargetMode="External"/><Relationship Id="rId18" Type="http://schemas.openxmlformats.org/officeDocument/2006/relationships/hyperlink" Target="https://headtohealth.gov.au/" TargetMode="External"/><Relationship Id="rId26" Type="http://schemas.openxmlformats.org/officeDocument/2006/relationships/hyperlink" Target="http://en.wikipedia.org/wiki/Author" TargetMode="External"/><Relationship Id="rId39" Type="http://schemas.openxmlformats.org/officeDocument/2006/relationships/hyperlink" Target="http://austlii.edu.au" TargetMode="External"/><Relationship Id="rId21" Type="http://schemas.openxmlformats.org/officeDocument/2006/relationships/hyperlink" Target="http://eheadspace.org.au/" TargetMode="External"/><Relationship Id="rId34" Type="http://schemas.openxmlformats.org/officeDocument/2006/relationships/hyperlink" Target="http://www.industry.gov.au/transcripts/Pages/USI-Training-Organisation-Video.aspx" TargetMode="External"/><Relationship Id="rId42" Type="http://schemas.openxmlformats.org/officeDocument/2006/relationships/hyperlink" Target="https://aifs.gov.au" TargetMode="External"/><Relationship Id="rId47" Type="http://schemas.openxmlformats.org/officeDocument/2006/relationships/hyperlink" Target="https://www.legislation.gov.au/Details/F2013L00160" TargetMode="External"/><Relationship Id="rId50" Type="http://schemas.openxmlformats.org/officeDocument/2006/relationships/hyperlink" Target="http://www.comlaw.gov.au/Details/F2014L01377"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au/Details/F2013L00160" TargetMode="External"/><Relationship Id="rId29" Type="http://schemas.openxmlformats.org/officeDocument/2006/relationships/hyperlink" Target="http://en.wikipedia.org/wiki/Expulsion_%28academia%29" TargetMode="External"/><Relationship Id="rId11" Type="http://schemas.openxmlformats.org/officeDocument/2006/relationships/hyperlink" Target="mailto:admin@graceland" TargetMode="External"/><Relationship Id="rId24" Type="http://schemas.openxmlformats.org/officeDocument/2006/relationships/hyperlink" Target="http://www.lifeline.org.au" TargetMode="External"/><Relationship Id="rId32" Type="http://schemas.openxmlformats.org/officeDocument/2006/relationships/hyperlink" Target="http://usi.gov.au/Pages/default.aspx" TargetMode="External"/><Relationship Id="rId37" Type="http://schemas.openxmlformats.org/officeDocument/2006/relationships/hyperlink" Target="https://www.education.gov.au/national-training-complaints-hotline-1" TargetMode="External"/><Relationship Id="rId40" Type="http://schemas.openxmlformats.org/officeDocument/2006/relationships/hyperlink" Target="https://aifs.gov.au/cfca/publications/pre-employment-screening-working-children-checks-and-police-checks" TargetMode="External"/><Relationship Id="rId45" Type="http://schemas.openxmlformats.org/officeDocument/2006/relationships/hyperlink" Target="https://www.legislation.gov.au/Series/F2011L01341"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hunterlink.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au/Series/F2011L01341" TargetMode="External"/><Relationship Id="rId22" Type="http://schemas.openxmlformats.org/officeDocument/2006/relationships/hyperlink" Target="http://www.eheadspace.org.au/" TargetMode="External"/><Relationship Id="rId27" Type="http://schemas.openxmlformats.org/officeDocument/2006/relationships/hyperlink" Target="http://en.wikipedia.org/wiki/Original_work" TargetMode="External"/><Relationship Id="rId30" Type="http://schemas.openxmlformats.org/officeDocument/2006/relationships/hyperlink" Target="mailto:admin@gracelandinstitute.qld.edu.au" TargetMode="External"/><Relationship Id="rId35" Type="http://schemas.openxmlformats.org/officeDocument/2006/relationships/hyperlink" Target="https://rplassess.com.au/" TargetMode="External"/><Relationship Id="rId43" Type="http://schemas.openxmlformats.org/officeDocument/2006/relationships/hyperlink" Target="http://www.consumerlaw.gov.au" TargetMode="External"/><Relationship Id="rId48" Type="http://schemas.openxmlformats.org/officeDocument/2006/relationships/hyperlink" Target="http://www.comlaw.gov.au/Details/C2011A00012"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omlaw.gov.au/Details/C2011A00012" TargetMode="External"/><Relationship Id="rId17" Type="http://schemas.openxmlformats.org/officeDocument/2006/relationships/hyperlink" Target="http://www.gracelandinstitute.com.edu.au" TargetMode="External"/><Relationship Id="rId25" Type="http://schemas.openxmlformats.org/officeDocument/2006/relationships/hyperlink" Target="http://www.readingwritinghotline.edu.au/information-and-advice" TargetMode="External"/><Relationship Id="rId33" Type="http://schemas.openxmlformats.org/officeDocument/2006/relationships/hyperlink" Target="http://www.industry.gov.au/search/results.aspx?k=USI" TargetMode="External"/><Relationship Id="rId38" Type="http://schemas.openxmlformats.org/officeDocument/2006/relationships/hyperlink" Target="https://www.education.gov.au/national-training-complaints-hotline-1" TargetMode="External"/><Relationship Id="rId46" Type="http://schemas.openxmlformats.org/officeDocument/2006/relationships/hyperlink" Target="https://www.legislation.gov.au/Details/F2011L01405" TargetMode="External"/><Relationship Id="rId20" Type="http://schemas.openxmlformats.org/officeDocument/2006/relationships/hyperlink" Target="http://au.reachout.com/tough-times/addiction" TargetMode="External"/><Relationship Id="rId41" Type="http://schemas.openxmlformats.org/officeDocument/2006/relationships/hyperlink" Target="https://aifs.gov.a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au/Details/F2011L01405" TargetMode="External"/><Relationship Id="rId23" Type="http://schemas.openxmlformats.org/officeDocument/2006/relationships/hyperlink" Target="http://www.beyondblue.org.au" TargetMode="External"/><Relationship Id="rId28" Type="http://schemas.openxmlformats.org/officeDocument/2006/relationships/hyperlink" Target="http://en.wikipedia.org/wiki/Journalistic_ethics" TargetMode="External"/><Relationship Id="rId36" Type="http://schemas.openxmlformats.org/officeDocument/2006/relationships/hyperlink" Target="https://rplassess.com.au/rpl_assess_explainer_video.php" TargetMode="External"/><Relationship Id="rId49" Type="http://schemas.openxmlformats.org/officeDocument/2006/relationships/hyperlink" Target="http://www.comlaw.gov.au/Details/C2011A00012" TargetMode="External"/><Relationship Id="rId57"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file:///C:\Users\Helen\AppData\Local\Microsoft\Windows\Temporary%20Internet%20Files\Content.IE5\1VPGBX2T\Continuous%20Improvement\Training%20&amp;%20Assessment%20Strategy" TargetMode="External"/><Relationship Id="rId44" Type="http://schemas.openxmlformats.org/officeDocument/2006/relationships/hyperlink" Target="http://aqf.edu.au" TargetMode="External"/><Relationship Id="rId5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kiped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598D-AD01-41C7-8AF8-6064BEAE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49</Pages>
  <Words>15407</Words>
  <Characters>87821</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Turner</dc:creator>
  <cp:lastModifiedBy>user</cp:lastModifiedBy>
  <cp:revision>18</cp:revision>
  <cp:lastPrinted>2022-05-25T12:44:00Z</cp:lastPrinted>
  <dcterms:created xsi:type="dcterms:W3CDTF">2022-05-25T12:44:00Z</dcterms:created>
  <dcterms:modified xsi:type="dcterms:W3CDTF">2024-05-20T05:40:00Z</dcterms:modified>
</cp:coreProperties>
</file>